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2C" w:rsidRPr="005222DC" w:rsidRDefault="00C6372C" w:rsidP="00C6372C">
      <w:pPr>
        <w:jc w:val="center"/>
        <w:rPr>
          <w:b/>
          <w:sz w:val="32"/>
          <w:szCs w:val="26"/>
        </w:rPr>
      </w:pPr>
    </w:p>
    <w:p w:rsidR="00C6372C" w:rsidRPr="005222DC" w:rsidRDefault="00C6372C" w:rsidP="00C6372C">
      <w:pPr>
        <w:jc w:val="center"/>
        <w:rPr>
          <w:b/>
          <w:sz w:val="32"/>
          <w:szCs w:val="26"/>
        </w:rPr>
      </w:pPr>
    </w:p>
    <w:p w:rsidR="00360CF7" w:rsidRDefault="00360CF7" w:rsidP="00360CF7">
      <w:pPr>
        <w:widowControl w:val="0"/>
        <w:spacing w:line="360" w:lineRule="auto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НАУКИ И ВЫСШЕГО ОБРАЗОВАНИЯ  РФ</w:t>
      </w:r>
    </w:p>
    <w:p w:rsidR="00360CF7" w:rsidRDefault="00360CF7" w:rsidP="00360CF7">
      <w:pPr>
        <w:widowControl w:val="0"/>
        <w:spacing w:line="360" w:lineRule="auto"/>
        <w:jc w:val="center"/>
        <w:outlineLvl w:val="3"/>
        <w:rPr>
          <w:b/>
          <w:sz w:val="28"/>
          <w:szCs w:val="28"/>
        </w:rPr>
      </w:pPr>
    </w:p>
    <w:p w:rsidR="00360CF7" w:rsidRDefault="00360CF7" w:rsidP="00360CF7">
      <w:pPr>
        <w:widowControl w:val="0"/>
        <w:spacing w:line="360" w:lineRule="auto"/>
        <w:jc w:val="center"/>
        <w:outlineLvl w:val="3"/>
        <w:rPr>
          <w:b/>
          <w:sz w:val="28"/>
          <w:szCs w:val="28"/>
        </w:rPr>
      </w:pPr>
      <w:r w:rsidRPr="00087DF4">
        <w:rPr>
          <w:b/>
          <w:sz w:val="28"/>
          <w:szCs w:val="28"/>
        </w:rPr>
        <w:t>ФЕДЕРАЛЬНОЕ ГОСУДАРСТВЕННОЕ АВТОНОМНОЕ</w:t>
      </w:r>
    </w:p>
    <w:p w:rsidR="00360CF7" w:rsidRPr="00087DF4" w:rsidRDefault="00360CF7" w:rsidP="00360CF7">
      <w:pPr>
        <w:widowControl w:val="0"/>
        <w:spacing w:line="360" w:lineRule="auto"/>
        <w:jc w:val="center"/>
        <w:outlineLvl w:val="3"/>
        <w:rPr>
          <w:b/>
          <w:sz w:val="28"/>
          <w:szCs w:val="28"/>
        </w:rPr>
      </w:pPr>
      <w:r w:rsidRPr="00087DF4">
        <w:rPr>
          <w:b/>
          <w:sz w:val="28"/>
          <w:szCs w:val="28"/>
        </w:rPr>
        <w:t>ОБРАЗОВАТЕЛЬНОЕ УЧРЕЖДЕНИЕ ВЫСШЕГО ОБРАЗОВАНИЯ</w:t>
      </w:r>
    </w:p>
    <w:p w:rsidR="00360CF7" w:rsidRDefault="00360CF7" w:rsidP="00360CF7">
      <w:pPr>
        <w:spacing w:line="360" w:lineRule="auto"/>
        <w:jc w:val="center"/>
        <w:rPr>
          <w:b/>
          <w:sz w:val="28"/>
          <w:szCs w:val="28"/>
        </w:rPr>
      </w:pPr>
      <w:r w:rsidRPr="00087DF4">
        <w:rPr>
          <w:b/>
          <w:sz w:val="28"/>
          <w:szCs w:val="28"/>
        </w:rPr>
        <w:t>НАЦИОНАЛЬНЫЙ ИССЛЕДОВАТЕЛЬСКИЙ НИЖЕГОРОДСКИЙ</w:t>
      </w:r>
    </w:p>
    <w:p w:rsidR="00360CF7" w:rsidRPr="00087DF4" w:rsidRDefault="00360CF7" w:rsidP="00360CF7">
      <w:pPr>
        <w:spacing w:line="360" w:lineRule="auto"/>
        <w:jc w:val="center"/>
        <w:rPr>
          <w:b/>
          <w:sz w:val="28"/>
          <w:szCs w:val="28"/>
        </w:rPr>
      </w:pPr>
      <w:r w:rsidRPr="00087DF4">
        <w:rPr>
          <w:b/>
          <w:sz w:val="28"/>
          <w:szCs w:val="28"/>
        </w:rPr>
        <w:t>ГОСУДАРСТВЕННЫЙ УНИВЕРСИТЕТ ИМ. Н.И. ЛОБАЧЕВСКОГО</w:t>
      </w:r>
    </w:p>
    <w:p w:rsidR="00360CF7" w:rsidRPr="00C95ABF" w:rsidRDefault="00360CF7" w:rsidP="00360CF7">
      <w:pPr>
        <w:jc w:val="center"/>
        <w:rPr>
          <w:rFonts w:eastAsia="Calibri"/>
          <w:b/>
          <w:spacing w:val="-4"/>
          <w:sz w:val="28"/>
          <w:szCs w:val="36"/>
        </w:rPr>
      </w:pPr>
      <w:r w:rsidRPr="00C95ABF">
        <w:rPr>
          <w:rFonts w:eastAsia="Calibri"/>
          <w:b/>
          <w:spacing w:val="-4"/>
          <w:sz w:val="28"/>
          <w:szCs w:val="36"/>
        </w:rPr>
        <w:t>Факультет физической культуры и спорта</w:t>
      </w:r>
    </w:p>
    <w:p w:rsidR="00360CF7" w:rsidRPr="00087DF4" w:rsidRDefault="00360CF7" w:rsidP="00360CF7"/>
    <w:p w:rsidR="00360CF7" w:rsidRPr="00087DF4" w:rsidRDefault="00360CF7" w:rsidP="00360CF7"/>
    <w:p w:rsidR="00360CF7" w:rsidRDefault="00360CF7" w:rsidP="00360CF7"/>
    <w:p w:rsidR="00360CF7" w:rsidRPr="00087DF4" w:rsidRDefault="00360CF7" w:rsidP="00360CF7"/>
    <w:p w:rsidR="00360CF7" w:rsidRPr="00087DF4" w:rsidRDefault="00360CF7" w:rsidP="00360CF7"/>
    <w:p w:rsidR="00360CF7" w:rsidRPr="00087DF4" w:rsidRDefault="00360CF7" w:rsidP="00360CF7"/>
    <w:p w:rsidR="00360CF7" w:rsidRPr="00087DF4" w:rsidRDefault="00360CF7" w:rsidP="00360CF7"/>
    <w:p w:rsidR="00360CF7" w:rsidRPr="00087DF4" w:rsidRDefault="00360CF7" w:rsidP="00360CF7"/>
    <w:p w:rsidR="00360CF7" w:rsidRDefault="00360CF7" w:rsidP="00360CF7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284"/>
        <w:jc w:val="center"/>
        <w:rPr>
          <w:rFonts w:eastAsia="Calibri"/>
          <w:b/>
          <w:spacing w:val="-4"/>
          <w:sz w:val="36"/>
          <w:szCs w:val="36"/>
        </w:rPr>
      </w:pPr>
    </w:p>
    <w:p w:rsidR="00360CF7" w:rsidRDefault="00360CF7" w:rsidP="00360CF7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284"/>
        <w:jc w:val="center"/>
        <w:rPr>
          <w:rFonts w:eastAsia="Calibri"/>
          <w:b/>
          <w:spacing w:val="-4"/>
          <w:sz w:val="36"/>
          <w:szCs w:val="36"/>
        </w:rPr>
      </w:pPr>
    </w:p>
    <w:p w:rsidR="00360CF7" w:rsidRDefault="00360CF7" w:rsidP="00360CF7">
      <w:pPr>
        <w:jc w:val="center"/>
        <w:rPr>
          <w:rStyle w:val="af6"/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Style w:val="af6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Управленческий учет </w:t>
      </w:r>
      <w:r w:rsidRPr="00945190">
        <w:rPr>
          <w:rStyle w:val="af6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и </w:t>
      </w:r>
      <w:r>
        <w:rPr>
          <w:rStyle w:val="af6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бюджетирование деятельности </w:t>
      </w:r>
    </w:p>
    <w:p w:rsidR="00360CF7" w:rsidRDefault="00360CF7" w:rsidP="00360CF7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284"/>
        <w:jc w:val="center"/>
        <w:rPr>
          <w:rStyle w:val="af6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945190">
        <w:rPr>
          <w:rStyle w:val="af6"/>
          <w:rFonts w:ascii="Arial" w:hAnsi="Arial" w:cs="Arial"/>
          <w:color w:val="000000"/>
          <w:sz w:val="32"/>
          <w:szCs w:val="32"/>
          <w:shd w:val="clear" w:color="auto" w:fill="FFFFFF"/>
        </w:rPr>
        <w:t>физкультурно-спортивных организаци</w:t>
      </w:r>
      <w:r>
        <w:rPr>
          <w:rStyle w:val="af6"/>
          <w:rFonts w:ascii="Arial" w:hAnsi="Arial" w:cs="Arial"/>
          <w:color w:val="000000"/>
          <w:sz w:val="32"/>
          <w:szCs w:val="32"/>
          <w:shd w:val="clear" w:color="auto" w:fill="FFFFFF"/>
        </w:rPr>
        <w:t>й</w:t>
      </w:r>
    </w:p>
    <w:p w:rsidR="00360CF7" w:rsidRDefault="00360CF7" w:rsidP="00360CF7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284"/>
        <w:jc w:val="center"/>
        <w:rPr>
          <w:rFonts w:eastAsia="Calibri"/>
          <w:b/>
          <w:spacing w:val="-4"/>
          <w:sz w:val="36"/>
          <w:szCs w:val="36"/>
        </w:rPr>
      </w:pPr>
    </w:p>
    <w:p w:rsidR="00360CF7" w:rsidRPr="00087DF4" w:rsidRDefault="00360CF7" w:rsidP="00360CF7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284"/>
        <w:jc w:val="center"/>
        <w:rPr>
          <w:rFonts w:ascii="Comic Sans MS" w:eastAsia="Calibri" w:hAnsi="Comic Sans MS"/>
          <w:spacing w:val="-4"/>
          <w:sz w:val="28"/>
          <w:szCs w:val="36"/>
        </w:rPr>
      </w:pPr>
      <w:r w:rsidRPr="00087DF4">
        <w:rPr>
          <w:rFonts w:eastAsia="Calibri"/>
          <w:b/>
          <w:spacing w:val="-4"/>
          <w:sz w:val="36"/>
          <w:szCs w:val="36"/>
        </w:rPr>
        <w:t>Учебное</w:t>
      </w:r>
      <w:r w:rsidRPr="00087DF4">
        <w:rPr>
          <w:rFonts w:ascii="Baskerville Old Face" w:eastAsia="Calibri" w:hAnsi="Baskerville Old Face"/>
          <w:b/>
          <w:spacing w:val="-4"/>
          <w:sz w:val="36"/>
          <w:szCs w:val="36"/>
        </w:rPr>
        <w:t xml:space="preserve"> </w:t>
      </w:r>
      <w:r w:rsidRPr="00087DF4">
        <w:rPr>
          <w:rFonts w:eastAsia="Calibri"/>
          <w:b/>
          <w:spacing w:val="-4"/>
          <w:sz w:val="36"/>
          <w:szCs w:val="36"/>
        </w:rPr>
        <w:t>пособие</w:t>
      </w:r>
    </w:p>
    <w:p w:rsidR="00360CF7" w:rsidRDefault="00360CF7" w:rsidP="00360CF7">
      <w:pPr>
        <w:jc w:val="center"/>
        <w:rPr>
          <w:b/>
          <w:sz w:val="32"/>
          <w:szCs w:val="28"/>
        </w:rPr>
      </w:pPr>
    </w:p>
    <w:p w:rsidR="00360CF7" w:rsidRDefault="00360CF7" w:rsidP="00360CF7">
      <w:pPr>
        <w:jc w:val="center"/>
        <w:rPr>
          <w:b/>
          <w:sz w:val="32"/>
          <w:szCs w:val="28"/>
        </w:rPr>
      </w:pPr>
    </w:p>
    <w:p w:rsidR="00360CF7" w:rsidRPr="00087DF4" w:rsidRDefault="00360CF7" w:rsidP="00360CF7"/>
    <w:p w:rsidR="00360CF7" w:rsidRPr="00087DF4" w:rsidRDefault="00360CF7" w:rsidP="00360CF7"/>
    <w:p w:rsidR="00360CF7" w:rsidRPr="00087DF4" w:rsidRDefault="00360CF7" w:rsidP="00360CF7"/>
    <w:p w:rsidR="00360CF7" w:rsidRPr="00087DF4" w:rsidRDefault="00360CF7" w:rsidP="00360CF7"/>
    <w:p w:rsidR="00360CF7" w:rsidRPr="00087DF4" w:rsidRDefault="00360CF7" w:rsidP="00360CF7"/>
    <w:p w:rsidR="00360CF7" w:rsidRPr="00087DF4" w:rsidRDefault="00360CF7" w:rsidP="00360CF7"/>
    <w:p w:rsidR="00360CF7" w:rsidRPr="00087DF4" w:rsidRDefault="00360CF7" w:rsidP="00360CF7"/>
    <w:p w:rsidR="00360CF7" w:rsidRPr="00087DF4" w:rsidRDefault="00360CF7" w:rsidP="00360CF7"/>
    <w:p w:rsidR="00360CF7" w:rsidRPr="00087DF4" w:rsidRDefault="00360CF7" w:rsidP="00360CF7"/>
    <w:p w:rsidR="00360CF7" w:rsidRPr="00087DF4" w:rsidRDefault="00360CF7" w:rsidP="00360CF7"/>
    <w:p w:rsidR="00360CF7" w:rsidRPr="00087DF4" w:rsidRDefault="00360CF7" w:rsidP="00360CF7"/>
    <w:p w:rsidR="00360CF7" w:rsidRPr="00087DF4" w:rsidRDefault="00360CF7" w:rsidP="00360CF7"/>
    <w:p w:rsidR="00360CF7" w:rsidRDefault="00360CF7" w:rsidP="00360CF7">
      <w:pPr>
        <w:jc w:val="center"/>
        <w:rPr>
          <w:b/>
          <w:sz w:val="28"/>
        </w:rPr>
      </w:pPr>
      <w:r w:rsidRPr="0092082F">
        <w:rPr>
          <w:b/>
          <w:sz w:val="28"/>
        </w:rPr>
        <w:t>Нижний Новгород</w:t>
      </w:r>
    </w:p>
    <w:p w:rsidR="00360CF7" w:rsidRPr="0092082F" w:rsidRDefault="00360CF7" w:rsidP="00360CF7">
      <w:pPr>
        <w:jc w:val="center"/>
        <w:rPr>
          <w:b/>
          <w:sz w:val="28"/>
        </w:rPr>
      </w:pPr>
      <w:r>
        <w:rPr>
          <w:b/>
          <w:sz w:val="28"/>
        </w:rPr>
        <w:t>Издательство госуниверситета им. Н.И.Лобачевского</w:t>
      </w:r>
    </w:p>
    <w:p w:rsidR="00360CF7" w:rsidRDefault="00360CF7" w:rsidP="00360CF7">
      <w:pPr>
        <w:jc w:val="center"/>
        <w:rPr>
          <w:b/>
          <w:sz w:val="28"/>
        </w:rPr>
      </w:pPr>
      <w:r w:rsidRPr="0092082F">
        <w:rPr>
          <w:b/>
          <w:sz w:val="28"/>
        </w:rPr>
        <w:t>2018</w:t>
      </w:r>
    </w:p>
    <w:p w:rsidR="00360CF7" w:rsidRDefault="00360CF7" w:rsidP="00360CF7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360CF7" w:rsidRPr="0092082F" w:rsidRDefault="00360CF7" w:rsidP="00360CF7">
      <w:pPr>
        <w:jc w:val="center"/>
        <w:rPr>
          <w:b/>
          <w:sz w:val="28"/>
        </w:rPr>
      </w:pPr>
    </w:p>
    <w:p w:rsidR="00360CF7" w:rsidRDefault="00360CF7" w:rsidP="00360CF7">
      <w:pPr>
        <w:ind w:left="567"/>
        <w:rPr>
          <w:sz w:val="26"/>
          <w:szCs w:val="26"/>
        </w:rPr>
      </w:pPr>
      <w:r w:rsidRPr="0092082F">
        <w:rPr>
          <w:sz w:val="26"/>
          <w:szCs w:val="26"/>
        </w:rPr>
        <w:t xml:space="preserve">УДК </w:t>
      </w:r>
    </w:p>
    <w:p w:rsidR="00360CF7" w:rsidRDefault="00360CF7" w:rsidP="00360CF7">
      <w:pPr>
        <w:ind w:left="567"/>
        <w:rPr>
          <w:sz w:val="26"/>
          <w:szCs w:val="26"/>
        </w:rPr>
      </w:pPr>
      <w:r w:rsidRPr="0092082F">
        <w:rPr>
          <w:sz w:val="26"/>
          <w:szCs w:val="26"/>
        </w:rPr>
        <w:t xml:space="preserve">ББК </w:t>
      </w:r>
    </w:p>
    <w:p w:rsidR="00360CF7" w:rsidRPr="0092082F" w:rsidRDefault="00360CF7" w:rsidP="00360CF7">
      <w:pPr>
        <w:ind w:left="567"/>
        <w:rPr>
          <w:sz w:val="26"/>
          <w:szCs w:val="26"/>
        </w:rPr>
      </w:pPr>
      <w:r>
        <w:rPr>
          <w:sz w:val="26"/>
          <w:szCs w:val="26"/>
        </w:rPr>
        <w:t>Б</w:t>
      </w:r>
    </w:p>
    <w:p w:rsidR="00360CF7" w:rsidRDefault="00360CF7" w:rsidP="00360CF7">
      <w:pPr>
        <w:ind w:left="567"/>
        <w:rPr>
          <w:b/>
          <w:spacing w:val="-4"/>
          <w:sz w:val="26"/>
          <w:szCs w:val="26"/>
        </w:rPr>
      </w:pPr>
    </w:p>
    <w:p w:rsidR="00360CF7" w:rsidRPr="0034058E" w:rsidRDefault="00360CF7" w:rsidP="00360CF7">
      <w:pPr>
        <w:ind w:left="567"/>
        <w:rPr>
          <w:spacing w:val="-4"/>
          <w:sz w:val="26"/>
          <w:szCs w:val="26"/>
        </w:rPr>
      </w:pPr>
      <w:r w:rsidRPr="0034058E">
        <w:rPr>
          <w:spacing w:val="-4"/>
          <w:sz w:val="26"/>
          <w:szCs w:val="26"/>
        </w:rPr>
        <w:t>Орлова, Е.А.</w:t>
      </w:r>
    </w:p>
    <w:p w:rsidR="00360CF7" w:rsidRPr="0092082F" w:rsidRDefault="00360CF7" w:rsidP="00360CF7">
      <w:pPr>
        <w:ind w:left="567"/>
        <w:rPr>
          <w:b/>
          <w:spacing w:val="-4"/>
          <w:sz w:val="26"/>
          <w:szCs w:val="26"/>
        </w:rPr>
      </w:pPr>
    </w:p>
    <w:p w:rsidR="00360CF7" w:rsidRPr="0092082F" w:rsidRDefault="00360CF7" w:rsidP="00360CF7">
      <w:pPr>
        <w:ind w:firstLine="709"/>
        <w:rPr>
          <w:sz w:val="26"/>
          <w:szCs w:val="26"/>
        </w:rPr>
      </w:pPr>
      <w:r w:rsidRPr="00360CF7">
        <w:rPr>
          <w:b/>
          <w:bCs/>
          <w:spacing w:val="-4"/>
          <w:sz w:val="26"/>
          <w:szCs w:val="26"/>
        </w:rPr>
        <w:t xml:space="preserve">Управленческий учет и бюджетирование деятельности </w:t>
      </w:r>
      <w:r>
        <w:rPr>
          <w:b/>
          <w:bCs/>
          <w:spacing w:val="-4"/>
          <w:sz w:val="26"/>
          <w:szCs w:val="26"/>
        </w:rPr>
        <w:t xml:space="preserve"> </w:t>
      </w:r>
      <w:r w:rsidRPr="00360CF7">
        <w:rPr>
          <w:b/>
          <w:bCs/>
          <w:spacing w:val="-4"/>
          <w:sz w:val="26"/>
          <w:szCs w:val="26"/>
        </w:rPr>
        <w:t>физкультурно-спортивных организаций</w:t>
      </w:r>
      <w:r w:rsidRPr="00B935D7">
        <w:rPr>
          <w:spacing w:val="-4"/>
          <w:sz w:val="26"/>
          <w:szCs w:val="26"/>
        </w:rPr>
        <w:t>: учебное пособие</w:t>
      </w:r>
      <w:r>
        <w:rPr>
          <w:b/>
          <w:spacing w:val="-4"/>
          <w:sz w:val="26"/>
          <w:szCs w:val="26"/>
        </w:rPr>
        <w:t xml:space="preserve"> / </w:t>
      </w:r>
      <w:r w:rsidRPr="0092082F">
        <w:rPr>
          <w:sz w:val="26"/>
          <w:szCs w:val="26"/>
        </w:rPr>
        <w:t xml:space="preserve">Орлова Е.А., </w:t>
      </w:r>
      <w:proofErr w:type="spellStart"/>
      <w:r w:rsidRPr="0092082F">
        <w:rPr>
          <w:sz w:val="26"/>
          <w:szCs w:val="26"/>
        </w:rPr>
        <w:t>Варпаева</w:t>
      </w:r>
      <w:proofErr w:type="spellEnd"/>
      <w:r w:rsidRPr="0092082F">
        <w:rPr>
          <w:sz w:val="26"/>
          <w:szCs w:val="26"/>
        </w:rPr>
        <w:t xml:space="preserve"> И.А., </w:t>
      </w:r>
      <w:proofErr w:type="spellStart"/>
      <w:r w:rsidRPr="0092082F">
        <w:rPr>
          <w:sz w:val="26"/>
          <w:szCs w:val="26"/>
        </w:rPr>
        <w:t>Треушников</w:t>
      </w:r>
      <w:proofErr w:type="spellEnd"/>
      <w:r w:rsidRPr="0092082F">
        <w:rPr>
          <w:sz w:val="26"/>
          <w:szCs w:val="26"/>
        </w:rPr>
        <w:t xml:space="preserve"> Р.В.  – Нижний Новгород: </w:t>
      </w:r>
      <w:r w:rsidRPr="00991154">
        <w:rPr>
          <w:sz w:val="26"/>
          <w:szCs w:val="26"/>
        </w:rPr>
        <w:t>Изд-во ННГУ,  201</w:t>
      </w:r>
      <w:r>
        <w:rPr>
          <w:sz w:val="26"/>
          <w:szCs w:val="26"/>
        </w:rPr>
        <w:t>9</w:t>
      </w:r>
      <w:r w:rsidRPr="00991154">
        <w:rPr>
          <w:sz w:val="26"/>
          <w:szCs w:val="26"/>
        </w:rPr>
        <w:t>. –</w:t>
      </w:r>
      <w:r>
        <w:rPr>
          <w:sz w:val="26"/>
          <w:szCs w:val="26"/>
        </w:rPr>
        <w:t xml:space="preserve"> </w:t>
      </w:r>
      <w:r w:rsidR="002D5A2D" w:rsidRPr="00107CE0">
        <w:rPr>
          <w:sz w:val="26"/>
          <w:szCs w:val="26"/>
        </w:rPr>
        <w:t>38</w:t>
      </w:r>
      <w:r w:rsidRPr="00107CE0">
        <w:rPr>
          <w:sz w:val="26"/>
          <w:szCs w:val="26"/>
        </w:rPr>
        <w:t xml:space="preserve"> с.</w:t>
      </w:r>
    </w:p>
    <w:p w:rsidR="00360CF7" w:rsidRPr="0092082F" w:rsidRDefault="00360CF7" w:rsidP="00360CF7">
      <w:pPr>
        <w:tabs>
          <w:tab w:val="left" w:pos="142"/>
          <w:tab w:val="left" w:pos="426"/>
        </w:tabs>
        <w:jc w:val="both"/>
        <w:rPr>
          <w:sz w:val="26"/>
          <w:szCs w:val="26"/>
        </w:rPr>
      </w:pPr>
      <w:r w:rsidRPr="0092082F">
        <w:rPr>
          <w:sz w:val="26"/>
          <w:szCs w:val="26"/>
        </w:rPr>
        <w:tab/>
      </w:r>
    </w:p>
    <w:p w:rsidR="00360CF7" w:rsidRDefault="00360CF7" w:rsidP="00360CF7">
      <w:pPr>
        <w:tabs>
          <w:tab w:val="left" w:pos="142"/>
          <w:tab w:val="left" w:pos="426"/>
        </w:tabs>
        <w:jc w:val="both"/>
        <w:rPr>
          <w:sz w:val="26"/>
          <w:szCs w:val="26"/>
        </w:rPr>
      </w:pPr>
      <w:r w:rsidRPr="0092082F">
        <w:rPr>
          <w:sz w:val="26"/>
          <w:szCs w:val="26"/>
          <w:lang w:val="en-US"/>
        </w:rPr>
        <w:t>ISBN</w:t>
      </w:r>
      <w:r w:rsidRPr="0092082F">
        <w:rPr>
          <w:sz w:val="26"/>
          <w:szCs w:val="26"/>
        </w:rPr>
        <w:t xml:space="preserve"> </w:t>
      </w:r>
    </w:p>
    <w:p w:rsidR="00360CF7" w:rsidRPr="0092082F" w:rsidRDefault="00360CF7" w:rsidP="00360CF7">
      <w:pPr>
        <w:tabs>
          <w:tab w:val="left" w:pos="142"/>
          <w:tab w:val="left" w:pos="426"/>
        </w:tabs>
        <w:jc w:val="both"/>
        <w:rPr>
          <w:sz w:val="26"/>
          <w:szCs w:val="26"/>
        </w:rPr>
      </w:pPr>
    </w:p>
    <w:p w:rsidR="00360CF7" w:rsidRPr="0092082F" w:rsidRDefault="00360CF7" w:rsidP="00360CF7">
      <w:pPr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92082F">
        <w:rPr>
          <w:sz w:val="26"/>
          <w:szCs w:val="26"/>
        </w:rPr>
        <w:t>Учебное пособие подготовлено авторским коллективом в составе:</w:t>
      </w:r>
    </w:p>
    <w:p w:rsidR="00360CF7" w:rsidRDefault="00360CF7" w:rsidP="00360CF7">
      <w:pPr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92082F">
        <w:rPr>
          <w:sz w:val="26"/>
          <w:szCs w:val="26"/>
        </w:rPr>
        <w:t xml:space="preserve">к.э.н., доцент, мастер спорта, и.о. декана Факультета физической культуры и спорта ННГУ им. Н.И.Лобачевского </w:t>
      </w:r>
      <w:proofErr w:type="gramEnd"/>
    </w:p>
    <w:p w:rsidR="00360CF7" w:rsidRPr="0034058E" w:rsidRDefault="00360CF7" w:rsidP="00360CF7">
      <w:pPr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4058E">
        <w:rPr>
          <w:b/>
          <w:sz w:val="26"/>
          <w:szCs w:val="26"/>
        </w:rPr>
        <w:t>Орлова Е.А.;</w:t>
      </w:r>
    </w:p>
    <w:p w:rsidR="00360CF7" w:rsidRDefault="00360CF7" w:rsidP="00360CF7">
      <w:pPr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92082F">
        <w:rPr>
          <w:sz w:val="26"/>
          <w:szCs w:val="26"/>
        </w:rPr>
        <w:t>к.э.н., доцент кафедры бухгалтерского учета Института управления и предприним</w:t>
      </w:r>
      <w:r w:rsidRPr="0092082F">
        <w:rPr>
          <w:sz w:val="26"/>
          <w:szCs w:val="26"/>
        </w:rPr>
        <w:t>а</w:t>
      </w:r>
      <w:r w:rsidRPr="0092082F">
        <w:rPr>
          <w:sz w:val="26"/>
          <w:szCs w:val="26"/>
        </w:rPr>
        <w:t>тельства ННГУ им. Н.И.Лобачевского</w:t>
      </w:r>
    </w:p>
    <w:p w:rsidR="00360CF7" w:rsidRPr="0034058E" w:rsidRDefault="00360CF7" w:rsidP="00360CF7">
      <w:pPr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Варпаева</w:t>
      </w:r>
      <w:proofErr w:type="spellEnd"/>
      <w:r>
        <w:rPr>
          <w:b/>
          <w:sz w:val="26"/>
          <w:szCs w:val="26"/>
        </w:rPr>
        <w:t xml:space="preserve"> И. А.;</w:t>
      </w:r>
    </w:p>
    <w:p w:rsidR="00360CF7" w:rsidRDefault="00360CF7" w:rsidP="00360CF7">
      <w:pPr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92082F">
        <w:rPr>
          <w:sz w:val="26"/>
          <w:szCs w:val="26"/>
        </w:rPr>
        <w:t>к.э.н., доцент кафедры бухгалтерского учета Института управления и предприним</w:t>
      </w:r>
      <w:r w:rsidRPr="0092082F">
        <w:rPr>
          <w:sz w:val="26"/>
          <w:szCs w:val="26"/>
        </w:rPr>
        <w:t>а</w:t>
      </w:r>
      <w:r w:rsidRPr="0092082F">
        <w:rPr>
          <w:sz w:val="26"/>
          <w:szCs w:val="26"/>
        </w:rPr>
        <w:t xml:space="preserve">тельства ННГУ им. Н.И.Лобачевского </w:t>
      </w:r>
    </w:p>
    <w:p w:rsidR="00360CF7" w:rsidRPr="0034058E" w:rsidRDefault="00360CF7" w:rsidP="00360CF7">
      <w:pPr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spellStart"/>
      <w:r w:rsidRPr="0034058E">
        <w:rPr>
          <w:b/>
          <w:sz w:val="26"/>
          <w:szCs w:val="26"/>
        </w:rPr>
        <w:t>Треушников</w:t>
      </w:r>
      <w:proofErr w:type="spellEnd"/>
      <w:r w:rsidRPr="0034058E">
        <w:rPr>
          <w:b/>
          <w:sz w:val="26"/>
          <w:szCs w:val="26"/>
        </w:rPr>
        <w:t xml:space="preserve"> Р.В.</w:t>
      </w:r>
    </w:p>
    <w:p w:rsidR="00360CF7" w:rsidRPr="0092082F" w:rsidRDefault="00360CF7" w:rsidP="00360CF7">
      <w:pPr>
        <w:tabs>
          <w:tab w:val="left" w:pos="142"/>
          <w:tab w:val="left" w:pos="426"/>
        </w:tabs>
        <w:jc w:val="center"/>
        <w:rPr>
          <w:sz w:val="26"/>
          <w:szCs w:val="26"/>
        </w:rPr>
      </w:pPr>
    </w:p>
    <w:p w:rsidR="00360CF7" w:rsidRPr="00991154" w:rsidRDefault="00360CF7" w:rsidP="00360CF7">
      <w:pPr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Theme="majorEastAsia"/>
          <w:bCs/>
          <w:sz w:val="26"/>
          <w:szCs w:val="26"/>
        </w:rPr>
      </w:pPr>
      <w:r w:rsidRPr="0092082F">
        <w:rPr>
          <w:sz w:val="26"/>
          <w:szCs w:val="26"/>
        </w:rPr>
        <w:t>Учебное пособие предназначено для преподавателей и студентов, обучающихся на Факультете физической культуры и спорта, изучающих дисциплину «</w:t>
      </w:r>
      <w:r w:rsidRPr="00360CF7">
        <w:rPr>
          <w:bCs/>
          <w:spacing w:val="-4"/>
          <w:sz w:val="26"/>
          <w:szCs w:val="26"/>
        </w:rPr>
        <w:t>Управленч</w:t>
      </w:r>
      <w:r w:rsidRPr="00360CF7">
        <w:rPr>
          <w:bCs/>
          <w:spacing w:val="-4"/>
          <w:sz w:val="26"/>
          <w:szCs w:val="26"/>
        </w:rPr>
        <w:t>е</w:t>
      </w:r>
      <w:r w:rsidRPr="00360CF7">
        <w:rPr>
          <w:bCs/>
          <w:spacing w:val="-4"/>
          <w:sz w:val="26"/>
          <w:szCs w:val="26"/>
        </w:rPr>
        <w:t>ский учет и бюджетирование деятельности  физкультурно-спортивных организаций</w:t>
      </w:r>
      <w:r w:rsidRPr="0092082F">
        <w:rPr>
          <w:sz w:val="26"/>
          <w:szCs w:val="26"/>
        </w:rPr>
        <w:t>».  Пособие подготовлено в соответствии с требованиями ФГОС</w:t>
      </w:r>
      <w:r>
        <w:rPr>
          <w:sz w:val="26"/>
          <w:szCs w:val="26"/>
        </w:rPr>
        <w:t xml:space="preserve"> </w:t>
      </w:r>
      <w:r w:rsidRPr="0092082F">
        <w:rPr>
          <w:sz w:val="26"/>
          <w:szCs w:val="26"/>
        </w:rPr>
        <w:t xml:space="preserve">3++ по  направлению подготовки </w:t>
      </w:r>
      <w:r w:rsidRPr="0092082F">
        <w:rPr>
          <w:rFonts w:eastAsiaTheme="majorEastAsia"/>
          <w:bCs/>
          <w:sz w:val="26"/>
          <w:szCs w:val="26"/>
        </w:rPr>
        <w:t>49.03.01 «Физическая культура»</w:t>
      </w:r>
      <w:r w:rsidRPr="0092082F">
        <w:rPr>
          <w:sz w:val="26"/>
          <w:szCs w:val="26"/>
        </w:rPr>
        <w:t xml:space="preserve"> и направленности (профилю) </w:t>
      </w:r>
      <w:r w:rsidRPr="0092082F">
        <w:rPr>
          <w:rFonts w:eastAsiaTheme="majorEastAsia"/>
          <w:b/>
          <w:bCs/>
          <w:sz w:val="26"/>
          <w:szCs w:val="26"/>
        </w:rPr>
        <w:t>«</w:t>
      </w:r>
      <w:r w:rsidRPr="0092082F">
        <w:rPr>
          <w:rFonts w:eastAsiaTheme="majorEastAsia"/>
          <w:bCs/>
          <w:sz w:val="26"/>
          <w:szCs w:val="26"/>
        </w:rPr>
        <w:t>Менед</w:t>
      </w:r>
      <w:r w:rsidRPr="0092082F">
        <w:rPr>
          <w:rFonts w:eastAsiaTheme="majorEastAsia"/>
          <w:bCs/>
          <w:sz w:val="26"/>
          <w:szCs w:val="26"/>
        </w:rPr>
        <w:t>ж</w:t>
      </w:r>
      <w:r w:rsidRPr="0092082F">
        <w:rPr>
          <w:rFonts w:eastAsiaTheme="majorEastAsia"/>
          <w:bCs/>
          <w:sz w:val="26"/>
          <w:szCs w:val="26"/>
        </w:rPr>
        <w:t>мент и экономика в области физической культуры и спорта</w:t>
      </w:r>
      <w:r w:rsidRPr="0092082F">
        <w:rPr>
          <w:rFonts w:eastAsiaTheme="majorEastAsia"/>
          <w:b/>
          <w:bCs/>
          <w:sz w:val="26"/>
          <w:szCs w:val="26"/>
        </w:rPr>
        <w:t>»</w:t>
      </w:r>
      <w:r w:rsidRPr="0092082F">
        <w:rPr>
          <w:b/>
          <w:bCs/>
          <w:sz w:val="26"/>
          <w:szCs w:val="26"/>
        </w:rPr>
        <w:t xml:space="preserve">. </w:t>
      </w:r>
      <w:r w:rsidRPr="0092082F">
        <w:rPr>
          <w:sz w:val="26"/>
          <w:szCs w:val="26"/>
        </w:rPr>
        <w:t xml:space="preserve"> </w:t>
      </w:r>
      <w:r w:rsidRPr="0092082F">
        <w:rPr>
          <w:spacing w:val="-4"/>
          <w:sz w:val="26"/>
          <w:szCs w:val="26"/>
        </w:rPr>
        <w:t>Материалы пособия м</w:t>
      </w:r>
      <w:r w:rsidRPr="0092082F">
        <w:rPr>
          <w:spacing w:val="-4"/>
          <w:sz w:val="26"/>
          <w:szCs w:val="26"/>
        </w:rPr>
        <w:t>о</w:t>
      </w:r>
      <w:r w:rsidRPr="0092082F">
        <w:rPr>
          <w:spacing w:val="-4"/>
          <w:sz w:val="26"/>
          <w:szCs w:val="26"/>
        </w:rPr>
        <w:t xml:space="preserve">гут использоваться при обучении студентов </w:t>
      </w:r>
      <w:r w:rsidRPr="00991154">
        <w:rPr>
          <w:rFonts w:eastAsiaTheme="majorEastAsia"/>
          <w:bCs/>
          <w:sz w:val="26"/>
          <w:szCs w:val="26"/>
        </w:rPr>
        <w:t>Факультета физической культуры и спорта других уровней подготовки (в том числе в учебном процессе подготовки магистров), а также при обучении студентов других специальностей экономического профиля.</w:t>
      </w:r>
    </w:p>
    <w:p w:rsidR="00360CF7" w:rsidRPr="00991154" w:rsidRDefault="00360CF7" w:rsidP="00360CF7">
      <w:pPr>
        <w:ind w:firstLine="709"/>
        <w:jc w:val="both"/>
        <w:rPr>
          <w:rFonts w:eastAsiaTheme="majorEastAsia"/>
          <w:bCs/>
          <w:sz w:val="26"/>
          <w:szCs w:val="26"/>
        </w:rPr>
      </w:pPr>
    </w:p>
    <w:p w:rsidR="00360CF7" w:rsidRPr="0092082F" w:rsidRDefault="00360CF7" w:rsidP="00360CF7">
      <w:pPr>
        <w:ind w:left="567"/>
        <w:rPr>
          <w:sz w:val="26"/>
          <w:szCs w:val="26"/>
        </w:rPr>
      </w:pPr>
      <w:r w:rsidRPr="0092082F">
        <w:rPr>
          <w:spacing w:val="-4"/>
          <w:sz w:val="26"/>
          <w:szCs w:val="26"/>
        </w:rPr>
        <w:tab/>
      </w:r>
      <w:r w:rsidRPr="0092082F">
        <w:rPr>
          <w:spacing w:val="-4"/>
          <w:sz w:val="26"/>
          <w:szCs w:val="26"/>
        </w:rPr>
        <w:tab/>
      </w:r>
      <w:r w:rsidRPr="0092082F">
        <w:rPr>
          <w:spacing w:val="-4"/>
          <w:sz w:val="26"/>
          <w:szCs w:val="26"/>
        </w:rPr>
        <w:tab/>
      </w:r>
      <w:r w:rsidRPr="0092082F">
        <w:rPr>
          <w:spacing w:val="-4"/>
          <w:sz w:val="26"/>
          <w:szCs w:val="26"/>
        </w:rPr>
        <w:tab/>
      </w:r>
      <w:r w:rsidRPr="0092082F">
        <w:rPr>
          <w:spacing w:val="-4"/>
          <w:sz w:val="26"/>
          <w:szCs w:val="26"/>
        </w:rPr>
        <w:tab/>
      </w:r>
      <w:r w:rsidRPr="0092082F">
        <w:rPr>
          <w:spacing w:val="-4"/>
          <w:sz w:val="26"/>
          <w:szCs w:val="26"/>
        </w:rPr>
        <w:tab/>
      </w:r>
      <w:r w:rsidRPr="0092082F">
        <w:rPr>
          <w:spacing w:val="-4"/>
          <w:sz w:val="26"/>
          <w:szCs w:val="26"/>
        </w:rPr>
        <w:tab/>
      </w:r>
      <w:r w:rsidRPr="0092082F">
        <w:rPr>
          <w:spacing w:val="-4"/>
          <w:sz w:val="26"/>
          <w:szCs w:val="26"/>
        </w:rPr>
        <w:tab/>
      </w:r>
      <w:r w:rsidRPr="0092082F">
        <w:rPr>
          <w:spacing w:val="-4"/>
          <w:sz w:val="26"/>
          <w:szCs w:val="26"/>
        </w:rPr>
        <w:tab/>
      </w:r>
      <w:r w:rsidRPr="0092082F"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 xml:space="preserve">                               </w:t>
      </w:r>
      <w:r w:rsidRPr="0092082F">
        <w:rPr>
          <w:sz w:val="26"/>
          <w:szCs w:val="26"/>
        </w:rPr>
        <w:t xml:space="preserve">УДК </w:t>
      </w:r>
    </w:p>
    <w:p w:rsidR="00360CF7" w:rsidRDefault="00360CF7" w:rsidP="00360CF7">
      <w:pPr>
        <w:ind w:left="567"/>
        <w:jc w:val="right"/>
        <w:rPr>
          <w:sz w:val="26"/>
          <w:szCs w:val="26"/>
        </w:rPr>
      </w:pPr>
      <w:r w:rsidRPr="0092082F">
        <w:rPr>
          <w:sz w:val="26"/>
          <w:szCs w:val="26"/>
        </w:rPr>
        <w:t>ББК ……….</w:t>
      </w:r>
    </w:p>
    <w:p w:rsidR="00360CF7" w:rsidRDefault="00360CF7" w:rsidP="00360CF7">
      <w:pPr>
        <w:ind w:left="567"/>
        <w:jc w:val="both"/>
        <w:rPr>
          <w:sz w:val="26"/>
          <w:szCs w:val="26"/>
        </w:rPr>
      </w:pPr>
      <w:r w:rsidRPr="0092082F">
        <w:rPr>
          <w:sz w:val="26"/>
          <w:szCs w:val="26"/>
          <w:lang w:val="en-US"/>
        </w:rPr>
        <w:t>ISBN</w:t>
      </w:r>
      <w:r w:rsidRPr="0092082F">
        <w:rPr>
          <w:sz w:val="26"/>
          <w:szCs w:val="26"/>
        </w:rPr>
        <w:t xml:space="preserve"> </w:t>
      </w:r>
    </w:p>
    <w:p w:rsidR="00360CF7" w:rsidRPr="0092082F" w:rsidRDefault="00360CF7" w:rsidP="00360CF7">
      <w:pPr>
        <w:ind w:left="567"/>
        <w:rPr>
          <w:sz w:val="26"/>
          <w:szCs w:val="26"/>
        </w:rPr>
      </w:pPr>
    </w:p>
    <w:p w:rsidR="00360CF7" w:rsidRPr="00087DF4" w:rsidRDefault="00360CF7" w:rsidP="00360CF7">
      <w:pPr>
        <w:ind w:left="567"/>
        <w:jc w:val="right"/>
        <w:rPr>
          <w:sz w:val="28"/>
          <w:szCs w:val="28"/>
        </w:rPr>
      </w:pPr>
    </w:p>
    <w:p w:rsidR="00360CF7" w:rsidRDefault="00360CF7" w:rsidP="00360CF7">
      <w:pPr>
        <w:ind w:left="567"/>
        <w:jc w:val="right"/>
        <w:rPr>
          <w:b/>
          <w:sz w:val="28"/>
          <w:szCs w:val="28"/>
        </w:rPr>
      </w:pPr>
      <w:r w:rsidRPr="0034058E">
        <w:rPr>
          <w:b/>
          <w:sz w:val="28"/>
          <w:szCs w:val="28"/>
        </w:rPr>
        <w:t xml:space="preserve">© Нижегородский госуниверситет </w:t>
      </w:r>
    </w:p>
    <w:p w:rsidR="00360CF7" w:rsidRPr="0034058E" w:rsidRDefault="00360CF7" w:rsidP="00360CF7">
      <w:pPr>
        <w:ind w:left="567"/>
        <w:jc w:val="right"/>
        <w:rPr>
          <w:b/>
          <w:sz w:val="28"/>
          <w:szCs w:val="28"/>
        </w:rPr>
      </w:pPr>
      <w:r w:rsidRPr="0034058E">
        <w:rPr>
          <w:b/>
          <w:sz w:val="28"/>
          <w:szCs w:val="28"/>
        </w:rPr>
        <w:t>им. Н.И. Лобачевского, 2018</w:t>
      </w:r>
    </w:p>
    <w:p w:rsidR="00360CF7" w:rsidRDefault="00360CF7" w:rsidP="00360CF7">
      <w:pPr>
        <w:pStyle w:val="aff"/>
        <w:spacing w:line="360" w:lineRule="auto"/>
        <w:ind w:left="567"/>
      </w:pPr>
      <w:r w:rsidRPr="00087DF4">
        <w:rPr>
          <w:b w:val="0"/>
          <w:szCs w:val="20"/>
        </w:rPr>
        <w:br w:type="page"/>
      </w:r>
      <w:r>
        <w:lastRenderedPageBreak/>
        <w:t>ОГЛАВЛЕНИЕ</w:t>
      </w:r>
    </w:p>
    <w:p w:rsidR="00C6372C" w:rsidRPr="005222DC" w:rsidRDefault="00C6372C" w:rsidP="00C6372C">
      <w:pPr>
        <w:jc w:val="center"/>
        <w:rPr>
          <w:sz w:val="32"/>
          <w:szCs w:val="26"/>
        </w:rPr>
      </w:pPr>
    </w:p>
    <w:p w:rsidR="0035583C" w:rsidRPr="0035583C" w:rsidRDefault="0035583C" w:rsidP="0035583C">
      <w:pPr>
        <w:pStyle w:val="11"/>
        <w:rPr>
          <w:rFonts w:asciiTheme="minorHAnsi" w:eastAsiaTheme="minorEastAsia" w:hAnsiTheme="minorHAnsi" w:cstheme="minorBidi"/>
          <w:szCs w:val="28"/>
        </w:rPr>
      </w:pPr>
      <w:r w:rsidRPr="0035583C">
        <w:rPr>
          <w:color w:val="000000"/>
          <w:szCs w:val="28"/>
        </w:rPr>
        <w:fldChar w:fldCharType="begin"/>
      </w:r>
      <w:r w:rsidRPr="0035583C">
        <w:rPr>
          <w:color w:val="000000"/>
          <w:szCs w:val="28"/>
        </w:rPr>
        <w:instrText xml:space="preserve"> TOC \o "1-1" \h \z \u </w:instrText>
      </w:r>
      <w:r w:rsidRPr="0035583C">
        <w:rPr>
          <w:color w:val="000000"/>
          <w:szCs w:val="28"/>
        </w:rPr>
        <w:fldChar w:fldCharType="separate"/>
      </w:r>
      <w:hyperlink w:anchor="_Toc533534214" w:history="1">
        <w:r w:rsidRPr="0035583C">
          <w:rPr>
            <w:rStyle w:val="aa"/>
            <w:szCs w:val="28"/>
          </w:rPr>
          <w:t>1.</w:t>
        </w:r>
        <w:r w:rsidRPr="0035583C">
          <w:rPr>
            <w:rFonts w:asciiTheme="minorHAnsi" w:eastAsiaTheme="minorEastAsia" w:hAnsiTheme="minorHAnsi" w:cstheme="minorBidi"/>
            <w:szCs w:val="28"/>
          </w:rPr>
          <w:tab/>
        </w:r>
        <w:r w:rsidRPr="0035583C">
          <w:rPr>
            <w:rStyle w:val="aa"/>
            <w:szCs w:val="28"/>
          </w:rPr>
          <w:t>Управленческий учет – информационная база управления деятельностью физкультурно-спортивной организации</w:t>
        </w:r>
        <w:r w:rsidRPr="0035583C">
          <w:rPr>
            <w:webHidden/>
            <w:szCs w:val="28"/>
          </w:rPr>
          <w:tab/>
        </w:r>
        <w:r w:rsidRPr="0035583C">
          <w:rPr>
            <w:webHidden/>
            <w:szCs w:val="28"/>
          </w:rPr>
          <w:fldChar w:fldCharType="begin"/>
        </w:r>
        <w:r w:rsidRPr="0035583C">
          <w:rPr>
            <w:webHidden/>
            <w:szCs w:val="28"/>
          </w:rPr>
          <w:instrText xml:space="preserve"> PAGEREF _Toc533534214 \h </w:instrText>
        </w:r>
        <w:r w:rsidRPr="0035583C">
          <w:rPr>
            <w:webHidden/>
            <w:szCs w:val="28"/>
          </w:rPr>
        </w:r>
        <w:r w:rsidRPr="0035583C">
          <w:rPr>
            <w:webHidden/>
            <w:szCs w:val="28"/>
          </w:rPr>
          <w:fldChar w:fldCharType="separate"/>
        </w:r>
        <w:r w:rsidRPr="0035583C">
          <w:rPr>
            <w:webHidden/>
            <w:szCs w:val="28"/>
          </w:rPr>
          <w:t>4</w:t>
        </w:r>
        <w:r w:rsidRPr="0035583C">
          <w:rPr>
            <w:webHidden/>
            <w:szCs w:val="28"/>
          </w:rPr>
          <w:fldChar w:fldCharType="end"/>
        </w:r>
      </w:hyperlink>
    </w:p>
    <w:p w:rsidR="0035583C" w:rsidRPr="0035583C" w:rsidRDefault="00107CE0" w:rsidP="0035583C">
      <w:pPr>
        <w:pStyle w:val="11"/>
        <w:rPr>
          <w:rFonts w:asciiTheme="minorHAnsi" w:eastAsiaTheme="minorEastAsia" w:hAnsiTheme="minorHAnsi" w:cstheme="minorBidi"/>
          <w:szCs w:val="28"/>
        </w:rPr>
      </w:pPr>
      <w:hyperlink w:anchor="_Toc533534215" w:history="1">
        <w:r w:rsidR="0035583C" w:rsidRPr="0035583C">
          <w:rPr>
            <w:rStyle w:val="aa"/>
            <w:szCs w:val="28"/>
            <w:shd w:val="clear" w:color="auto" w:fill="FFFFFF"/>
          </w:rPr>
          <w:t>2. Финансовое планирование, как вид управленческой деятельности</w:t>
        </w:r>
        <w:r w:rsidR="0035583C" w:rsidRPr="0035583C">
          <w:rPr>
            <w:webHidden/>
            <w:szCs w:val="28"/>
          </w:rPr>
          <w:tab/>
        </w:r>
        <w:r w:rsidR="0035583C" w:rsidRPr="0035583C">
          <w:rPr>
            <w:webHidden/>
            <w:szCs w:val="28"/>
          </w:rPr>
          <w:fldChar w:fldCharType="begin"/>
        </w:r>
        <w:r w:rsidR="0035583C" w:rsidRPr="0035583C">
          <w:rPr>
            <w:webHidden/>
            <w:szCs w:val="28"/>
          </w:rPr>
          <w:instrText xml:space="preserve"> PAGEREF _Toc533534215 \h </w:instrText>
        </w:r>
        <w:r w:rsidR="0035583C" w:rsidRPr="0035583C">
          <w:rPr>
            <w:webHidden/>
            <w:szCs w:val="28"/>
          </w:rPr>
        </w:r>
        <w:r w:rsidR="0035583C" w:rsidRPr="0035583C">
          <w:rPr>
            <w:webHidden/>
            <w:szCs w:val="28"/>
          </w:rPr>
          <w:fldChar w:fldCharType="separate"/>
        </w:r>
        <w:r w:rsidR="0035583C" w:rsidRPr="0035583C">
          <w:rPr>
            <w:webHidden/>
            <w:szCs w:val="28"/>
          </w:rPr>
          <w:t>9</w:t>
        </w:r>
        <w:r w:rsidR="0035583C" w:rsidRPr="0035583C">
          <w:rPr>
            <w:webHidden/>
            <w:szCs w:val="28"/>
          </w:rPr>
          <w:fldChar w:fldCharType="end"/>
        </w:r>
      </w:hyperlink>
    </w:p>
    <w:p w:rsidR="0035583C" w:rsidRPr="0035583C" w:rsidRDefault="00107CE0" w:rsidP="0035583C">
      <w:pPr>
        <w:pStyle w:val="11"/>
        <w:rPr>
          <w:rFonts w:asciiTheme="minorHAnsi" w:eastAsiaTheme="minorEastAsia" w:hAnsiTheme="minorHAnsi" w:cstheme="minorBidi"/>
          <w:szCs w:val="28"/>
        </w:rPr>
      </w:pPr>
      <w:hyperlink w:anchor="_Toc533534216" w:history="1">
        <w:r w:rsidR="0035583C" w:rsidRPr="0035583C">
          <w:rPr>
            <w:rStyle w:val="aa"/>
            <w:szCs w:val="28"/>
            <w:shd w:val="clear" w:color="auto" w:fill="FFFFFF"/>
          </w:rPr>
          <w:t>3. Основы бюджетирования деятельности организации</w:t>
        </w:r>
        <w:r w:rsidR="0035583C" w:rsidRPr="0035583C">
          <w:rPr>
            <w:webHidden/>
            <w:szCs w:val="28"/>
          </w:rPr>
          <w:tab/>
        </w:r>
        <w:r w:rsidR="0035583C" w:rsidRPr="0035583C">
          <w:rPr>
            <w:webHidden/>
            <w:szCs w:val="28"/>
          </w:rPr>
          <w:fldChar w:fldCharType="begin"/>
        </w:r>
        <w:r w:rsidR="0035583C" w:rsidRPr="0035583C">
          <w:rPr>
            <w:webHidden/>
            <w:szCs w:val="28"/>
          </w:rPr>
          <w:instrText xml:space="preserve"> PAGEREF _Toc533534216 \h </w:instrText>
        </w:r>
        <w:r w:rsidR="0035583C" w:rsidRPr="0035583C">
          <w:rPr>
            <w:webHidden/>
            <w:szCs w:val="28"/>
          </w:rPr>
        </w:r>
        <w:r w:rsidR="0035583C" w:rsidRPr="0035583C">
          <w:rPr>
            <w:webHidden/>
            <w:szCs w:val="28"/>
          </w:rPr>
          <w:fldChar w:fldCharType="separate"/>
        </w:r>
        <w:r w:rsidR="0035583C" w:rsidRPr="0035583C">
          <w:rPr>
            <w:webHidden/>
            <w:szCs w:val="28"/>
          </w:rPr>
          <w:t>12</w:t>
        </w:r>
        <w:r w:rsidR="0035583C" w:rsidRPr="0035583C">
          <w:rPr>
            <w:webHidden/>
            <w:szCs w:val="28"/>
          </w:rPr>
          <w:fldChar w:fldCharType="end"/>
        </w:r>
      </w:hyperlink>
    </w:p>
    <w:p w:rsidR="0035583C" w:rsidRPr="0035583C" w:rsidRDefault="00107CE0" w:rsidP="0035583C">
      <w:pPr>
        <w:pStyle w:val="11"/>
        <w:rPr>
          <w:rFonts w:asciiTheme="minorHAnsi" w:eastAsiaTheme="minorEastAsia" w:hAnsiTheme="minorHAnsi" w:cstheme="minorBidi"/>
          <w:szCs w:val="28"/>
        </w:rPr>
      </w:pPr>
      <w:hyperlink w:anchor="_Toc533534217" w:history="1">
        <w:r w:rsidR="0035583C" w:rsidRPr="0035583C">
          <w:rPr>
            <w:rStyle w:val="aa"/>
            <w:szCs w:val="28"/>
            <w:shd w:val="clear" w:color="auto" w:fill="FFFFFF"/>
          </w:rPr>
          <w:t>4.  Бюджет доходов и расходов (БДР)</w:t>
        </w:r>
        <w:r w:rsidR="0035583C" w:rsidRPr="0035583C">
          <w:rPr>
            <w:webHidden/>
            <w:szCs w:val="28"/>
          </w:rPr>
          <w:tab/>
        </w:r>
        <w:r w:rsidR="0035583C" w:rsidRPr="0035583C">
          <w:rPr>
            <w:webHidden/>
            <w:szCs w:val="28"/>
          </w:rPr>
          <w:fldChar w:fldCharType="begin"/>
        </w:r>
        <w:r w:rsidR="0035583C" w:rsidRPr="0035583C">
          <w:rPr>
            <w:webHidden/>
            <w:szCs w:val="28"/>
          </w:rPr>
          <w:instrText xml:space="preserve"> PAGEREF _Toc533534217 \h </w:instrText>
        </w:r>
        <w:r w:rsidR="0035583C" w:rsidRPr="0035583C">
          <w:rPr>
            <w:webHidden/>
            <w:szCs w:val="28"/>
          </w:rPr>
        </w:r>
        <w:r w:rsidR="0035583C" w:rsidRPr="0035583C">
          <w:rPr>
            <w:webHidden/>
            <w:szCs w:val="28"/>
          </w:rPr>
          <w:fldChar w:fldCharType="separate"/>
        </w:r>
        <w:r w:rsidR="0035583C" w:rsidRPr="0035583C">
          <w:rPr>
            <w:webHidden/>
            <w:szCs w:val="28"/>
          </w:rPr>
          <w:t>14</w:t>
        </w:r>
        <w:r w:rsidR="0035583C" w:rsidRPr="0035583C">
          <w:rPr>
            <w:webHidden/>
            <w:szCs w:val="28"/>
          </w:rPr>
          <w:fldChar w:fldCharType="end"/>
        </w:r>
      </w:hyperlink>
    </w:p>
    <w:p w:rsidR="0035583C" w:rsidRPr="0035583C" w:rsidRDefault="00107CE0" w:rsidP="0035583C">
      <w:pPr>
        <w:pStyle w:val="11"/>
        <w:rPr>
          <w:rFonts w:asciiTheme="minorHAnsi" w:eastAsiaTheme="minorEastAsia" w:hAnsiTheme="minorHAnsi" w:cstheme="minorBidi"/>
          <w:szCs w:val="28"/>
        </w:rPr>
      </w:pPr>
      <w:hyperlink w:anchor="_Toc533534218" w:history="1">
        <w:r w:rsidR="0035583C" w:rsidRPr="0035583C">
          <w:rPr>
            <w:rStyle w:val="aa"/>
            <w:szCs w:val="28"/>
            <w:shd w:val="clear" w:color="auto" w:fill="FFFFFF"/>
          </w:rPr>
          <w:t>5. Бюджет движения денежных средств (БДДС)</w:t>
        </w:r>
        <w:r w:rsidR="0035583C" w:rsidRPr="0035583C">
          <w:rPr>
            <w:webHidden/>
            <w:szCs w:val="28"/>
          </w:rPr>
          <w:tab/>
        </w:r>
        <w:r w:rsidR="0035583C" w:rsidRPr="0035583C">
          <w:rPr>
            <w:webHidden/>
            <w:szCs w:val="28"/>
          </w:rPr>
          <w:fldChar w:fldCharType="begin"/>
        </w:r>
        <w:r w:rsidR="0035583C" w:rsidRPr="0035583C">
          <w:rPr>
            <w:webHidden/>
            <w:szCs w:val="28"/>
          </w:rPr>
          <w:instrText xml:space="preserve"> PAGEREF _Toc533534218 \h </w:instrText>
        </w:r>
        <w:r w:rsidR="0035583C" w:rsidRPr="0035583C">
          <w:rPr>
            <w:webHidden/>
            <w:szCs w:val="28"/>
          </w:rPr>
        </w:r>
        <w:r w:rsidR="0035583C" w:rsidRPr="0035583C">
          <w:rPr>
            <w:webHidden/>
            <w:szCs w:val="28"/>
          </w:rPr>
          <w:fldChar w:fldCharType="separate"/>
        </w:r>
        <w:r w:rsidR="0035583C" w:rsidRPr="0035583C">
          <w:rPr>
            <w:webHidden/>
            <w:szCs w:val="28"/>
          </w:rPr>
          <w:t>16</w:t>
        </w:r>
        <w:r w:rsidR="0035583C" w:rsidRPr="0035583C">
          <w:rPr>
            <w:webHidden/>
            <w:szCs w:val="28"/>
          </w:rPr>
          <w:fldChar w:fldCharType="end"/>
        </w:r>
      </w:hyperlink>
    </w:p>
    <w:p w:rsidR="0035583C" w:rsidRPr="0035583C" w:rsidRDefault="00107CE0" w:rsidP="0035583C">
      <w:pPr>
        <w:pStyle w:val="11"/>
        <w:rPr>
          <w:rFonts w:asciiTheme="minorHAnsi" w:eastAsiaTheme="minorEastAsia" w:hAnsiTheme="minorHAnsi" w:cstheme="minorBidi"/>
          <w:szCs w:val="28"/>
        </w:rPr>
      </w:pPr>
      <w:hyperlink w:anchor="_Toc533534219" w:history="1">
        <w:r w:rsidR="0035583C" w:rsidRPr="0035583C">
          <w:rPr>
            <w:rStyle w:val="aa"/>
            <w:szCs w:val="28"/>
          </w:rPr>
          <w:t>ТЕСТЫ проверки знаний</w:t>
        </w:r>
        <w:r w:rsidR="0035583C" w:rsidRPr="0035583C">
          <w:rPr>
            <w:webHidden/>
            <w:szCs w:val="28"/>
          </w:rPr>
          <w:tab/>
        </w:r>
        <w:r w:rsidR="0035583C" w:rsidRPr="0035583C">
          <w:rPr>
            <w:webHidden/>
            <w:szCs w:val="28"/>
          </w:rPr>
          <w:fldChar w:fldCharType="begin"/>
        </w:r>
        <w:r w:rsidR="0035583C" w:rsidRPr="0035583C">
          <w:rPr>
            <w:webHidden/>
            <w:szCs w:val="28"/>
          </w:rPr>
          <w:instrText xml:space="preserve"> PAGEREF _Toc533534219 \h </w:instrText>
        </w:r>
        <w:r w:rsidR="0035583C" w:rsidRPr="0035583C">
          <w:rPr>
            <w:webHidden/>
            <w:szCs w:val="28"/>
          </w:rPr>
        </w:r>
        <w:r w:rsidR="0035583C" w:rsidRPr="0035583C">
          <w:rPr>
            <w:webHidden/>
            <w:szCs w:val="28"/>
          </w:rPr>
          <w:fldChar w:fldCharType="separate"/>
        </w:r>
        <w:r w:rsidR="0035583C" w:rsidRPr="0035583C">
          <w:rPr>
            <w:webHidden/>
            <w:szCs w:val="28"/>
          </w:rPr>
          <w:t>19</w:t>
        </w:r>
        <w:r w:rsidR="0035583C" w:rsidRPr="0035583C">
          <w:rPr>
            <w:webHidden/>
            <w:szCs w:val="28"/>
          </w:rPr>
          <w:fldChar w:fldCharType="end"/>
        </w:r>
      </w:hyperlink>
    </w:p>
    <w:p w:rsidR="0035583C" w:rsidRPr="0035583C" w:rsidRDefault="00107CE0" w:rsidP="0035583C">
      <w:pPr>
        <w:pStyle w:val="11"/>
        <w:rPr>
          <w:rFonts w:asciiTheme="minorHAnsi" w:eastAsiaTheme="minorEastAsia" w:hAnsiTheme="minorHAnsi" w:cstheme="minorBidi"/>
          <w:szCs w:val="28"/>
        </w:rPr>
      </w:pPr>
      <w:hyperlink w:anchor="_Toc533534220" w:history="1">
        <w:r w:rsidR="0035583C" w:rsidRPr="0035583C">
          <w:rPr>
            <w:rStyle w:val="aa"/>
            <w:szCs w:val="28"/>
          </w:rPr>
          <w:t>ЗАДАНИЯ ДЛЯ АУДИТОРНОЙ ПРАКТИЧЕСКОЙ  РАБОТЫ</w:t>
        </w:r>
        <w:r w:rsidR="0035583C" w:rsidRPr="0035583C">
          <w:rPr>
            <w:webHidden/>
            <w:szCs w:val="28"/>
          </w:rPr>
          <w:tab/>
        </w:r>
        <w:r w:rsidR="0035583C" w:rsidRPr="0035583C">
          <w:rPr>
            <w:webHidden/>
            <w:szCs w:val="28"/>
          </w:rPr>
          <w:fldChar w:fldCharType="begin"/>
        </w:r>
        <w:r w:rsidR="0035583C" w:rsidRPr="0035583C">
          <w:rPr>
            <w:webHidden/>
            <w:szCs w:val="28"/>
          </w:rPr>
          <w:instrText xml:space="preserve"> PAGEREF _Toc533534220 \h </w:instrText>
        </w:r>
        <w:r w:rsidR="0035583C" w:rsidRPr="0035583C">
          <w:rPr>
            <w:webHidden/>
            <w:szCs w:val="28"/>
          </w:rPr>
        </w:r>
        <w:r w:rsidR="0035583C" w:rsidRPr="0035583C">
          <w:rPr>
            <w:webHidden/>
            <w:szCs w:val="28"/>
          </w:rPr>
          <w:fldChar w:fldCharType="separate"/>
        </w:r>
        <w:r w:rsidR="0035583C" w:rsidRPr="0035583C">
          <w:rPr>
            <w:webHidden/>
            <w:szCs w:val="28"/>
          </w:rPr>
          <w:t>22</w:t>
        </w:r>
        <w:r w:rsidR="0035583C" w:rsidRPr="0035583C">
          <w:rPr>
            <w:webHidden/>
            <w:szCs w:val="28"/>
          </w:rPr>
          <w:fldChar w:fldCharType="end"/>
        </w:r>
      </w:hyperlink>
    </w:p>
    <w:p w:rsidR="0035583C" w:rsidRPr="0035583C" w:rsidRDefault="00107CE0" w:rsidP="0035583C">
      <w:pPr>
        <w:pStyle w:val="11"/>
        <w:rPr>
          <w:rFonts w:asciiTheme="minorHAnsi" w:eastAsiaTheme="minorEastAsia" w:hAnsiTheme="minorHAnsi" w:cstheme="minorBidi"/>
          <w:szCs w:val="28"/>
        </w:rPr>
      </w:pPr>
      <w:hyperlink w:anchor="_Toc533534221" w:history="1">
        <w:r w:rsidR="0035583C" w:rsidRPr="0035583C">
          <w:rPr>
            <w:rStyle w:val="aa"/>
            <w:szCs w:val="28"/>
          </w:rPr>
          <w:t>ЗАДАНИЯ ДЛЯ ДОМАШНЕЙ САМОСТОЯТЕЛЬНОЙ РАБОТЫ</w:t>
        </w:r>
        <w:r w:rsidR="0035583C" w:rsidRPr="0035583C">
          <w:rPr>
            <w:webHidden/>
            <w:szCs w:val="28"/>
          </w:rPr>
          <w:tab/>
        </w:r>
        <w:r w:rsidR="0035583C" w:rsidRPr="0035583C">
          <w:rPr>
            <w:webHidden/>
            <w:szCs w:val="28"/>
          </w:rPr>
          <w:fldChar w:fldCharType="begin"/>
        </w:r>
        <w:r w:rsidR="0035583C" w:rsidRPr="0035583C">
          <w:rPr>
            <w:webHidden/>
            <w:szCs w:val="28"/>
          </w:rPr>
          <w:instrText xml:space="preserve"> PAGEREF _Toc533534221 \h </w:instrText>
        </w:r>
        <w:r w:rsidR="0035583C" w:rsidRPr="0035583C">
          <w:rPr>
            <w:webHidden/>
            <w:szCs w:val="28"/>
          </w:rPr>
        </w:r>
        <w:r w:rsidR="0035583C" w:rsidRPr="0035583C">
          <w:rPr>
            <w:webHidden/>
            <w:szCs w:val="28"/>
          </w:rPr>
          <w:fldChar w:fldCharType="separate"/>
        </w:r>
        <w:r w:rsidR="0035583C" w:rsidRPr="0035583C">
          <w:rPr>
            <w:webHidden/>
            <w:szCs w:val="28"/>
          </w:rPr>
          <w:t>31</w:t>
        </w:r>
        <w:r w:rsidR="0035583C" w:rsidRPr="0035583C">
          <w:rPr>
            <w:webHidden/>
            <w:szCs w:val="28"/>
          </w:rPr>
          <w:fldChar w:fldCharType="end"/>
        </w:r>
      </w:hyperlink>
    </w:p>
    <w:p w:rsidR="00C6372C" w:rsidRPr="00A25FB0" w:rsidRDefault="0035583C" w:rsidP="008030C0">
      <w:pPr>
        <w:pStyle w:val="shv-t"/>
        <w:numPr>
          <w:ilvl w:val="0"/>
          <w:numId w:val="0"/>
        </w:numPr>
        <w:tabs>
          <w:tab w:val="left" w:pos="9781"/>
        </w:tabs>
        <w:spacing w:line="276" w:lineRule="auto"/>
        <w:rPr>
          <w:rFonts w:ascii="Times New Roman" w:hAnsi="Times New Roman"/>
          <w:color w:val="000000"/>
          <w:sz w:val="32"/>
          <w:szCs w:val="32"/>
        </w:rPr>
      </w:pPr>
      <w:r w:rsidRPr="0035583C">
        <w:rPr>
          <w:rFonts w:ascii="Times New Roman" w:hAnsi="Times New Roman"/>
          <w:color w:val="000000"/>
          <w:sz w:val="28"/>
          <w:szCs w:val="28"/>
        </w:rPr>
        <w:fldChar w:fldCharType="end"/>
      </w:r>
    </w:p>
    <w:p w:rsidR="00C6372C" w:rsidRPr="00C30FBC" w:rsidRDefault="00C6372C" w:rsidP="00C6372C">
      <w:pPr>
        <w:pStyle w:val="shv-t"/>
        <w:numPr>
          <w:ilvl w:val="0"/>
          <w:numId w:val="0"/>
        </w:numPr>
        <w:spacing w:line="276" w:lineRule="auto"/>
        <w:ind w:firstLine="567"/>
        <w:rPr>
          <w:rFonts w:ascii="Times New Roman" w:hAnsi="Times New Roman"/>
          <w:color w:val="000000"/>
          <w:sz w:val="32"/>
          <w:szCs w:val="26"/>
        </w:rPr>
      </w:pPr>
    </w:p>
    <w:p w:rsidR="00C6372C" w:rsidRPr="005222DC" w:rsidRDefault="00C6372C" w:rsidP="00C6372C">
      <w:pPr>
        <w:pStyle w:val="shv-t"/>
        <w:numPr>
          <w:ilvl w:val="0"/>
          <w:numId w:val="0"/>
        </w:numPr>
        <w:spacing w:line="276" w:lineRule="auto"/>
        <w:ind w:firstLine="567"/>
        <w:rPr>
          <w:rFonts w:ascii="Times New Roman" w:hAnsi="Times New Roman"/>
          <w:color w:val="000000"/>
          <w:sz w:val="26"/>
          <w:szCs w:val="26"/>
        </w:rPr>
      </w:pPr>
    </w:p>
    <w:p w:rsidR="00B66EDA" w:rsidRDefault="00B76B9F" w:rsidP="00360CF7">
      <w:pPr>
        <w:spacing w:after="200" w:line="276" w:lineRule="auto"/>
        <w:rPr>
          <w:highlight w:val="yellow"/>
        </w:rPr>
      </w:pPr>
      <w:bookmarkStart w:id="0" w:name="_Toc272926626"/>
      <w:bookmarkStart w:id="1" w:name="_Toc272926883"/>
      <w:bookmarkStart w:id="2" w:name="_Toc272927008"/>
      <w:bookmarkStart w:id="3" w:name="_Toc272927126"/>
      <w:bookmarkStart w:id="4" w:name="_Toc272927219"/>
      <w:bookmarkStart w:id="5" w:name="_Toc272927369"/>
      <w:bookmarkStart w:id="6" w:name="_Toc272927458"/>
      <w:bookmarkStart w:id="7" w:name="_Toc272927525"/>
      <w:bookmarkStart w:id="8" w:name="_Toc272927565"/>
      <w:bookmarkStart w:id="9" w:name="_Toc272927612"/>
      <w:bookmarkStart w:id="10" w:name="_Toc272927688"/>
      <w:bookmarkStart w:id="11" w:name="_Toc272927719"/>
      <w:r w:rsidRPr="005222DC">
        <w:br w:type="page"/>
      </w:r>
    </w:p>
    <w:p w:rsidR="00453A99" w:rsidRPr="0035583C" w:rsidRDefault="0035583C" w:rsidP="0035583C">
      <w:pPr>
        <w:pStyle w:val="1"/>
        <w:numPr>
          <w:ilvl w:val="0"/>
          <w:numId w:val="24"/>
        </w:numPr>
      </w:pPr>
      <w:bookmarkStart w:id="12" w:name="_Toc533534214"/>
      <w:bookmarkStart w:id="13" w:name="_Toc516680191"/>
      <w:r w:rsidRPr="0035583C">
        <w:lastRenderedPageBreak/>
        <w:t>Управленческий учет – информационная база у</w:t>
      </w:r>
      <w:r w:rsidR="00453A99" w:rsidRPr="0035583C">
        <w:t>правлени</w:t>
      </w:r>
      <w:r w:rsidRPr="0035583C">
        <w:t>я</w:t>
      </w:r>
      <w:r w:rsidR="00453A99" w:rsidRPr="0035583C">
        <w:t xml:space="preserve"> деятельн</w:t>
      </w:r>
      <w:r w:rsidR="00453A99" w:rsidRPr="0035583C">
        <w:t>о</w:t>
      </w:r>
      <w:r w:rsidR="00453A99" w:rsidRPr="0035583C">
        <w:t>стью физкультурно-спортивной организации</w:t>
      </w:r>
      <w:bookmarkEnd w:id="12"/>
      <w:r w:rsidR="00453A99" w:rsidRPr="0035583C">
        <w:t xml:space="preserve">  </w:t>
      </w:r>
    </w:p>
    <w:p w:rsidR="00453A99" w:rsidRPr="0035583C" w:rsidRDefault="00453A99" w:rsidP="0035583C">
      <w:pPr>
        <w:pStyle w:val="1"/>
        <w:rPr>
          <w:highlight w:val="yellow"/>
        </w:rPr>
      </w:pPr>
    </w:p>
    <w:bookmarkEnd w:id="13"/>
    <w:p w:rsidR="00CB0694" w:rsidRDefault="00CB0694" w:rsidP="00CB0694">
      <w:pPr>
        <w:rPr>
          <w:highlight w:val="yellow"/>
        </w:rPr>
      </w:pPr>
    </w:p>
    <w:p w:rsidR="00AE57A7" w:rsidRDefault="00DC0681" w:rsidP="00500376">
      <w:pPr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500376">
        <w:rPr>
          <w:bCs/>
          <w:color w:val="000000"/>
          <w:sz w:val="26"/>
          <w:szCs w:val="26"/>
        </w:rPr>
        <w:t xml:space="preserve">В экономике </w:t>
      </w:r>
      <w:r w:rsidR="00500376" w:rsidRPr="00500376">
        <w:rPr>
          <w:bCs/>
          <w:color w:val="000000"/>
          <w:sz w:val="26"/>
          <w:szCs w:val="26"/>
        </w:rPr>
        <w:t xml:space="preserve">предприятий </w:t>
      </w:r>
      <w:r w:rsidR="00C330B2">
        <w:rPr>
          <w:bCs/>
          <w:color w:val="000000"/>
          <w:sz w:val="26"/>
          <w:szCs w:val="26"/>
        </w:rPr>
        <w:t xml:space="preserve">реализуется </w:t>
      </w:r>
      <w:r w:rsidRPr="00500376">
        <w:rPr>
          <w:bCs/>
          <w:color w:val="000000"/>
          <w:sz w:val="26"/>
          <w:szCs w:val="26"/>
        </w:rPr>
        <w:t xml:space="preserve">принцип </w:t>
      </w:r>
      <w:r w:rsidR="00500376" w:rsidRPr="00500376">
        <w:rPr>
          <w:bCs/>
          <w:color w:val="000000"/>
          <w:sz w:val="26"/>
          <w:szCs w:val="26"/>
        </w:rPr>
        <w:t xml:space="preserve">кругооборота </w:t>
      </w:r>
      <w:r w:rsidR="00C330B2">
        <w:rPr>
          <w:bCs/>
          <w:color w:val="000000"/>
          <w:sz w:val="26"/>
          <w:szCs w:val="26"/>
        </w:rPr>
        <w:t xml:space="preserve">денег </w:t>
      </w:r>
      <w:r w:rsidR="00500376" w:rsidRPr="00500376">
        <w:rPr>
          <w:bCs/>
          <w:color w:val="000000"/>
          <w:sz w:val="26"/>
          <w:szCs w:val="26"/>
        </w:rPr>
        <w:t>- рис. 1.</w:t>
      </w:r>
      <w:r w:rsidR="00500376" w:rsidRPr="00500376">
        <w:rPr>
          <w:sz w:val="26"/>
          <w:szCs w:val="26"/>
        </w:rPr>
        <w:t xml:space="preserve"> Вложенные в любой бизнес деньги </w:t>
      </w:r>
      <w:r w:rsidR="00500376" w:rsidRPr="00DC0681">
        <w:rPr>
          <w:bCs/>
          <w:color w:val="000000"/>
          <w:sz w:val="26"/>
          <w:szCs w:val="26"/>
        </w:rPr>
        <w:t>должны работать и приносить собственнику бизн</w:t>
      </w:r>
      <w:r w:rsidR="00500376" w:rsidRPr="00DC0681">
        <w:rPr>
          <w:bCs/>
          <w:color w:val="000000"/>
          <w:sz w:val="26"/>
          <w:szCs w:val="26"/>
        </w:rPr>
        <w:t>е</w:t>
      </w:r>
      <w:r w:rsidR="00500376" w:rsidRPr="00DC0681">
        <w:rPr>
          <w:bCs/>
          <w:color w:val="000000"/>
          <w:sz w:val="26"/>
          <w:szCs w:val="26"/>
        </w:rPr>
        <w:t>са  новые деньги.</w:t>
      </w:r>
    </w:p>
    <w:p w:rsidR="00DC0681" w:rsidRDefault="00107CE0" w:rsidP="00DC0681">
      <w:pPr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9" type="#_x0000_t202" style="position:absolute;left:0;text-align:left;margin-left:346.65pt;margin-top:13.05pt;width:155.25pt;height:44.5pt;z-index:251884544">
            <v:textbox style="mso-next-textbox:#_x0000_s1299">
              <w:txbxContent>
                <w:p w:rsidR="00831A8A" w:rsidRDefault="00831A8A" w:rsidP="00453A99">
                  <w:pPr>
                    <w:jc w:val="center"/>
                    <w:rPr>
                      <w:sz w:val="24"/>
                      <w:lang w:val="en-US"/>
                    </w:rPr>
                  </w:pPr>
                </w:p>
                <w:p w:rsidR="00831A8A" w:rsidRPr="00453A99" w:rsidRDefault="00831A8A" w:rsidP="00453A99">
                  <w:pPr>
                    <w:jc w:val="center"/>
                    <w:rPr>
                      <w:sz w:val="24"/>
                    </w:rPr>
                  </w:pPr>
                  <w:r w:rsidRPr="00453A99">
                    <w:rPr>
                      <w:sz w:val="24"/>
                    </w:rPr>
                    <w:t>Деньги + прибыль</w:t>
                  </w:r>
                </w:p>
                <w:p w:rsidR="00831A8A" w:rsidRDefault="00831A8A" w:rsidP="00500376">
                  <w:pPr>
                    <w:jc w:val="center"/>
                  </w:pPr>
                </w:p>
              </w:txbxContent>
            </v:textbox>
          </v:shape>
        </w:pict>
      </w:r>
      <w:r>
        <w:rPr>
          <w:bCs/>
          <w:noProof/>
          <w:color w:val="000000"/>
          <w:sz w:val="26"/>
          <w:szCs w:val="26"/>
        </w:rPr>
        <w:pict>
          <v:shape id="_x0000_s1297" type="#_x0000_t202" style="position:absolute;left:0;text-align:left;margin-left:43.75pt;margin-top:13.05pt;width:114.05pt;height:44.5pt;z-index:251882496">
            <v:textbox style="mso-next-textbox:#_x0000_s1297">
              <w:txbxContent>
                <w:p w:rsidR="00831A8A" w:rsidRDefault="00831A8A" w:rsidP="00453A99">
                  <w:pPr>
                    <w:jc w:val="center"/>
                    <w:rPr>
                      <w:sz w:val="24"/>
                    </w:rPr>
                  </w:pPr>
                </w:p>
                <w:p w:rsidR="00831A8A" w:rsidRPr="00453A99" w:rsidRDefault="00831A8A" w:rsidP="00453A99">
                  <w:pPr>
                    <w:jc w:val="center"/>
                    <w:rPr>
                      <w:sz w:val="24"/>
                    </w:rPr>
                  </w:pPr>
                  <w:r w:rsidRPr="00453A99">
                    <w:rPr>
                      <w:sz w:val="24"/>
                    </w:rPr>
                    <w:t>Деньги</w:t>
                  </w:r>
                </w:p>
                <w:p w:rsidR="00831A8A" w:rsidRDefault="00831A8A"/>
              </w:txbxContent>
            </v:textbox>
          </v:shape>
        </w:pict>
      </w:r>
      <w:r>
        <w:rPr>
          <w:bCs/>
          <w:noProof/>
          <w:color w:val="000000"/>
          <w:sz w:val="26"/>
          <w:szCs w:val="26"/>
        </w:rPr>
        <w:pict>
          <v:shape id="_x0000_s1298" type="#_x0000_t202" style="position:absolute;left:0;text-align:left;margin-left:195.2pt;margin-top:13.05pt;width:114.05pt;height:44.5pt;z-index:251883520">
            <v:textbox style="mso-next-textbox:#_x0000_s1298">
              <w:txbxContent>
                <w:p w:rsidR="00831A8A" w:rsidRPr="00453A99" w:rsidRDefault="00831A8A" w:rsidP="00453A99">
                  <w:pPr>
                    <w:jc w:val="center"/>
                    <w:rPr>
                      <w:sz w:val="24"/>
                    </w:rPr>
                  </w:pPr>
                  <w:r w:rsidRPr="00453A99">
                    <w:rPr>
                      <w:sz w:val="24"/>
                    </w:rPr>
                    <w:t>Товар (работа, услуга)</w:t>
                  </w:r>
                </w:p>
                <w:p w:rsidR="00831A8A" w:rsidRDefault="00831A8A" w:rsidP="00500376">
                  <w:pPr>
                    <w:jc w:val="center"/>
                  </w:pPr>
                </w:p>
              </w:txbxContent>
            </v:textbox>
          </v:shape>
        </w:pict>
      </w:r>
    </w:p>
    <w:p w:rsidR="00DC0681" w:rsidRPr="00DC0681" w:rsidRDefault="00107CE0" w:rsidP="00DC0681">
      <w:pPr>
        <w:spacing w:line="276" w:lineRule="auto"/>
        <w:ind w:firstLine="709"/>
        <w:jc w:val="both"/>
        <w:rPr>
          <w:sz w:val="26"/>
          <w:szCs w:val="26"/>
          <w:highlight w:val="yellow"/>
        </w:rPr>
      </w:pPr>
      <w:r>
        <w:rPr>
          <w:noProof/>
          <w:sz w:val="26"/>
          <w:szCs w:val="2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301" type="#_x0000_t13" style="position:absolute;left:0;text-align:left;margin-left:309.25pt;margin-top:13.25pt;width:37.4pt;height:7.15pt;z-index:251886592"/>
        </w:pict>
      </w:r>
      <w:r>
        <w:rPr>
          <w:noProof/>
          <w:sz w:val="26"/>
          <w:szCs w:val="26"/>
        </w:rPr>
        <w:pict>
          <v:shape id="_x0000_s1300" type="#_x0000_t13" style="position:absolute;left:0;text-align:left;margin-left:157.8pt;margin-top:13.25pt;width:37.4pt;height:7.15pt;z-index:251885568"/>
        </w:pict>
      </w:r>
    </w:p>
    <w:p w:rsidR="00500376" w:rsidRDefault="00500376" w:rsidP="00DC0681">
      <w:pPr>
        <w:pStyle w:val="1"/>
        <w:shd w:val="clear" w:color="auto" w:fill="FFFFFF"/>
        <w:spacing w:before="0" w:after="56" w:line="276" w:lineRule="auto"/>
        <w:ind w:firstLine="709"/>
        <w:jc w:val="both"/>
        <w:rPr>
          <w:rFonts w:cs="Times New Roman"/>
          <w:b w:val="0"/>
          <w:bCs w:val="0"/>
          <w:color w:val="000000"/>
          <w:sz w:val="26"/>
          <w:szCs w:val="26"/>
        </w:rPr>
      </w:pPr>
    </w:p>
    <w:p w:rsidR="00500376" w:rsidRDefault="00500376" w:rsidP="00DC0681">
      <w:pPr>
        <w:pStyle w:val="1"/>
        <w:shd w:val="clear" w:color="auto" w:fill="FFFFFF"/>
        <w:spacing w:before="0" w:after="56" w:line="276" w:lineRule="auto"/>
        <w:ind w:firstLine="709"/>
        <w:jc w:val="both"/>
        <w:rPr>
          <w:rFonts w:cs="Times New Roman"/>
          <w:b w:val="0"/>
          <w:bCs w:val="0"/>
          <w:color w:val="000000"/>
          <w:sz w:val="26"/>
          <w:szCs w:val="26"/>
        </w:rPr>
      </w:pPr>
    </w:p>
    <w:p w:rsidR="00500376" w:rsidRPr="00500376" w:rsidRDefault="00500376" w:rsidP="00500376">
      <w:pPr>
        <w:jc w:val="center"/>
        <w:rPr>
          <w:b/>
          <w:bCs/>
          <w:i/>
          <w:color w:val="000000"/>
          <w:sz w:val="26"/>
          <w:szCs w:val="26"/>
        </w:rPr>
      </w:pPr>
      <w:r w:rsidRPr="00500376">
        <w:rPr>
          <w:b/>
          <w:bCs/>
          <w:i/>
          <w:color w:val="000000"/>
          <w:sz w:val="26"/>
          <w:szCs w:val="26"/>
        </w:rPr>
        <w:t>Рисунок 1</w:t>
      </w:r>
      <w:r w:rsidR="00EF5B46">
        <w:rPr>
          <w:b/>
          <w:bCs/>
          <w:i/>
          <w:color w:val="000000"/>
          <w:sz w:val="26"/>
          <w:szCs w:val="26"/>
        </w:rPr>
        <w:t>.</w:t>
      </w:r>
      <w:r w:rsidRPr="00500376">
        <w:rPr>
          <w:b/>
          <w:bCs/>
          <w:i/>
          <w:color w:val="000000"/>
          <w:sz w:val="26"/>
          <w:szCs w:val="26"/>
        </w:rPr>
        <w:t xml:space="preserve"> Товарн</w:t>
      </w:r>
      <w:r w:rsidR="00EF5B46">
        <w:rPr>
          <w:b/>
          <w:bCs/>
          <w:i/>
          <w:color w:val="000000"/>
          <w:sz w:val="26"/>
          <w:szCs w:val="26"/>
        </w:rPr>
        <w:t>о-денежный</w:t>
      </w:r>
      <w:r w:rsidRPr="00500376">
        <w:rPr>
          <w:b/>
          <w:bCs/>
          <w:i/>
          <w:color w:val="000000"/>
          <w:sz w:val="26"/>
          <w:szCs w:val="26"/>
        </w:rPr>
        <w:t xml:space="preserve"> кругооборот</w:t>
      </w:r>
    </w:p>
    <w:p w:rsidR="00500376" w:rsidRPr="00500376" w:rsidRDefault="00500376" w:rsidP="00500376">
      <w:pPr>
        <w:rPr>
          <w:bCs/>
          <w:color w:val="000000"/>
          <w:sz w:val="26"/>
          <w:szCs w:val="26"/>
        </w:rPr>
      </w:pPr>
    </w:p>
    <w:p w:rsidR="00500376" w:rsidRDefault="00500376" w:rsidP="00C330B2">
      <w:pPr>
        <w:spacing w:line="276" w:lineRule="auto"/>
        <w:ind w:firstLine="709"/>
        <w:jc w:val="both"/>
        <w:rPr>
          <w:sz w:val="26"/>
          <w:szCs w:val="26"/>
        </w:rPr>
      </w:pPr>
      <w:r w:rsidRPr="00500376">
        <w:rPr>
          <w:bCs/>
          <w:color w:val="000000"/>
          <w:sz w:val="26"/>
          <w:szCs w:val="26"/>
        </w:rPr>
        <w:t xml:space="preserve">При этом потребитель товаров (работу, услуг) </w:t>
      </w:r>
      <w:r w:rsidRPr="00500376">
        <w:rPr>
          <w:sz w:val="26"/>
          <w:szCs w:val="26"/>
        </w:rPr>
        <w:t xml:space="preserve">всегда хочет больше! </w:t>
      </w:r>
      <w:r>
        <w:rPr>
          <w:sz w:val="26"/>
          <w:szCs w:val="26"/>
        </w:rPr>
        <w:t>Ц</w:t>
      </w:r>
      <w:r w:rsidRPr="00500376">
        <w:rPr>
          <w:sz w:val="26"/>
          <w:szCs w:val="26"/>
        </w:rPr>
        <w:t xml:space="preserve">енность получаемых им благ, по его мнению, должна быть </w:t>
      </w:r>
      <w:r w:rsidRPr="001D4E89">
        <w:rPr>
          <w:b/>
          <w:i/>
          <w:sz w:val="26"/>
          <w:szCs w:val="26"/>
        </w:rPr>
        <w:t>выше</w:t>
      </w:r>
      <w:r w:rsidRPr="00500376">
        <w:rPr>
          <w:sz w:val="26"/>
          <w:szCs w:val="26"/>
        </w:rPr>
        <w:t xml:space="preserve"> затрачиваемых на получение этих благ</w:t>
      </w:r>
      <w:r>
        <w:rPr>
          <w:sz w:val="26"/>
          <w:szCs w:val="26"/>
        </w:rPr>
        <w:t xml:space="preserve"> </w:t>
      </w:r>
      <w:r w:rsidRPr="00500376">
        <w:rPr>
          <w:sz w:val="26"/>
          <w:szCs w:val="26"/>
        </w:rPr>
        <w:t>издержек.</w:t>
      </w:r>
      <w:r w:rsidR="00C330B2">
        <w:rPr>
          <w:sz w:val="26"/>
          <w:szCs w:val="26"/>
        </w:rPr>
        <w:t xml:space="preserve"> Предприниматель</w:t>
      </w:r>
      <w:r w:rsidR="007E05B3">
        <w:rPr>
          <w:sz w:val="26"/>
          <w:szCs w:val="26"/>
        </w:rPr>
        <w:t>, наоборот,</w:t>
      </w:r>
      <w:r w:rsidR="00C330B2">
        <w:rPr>
          <w:sz w:val="26"/>
          <w:szCs w:val="26"/>
        </w:rPr>
        <w:t xml:space="preserve"> обоснованно стремится к сокращ</w:t>
      </w:r>
      <w:r w:rsidR="00C330B2">
        <w:rPr>
          <w:sz w:val="26"/>
          <w:szCs w:val="26"/>
        </w:rPr>
        <w:t>е</w:t>
      </w:r>
      <w:r w:rsidR="00C330B2">
        <w:rPr>
          <w:sz w:val="26"/>
          <w:szCs w:val="26"/>
        </w:rPr>
        <w:t>нию своих затрат.</w:t>
      </w:r>
    </w:p>
    <w:p w:rsidR="001D4E89" w:rsidRPr="00F810C2" w:rsidRDefault="001D4E89" w:rsidP="001D4E89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Для</w:t>
      </w:r>
      <w:r w:rsidRPr="00F810C2">
        <w:rPr>
          <w:sz w:val="26"/>
          <w:szCs w:val="26"/>
        </w:rPr>
        <w:t xml:space="preserve"> осуществления деятельности </w:t>
      </w:r>
      <w:r w:rsidRPr="001D4E89">
        <w:rPr>
          <w:sz w:val="26"/>
          <w:szCs w:val="26"/>
        </w:rPr>
        <w:t>физкультурно-спортивной  организации</w:t>
      </w:r>
      <w:r w:rsidRPr="00F810C2">
        <w:rPr>
          <w:sz w:val="26"/>
          <w:szCs w:val="26"/>
        </w:rPr>
        <w:t xml:space="preserve"> </w:t>
      </w:r>
      <w:r w:rsidRPr="000D44E4">
        <w:rPr>
          <w:b/>
          <w:i/>
          <w:sz w:val="26"/>
          <w:szCs w:val="26"/>
        </w:rPr>
        <w:t>тр</w:t>
      </w:r>
      <w:r w:rsidRPr="000D44E4">
        <w:rPr>
          <w:b/>
          <w:i/>
          <w:sz w:val="26"/>
          <w:szCs w:val="26"/>
        </w:rPr>
        <w:t>е</w:t>
      </w:r>
      <w:r w:rsidRPr="000D44E4">
        <w:rPr>
          <w:b/>
          <w:i/>
          <w:sz w:val="26"/>
          <w:szCs w:val="26"/>
        </w:rPr>
        <w:t>буются ресурсы</w:t>
      </w:r>
      <w:r w:rsidRPr="00F810C2">
        <w:rPr>
          <w:sz w:val="26"/>
          <w:szCs w:val="26"/>
        </w:rPr>
        <w:t xml:space="preserve"> (рис. 2).</w:t>
      </w:r>
    </w:p>
    <w:p w:rsidR="001D4E89" w:rsidRDefault="00107CE0" w:rsidP="001D4E89">
      <w:pPr>
        <w:rPr>
          <w:highlight w:val="yellow"/>
        </w:rPr>
      </w:pPr>
      <w:r>
        <w:rPr>
          <w:noProof/>
        </w:rPr>
        <w:pict>
          <v:group id="_x0000_s1302" style="position:absolute;margin-left:41.95pt;margin-top:8.7pt;width:465pt;height:32.25pt;z-index:251888640" coordorigin="2115,8952" coordsize="9300,645">
            <v:shape id="_x0000_s1303" type="#_x0000_t202" style="position:absolute;left:2115;top:8952;width:2250;height:645">
              <v:textbox style="mso-next-textbox:#_x0000_s1303">
                <w:txbxContent>
                  <w:p w:rsidR="00831A8A" w:rsidRPr="009C7150" w:rsidRDefault="00831A8A" w:rsidP="001D4E89">
                    <w:pPr>
                      <w:jc w:val="center"/>
                      <w:rPr>
                        <w:sz w:val="24"/>
                      </w:rPr>
                    </w:pPr>
                    <w:r w:rsidRPr="009C7150">
                      <w:rPr>
                        <w:sz w:val="24"/>
                      </w:rPr>
                      <w:t>Ресурсы</w:t>
                    </w:r>
                  </w:p>
                </w:txbxContent>
              </v:textbox>
            </v:shape>
            <v:shape id="_x0000_s1304" type="#_x0000_t202" style="position:absolute;left:5010;top:8952;width:2640;height:645">
              <v:textbox style="mso-next-textbox:#_x0000_s1304">
                <w:txbxContent>
                  <w:p w:rsidR="00831A8A" w:rsidRPr="009C7150" w:rsidRDefault="00831A8A" w:rsidP="001D4E8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Процесс деятельности</w:t>
                    </w:r>
                  </w:p>
                </w:txbxContent>
              </v:textbox>
            </v:shape>
            <v:shape id="_x0000_s1305" type="#_x0000_t202" style="position:absolute;left:8310;top:8952;width:3105;height:645">
              <v:textbox style="mso-next-textbox:#_x0000_s1305">
                <w:txbxContent>
                  <w:p w:rsidR="00831A8A" w:rsidRPr="009C7150" w:rsidRDefault="00831A8A" w:rsidP="001D4E8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Результаты деятельности</w:t>
                    </w:r>
                  </w:p>
                </w:txbxContent>
              </v:textbox>
            </v:shape>
            <v:shapetype id="_x0000_t94" coordsize="21600,21600" o:spt="94" adj="16200,5400" path="m@0,l@0@1,0@1@5,10800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@5,10800;@0,21600;21600,10800" o:connectangles="270,180,90,0" textboxrect="@5,@1,@6,@2"/>
              <v:handles>
                <v:h position="#0,#1" xrange="0,21600" yrange="0,10800"/>
              </v:handles>
            </v:shapetype>
            <v:shape id="_x0000_s1306" type="#_x0000_t94" style="position:absolute;left:4365;top:9246;width:645;height:143"/>
            <v:shape id="_x0000_s1307" type="#_x0000_t94" style="position:absolute;left:7650;top:9246;width:645;height:143"/>
          </v:group>
        </w:pict>
      </w:r>
    </w:p>
    <w:p w:rsidR="001D4E89" w:rsidRDefault="001D4E89" w:rsidP="001D4E89">
      <w:pPr>
        <w:rPr>
          <w:highlight w:val="yellow"/>
        </w:rPr>
      </w:pPr>
    </w:p>
    <w:p w:rsidR="001D4E89" w:rsidRDefault="001D4E89" w:rsidP="001D4E89">
      <w:pPr>
        <w:rPr>
          <w:highlight w:val="yellow"/>
        </w:rPr>
      </w:pPr>
    </w:p>
    <w:p w:rsidR="001D4E89" w:rsidRDefault="001D4E89" w:rsidP="001D4E89">
      <w:pPr>
        <w:rPr>
          <w:highlight w:val="yellow"/>
        </w:rPr>
      </w:pPr>
    </w:p>
    <w:p w:rsidR="001D4E89" w:rsidRPr="00F810C2" w:rsidRDefault="001D4E89" w:rsidP="001D4E89">
      <w:pPr>
        <w:spacing w:line="276" w:lineRule="auto"/>
        <w:ind w:firstLine="709"/>
        <w:jc w:val="center"/>
        <w:rPr>
          <w:b/>
          <w:i/>
          <w:sz w:val="26"/>
          <w:szCs w:val="26"/>
        </w:rPr>
      </w:pPr>
      <w:r w:rsidRPr="00F810C2">
        <w:rPr>
          <w:b/>
          <w:i/>
          <w:sz w:val="26"/>
          <w:szCs w:val="26"/>
        </w:rPr>
        <w:t>Рисунок 2. Процесс деятельности  физкультурно-спортивной  организации</w:t>
      </w:r>
    </w:p>
    <w:p w:rsidR="00500376" w:rsidRPr="00500376" w:rsidRDefault="00500376" w:rsidP="00500376">
      <w:pPr>
        <w:pStyle w:val="1"/>
        <w:shd w:val="clear" w:color="auto" w:fill="FFFFFF"/>
        <w:spacing w:before="0" w:after="56" w:line="276" w:lineRule="auto"/>
        <w:ind w:firstLine="709"/>
        <w:jc w:val="both"/>
        <w:rPr>
          <w:rFonts w:cs="Times New Roman"/>
          <w:b w:val="0"/>
          <w:bCs w:val="0"/>
          <w:color w:val="000000"/>
          <w:sz w:val="26"/>
          <w:szCs w:val="26"/>
        </w:rPr>
      </w:pPr>
    </w:p>
    <w:p w:rsidR="00DC0681" w:rsidRDefault="001D4E89" w:rsidP="00997F33">
      <w:pPr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Г</w:t>
      </w:r>
      <w:r w:rsidR="00997F33" w:rsidRPr="00997F33">
        <w:rPr>
          <w:bCs/>
          <w:color w:val="000000"/>
          <w:sz w:val="26"/>
          <w:szCs w:val="26"/>
        </w:rPr>
        <w:t xml:space="preserve">лавная задача </w:t>
      </w:r>
      <w:r w:rsidRPr="005A58F8">
        <w:rPr>
          <w:bCs/>
          <w:i/>
          <w:color w:val="000000"/>
          <w:sz w:val="26"/>
          <w:szCs w:val="26"/>
        </w:rPr>
        <w:t xml:space="preserve">менеджмента </w:t>
      </w:r>
      <w:r w:rsidRPr="005A58F8">
        <w:rPr>
          <w:i/>
          <w:sz w:val="26"/>
          <w:szCs w:val="26"/>
        </w:rPr>
        <w:t>физкультурно-спортивной  организации</w:t>
      </w:r>
      <w:r w:rsidRPr="00F810C2">
        <w:rPr>
          <w:sz w:val="26"/>
          <w:szCs w:val="26"/>
        </w:rPr>
        <w:t xml:space="preserve"> </w:t>
      </w:r>
      <w:r w:rsidR="00997F33" w:rsidRPr="00997F33">
        <w:rPr>
          <w:bCs/>
          <w:color w:val="000000"/>
          <w:sz w:val="26"/>
          <w:szCs w:val="26"/>
        </w:rPr>
        <w:t xml:space="preserve">  – поиск решений, обеспечивающих </w:t>
      </w:r>
      <w:r w:rsidR="00A54807" w:rsidRPr="00997F33">
        <w:rPr>
          <w:bCs/>
          <w:color w:val="000000"/>
          <w:sz w:val="26"/>
          <w:szCs w:val="26"/>
        </w:rPr>
        <w:t>максимально</w:t>
      </w:r>
      <w:r>
        <w:rPr>
          <w:bCs/>
          <w:color w:val="000000"/>
          <w:sz w:val="26"/>
          <w:szCs w:val="26"/>
        </w:rPr>
        <w:t xml:space="preserve"> </w:t>
      </w:r>
      <w:r w:rsidR="00997F33" w:rsidRPr="00997F33">
        <w:rPr>
          <w:bCs/>
          <w:color w:val="000000"/>
          <w:sz w:val="26"/>
          <w:szCs w:val="26"/>
        </w:rPr>
        <w:t xml:space="preserve">возможный результат </w:t>
      </w:r>
      <w:r>
        <w:rPr>
          <w:bCs/>
          <w:color w:val="000000"/>
          <w:sz w:val="26"/>
          <w:szCs w:val="26"/>
        </w:rPr>
        <w:t xml:space="preserve">деятельности </w:t>
      </w:r>
      <w:r w:rsidR="00997F33" w:rsidRPr="00997F33">
        <w:rPr>
          <w:bCs/>
          <w:color w:val="000000"/>
          <w:sz w:val="26"/>
          <w:szCs w:val="26"/>
        </w:rPr>
        <w:t>при  м</w:t>
      </w:r>
      <w:r w:rsidR="00997F33" w:rsidRPr="00997F33">
        <w:rPr>
          <w:bCs/>
          <w:color w:val="000000"/>
          <w:sz w:val="26"/>
          <w:szCs w:val="26"/>
        </w:rPr>
        <w:t>и</w:t>
      </w:r>
      <w:r w:rsidR="00997F33" w:rsidRPr="00997F33">
        <w:rPr>
          <w:bCs/>
          <w:color w:val="000000"/>
          <w:sz w:val="26"/>
          <w:szCs w:val="26"/>
        </w:rPr>
        <w:t>нимуме  затрат</w:t>
      </w:r>
      <w:r>
        <w:rPr>
          <w:bCs/>
          <w:color w:val="000000"/>
          <w:sz w:val="26"/>
          <w:szCs w:val="26"/>
        </w:rPr>
        <w:t xml:space="preserve"> ресурсов</w:t>
      </w:r>
      <w:r w:rsidR="00997F33" w:rsidRPr="00997F33">
        <w:rPr>
          <w:bCs/>
          <w:color w:val="000000"/>
          <w:sz w:val="26"/>
          <w:szCs w:val="26"/>
        </w:rPr>
        <w:t>.</w:t>
      </w:r>
      <w:r w:rsidR="00A54807">
        <w:rPr>
          <w:bCs/>
          <w:color w:val="000000"/>
          <w:sz w:val="26"/>
          <w:szCs w:val="26"/>
        </w:rPr>
        <w:t xml:space="preserve"> М</w:t>
      </w:r>
      <w:r w:rsidR="00A54807" w:rsidRPr="00997F33">
        <w:rPr>
          <w:bCs/>
          <w:color w:val="000000"/>
          <w:sz w:val="26"/>
          <w:szCs w:val="26"/>
        </w:rPr>
        <w:t>аксимально</w:t>
      </w:r>
      <w:r w:rsidR="00A54807">
        <w:rPr>
          <w:bCs/>
          <w:color w:val="000000"/>
          <w:sz w:val="26"/>
          <w:szCs w:val="26"/>
        </w:rPr>
        <w:t xml:space="preserve"> </w:t>
      </w:r>
      <w:r w:rsidR="00A54807" w:rsidRPr="00997F33">
        <w:rPr>
          <w:bCs/>
          <w:color w:val="000000"/>
          <w:sz w:val="26"/>
          <w:szCs w:val="26"/>
        </w:rPr>
        <w:t xml:space="preserve">возможный результат </w:t>
      </w:r>
      <w:r w:rsidR="00A54807">
        <w:rPr>
          <w:bCs/>
          <w:color w:val="000000"/>
          <w:sz w:val="26"/>
          <w:szCs w:val="26"/>
        </w:rPr>
        <w:t xml:space="preserve">деятельности возможен при полноценном </w:t>
      </w:r>
      <w:r w:rsidR="00A54807" w:rsidRPr="00997F33">
        <w:rPr>
          <w:bCs/>
          <w:color w:val="000000"/>
          <w:sz w:val="26"/>
          <w:szCs w:val="26"/>
        </w:rPr>
        <w:t>удовлетворени</w:t>
      </w:r>
      <w:r w:rsidR="00A54807">
        <w:rPr>
          <w:bCs/>
          <w:color w:val="000000"/>
          <w:sz w:val="26"/>
          <w:szCs w:val="26"/>
        </w:rPr>
        <w:t>и</w:t>
      </w:r>
      <w:r w:rsidR="00A54807" w:rsidRPr="00997F33">
        <w:rPr>
          <w:bCs/>
          <w:color w:val="000000"/>
          <w:sz w:val="26"/>
          <w:szCs w:val="26"/>
        </w:rPr>
        <w:t xml:space="preserve"> ожиданий </w:t>
      </w:r>
      <w:r w:rsidR="00A54807">
        <w:rPr>
          <w:bCs/>
          <w:color w:val="000000"/>
          <w:sz w:val="26"/>
          <w:szCs w:val="26"/>
        </w:rPr>
        <w:t xml:space="preserve"> клиента, при этом  оптимальный вариант -  </w:t>
      </w:r>
      <w:r w:rsidR="00A54807" w:rsidRPr="00997F33">
        <w:rPr>
          <w:bCs/>
          <w:color w:val="000000"/>
          <w:sz w:val="26"/>
          <w:szCs w:val="26"/>
        </w:rPr>
        <w:t>дать потребите</w:t>
      </w:r>
      <w:r w:rsidR="00EF5B46">
        <w:rPr>
          <w:bCs/>
          <w:color w:val="000000"/>
          <w:sz w:val="26"/>
          <w:szCs w:val="26"/>
        </w:rPr>
        <w:t>лю минимум</w:t>
      </w:r>
      <w:r w:rsidR="00A54807" w:rsidRPr="00997F33">
        <w:rPr>
          <w:bCs/>
          <w:color w:val="000000"/>
          <w:sz w:val="26"/>
          <w:szCs w:val="26"/>
        </w:rPr>
        <w:t>, но чтобы он был счастлив.</w:t>
      </w:r>
      <w:r w:rsidR="00A54807">
        <w:rPr>
          <w:bCs/>
          <w:color w:val="000000"/>
          <w:sz w:val="26"/>
          <w:szCs w:val="26"/>
        </w:rPr>
        <w:t xml:space="preserve"> В условиях </w:t>
      </w:r>
      <w:r w:rsidR="00C94909">
        <w:rPr>
          <w:bCs/>
          <w:color w:val="000000"/>
          <w:sz w:val="26"/>
          <w:szCs w:val="26"/>
        </w:rPr>
        <w:t xml:space="preserve">динамичной и </w:t>
      </w:r>
      <w:r w:rsidR="00A54807">
        <w:rPr>
          <w:bCs/>
          <w:color w:val="000000"/>
          <w:sz w:val="26"/>
          <w:szCs w:val="26"/>
        </w:rPr>
        <w:t>конкурентной рыночной экономики действует негласный принцип: е</w:t>
      </w:r>
      <w:r w:rsidR="00997F33" w:rsidRPr="00997F33">
        <w:rPr>
          <w:bCs/>
          <w:color w:val="000000"/>
          <w:sz w:val="26"/>
          <w:szCs w:val="26"/>
        </w:rPr>
        <w:t xml:space="preserve">сли </w:t>
      </w:r>
      <w:r w:rsidR="00A54807">
        <w:rPr>
          <w:bCs/>
          <w:color w:val="000000"/>
          <w:sz w:val="26"/>
          <w:szCs w:val="26"/>
        </w:rPr>
        <w:t xml:space="preserve"> предлага</w:t>
      </w:r>
      <w:r w:rsidR="00A54807">
        <w:rPr>
          <w:bCs/>
          <w:color w:val="000000"/>
          <w:sz w:val="26"/>
          <w:szCs w:val="26"/>
        </w:rPr>
        <w:t>е</w:t>
      </w:r>
      <w:r w:rsidR="00A54807">
        <w:rPr>
          <w:bCs/>
          <w:color w:val="000000"/>
          <w:sz w:val="26"/>
          <w:szCs w:val="26"/>
        </w:rPr>
        <w:t xml:space="preserve">мый вами продукт (услуга)  </w:t>
      </w:r>
      <w:r w:rsidR="00997F33" w:rsidRPr="00997F33">
        <w:rPr>
          <w:bCs/>
          <w:color w:val="000000"/>
          <w:sz w:val="26"/>
          <w:szCs w:val="26"/>
        </w:rPr>
        <w:t>не выгоднее</w:t>
      </w:r>
      <w:r w:rsidR="00A54807">
        <w:rPr>
          <w:bCs/>
          <w:color w:val="000000"/>
          <w:sz w:val="26"/>
          <w:szCs w:val="26"/>
        </w:rPr>
        <w:t xml:space="preserve">, </w:t>
      </w:r>
      <w:r w:rsidR="00997F33" w:rsidRPr="00997F33">
        <w:rPr>
          <w:bCs/>
          <w:color w:val="000000"/>
          <w:sz w:val="26"/>
          <w:szCs w:val="26"/>
        </w:rPr>
        <w:t>не качественнее</w:t>
      </w:r>
      <w:r w:rsidR="00A54807">
        <w:rPr>
          <w:bCs/>
          <w:color w:val="000000"/>
          <w:sz w:val="26"/>
          <w:szCs w:val="26"/>
        </w:rPr>
        <w:t xml:space="preserve">, </w:t>
      </w:r>
      <w:r w:rsidR="00997F33" w:rsidRPr="00997F33">
        <w:rPr>
          <w:bCs/>
          <w:color w:val="000000"/>
          <w:sz w:val="26"/>
          <w:szCs w:val="26"/>
        </w:rPr>
        <w:t>не удобнее</w:t>
      </w:r>
      <w:r w:rsidR="00A54807">
        <w:rPr>
          <w:bCs/>
          <w:color w:val="000000"/>
          <w:sz w:val="26"/>
          <w:szCs w:val="26"/>
        </w:rPr>
        <w:t xml:space="preserve"> - </w:t>
      </w:r>
      <w:r w:rsidR="00997F33" w:rsidRPr="00997F33">
        <w:rPr>
          <w:bCs/>
          <w:color w:val="000000"/>
          <w:sz w:val="26"/>
          <w:szCs w:val="26"/>
        </w:rPr>
        <w:t>не выходите на рынок!</w:t>
      </w:r>
    </w:p>
    <w:p w:rsidR="00C330B2" w:rsidRPr="005A58F8" w:rsidRDefault="00C330B2" w:rsidP="00997F33">
      <w:pPr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5A58F8">
        <w:rPr>
          <w:bCs/>
          <w:color w:val="000000"/>
          <w:sz w:val="26"/>
          <w:szCs w:val="26"/>
        </w:rPr>
        <w:t xml:space="preserve">В условиях ограниченности ресурсов и конкурентной экономики успешность бизнеса определяется удачно выстроенной </w:t>
      </w:r>
      <w:r w:rsidRPr="005A58F8">
        <w:rPr>
          <w:b/>
          <w:bCs/>
          <w:i/>
          <w:color w:val="000000"/>
          <w:sz w:val="26"/>
          <w:szCs w:val="26"/>
        </w:rPr>
        <w:t>технологией</w:t>
      </w:r>
      <w:r w:rsidRPr="005A58F8">
        <w:rPr>
          <w:bCs/>
          <w:color w:val="000000"/>
          <w:sz w:val="26"/>
          <w:szCs w:val="26"/>
        </w:rPr>
        <w:t xml:space="preserve"> его  ведения. Одним их кл</w:t>
      </w:r>
      <w:r w:rsidRPr="005A58F8">
        <w:rPr>
          <w:bCs/>
          <w:color w:val="000000"/>
          <w:sz w:val="26"/>
          <w:szCs w:val="26"/>
        </w:rPr>
        <w:t>ю</w:t>
      </w:r>
      <w:r w:rsidRPr="005A58F8">
        <w:rPr>
          <w:bCs/>
          <w:color w:val="000000"/>
          <w:sz w:val="26"/>
          <w:szCs w:val="26"/>
        </w:rPr>
        <w:t>чевых элементов такой технологии является квалифицированное управление физкул</w:t>
      </w:r>
      <w:r w:rsidRPr="005A58F8">
        <w:rPr>
          <w:bCs/>
          <w:color w:val="000000"/>
          <w:sz w:val="26"/>
          <w:szCs w:val="26"/>
        </w:rPr>
        <w:t>ь</w:t>
      </w:r>
      <w:r w:rsidRPr="005A58F8">
        <w:rPr>
          <w:bCs/>
          <w:color w:val="000000"/>
          <w:sz w:val="26"/>
          <w:szCs w:val="26"/>
        </w:rPr>
        <w:t>турно-спортивной организацией.</w:t>
      </w:r>
      <w:r w:rsidR="005A58F8" w:rsidRPr="005A58F8">
        <w:rPr>
          <w:bCs/>
          <w:color w:val="000000"/>
          <w:sz w:val="26"/>
          <w:szCs w:val="26"/>
        </w:rPr>
        <w:t xml:space="preserve"> </w:t>
      </w:r>
      <w:r w:rsidR="005A58F8">
        <w:rPr>
          <w:bCs/>
          <w:color w:val="000000"/>
          <w:sz w:val="26"/>
          <w:szCs w:val="26"/>
        </w:rPr>
        <w:t>Задача</w:t>
      </w:r>
      <w:r w:rsidR="005A58F8" w:rsidRPr="005A58F8">
        <w:rPr>
          <w:bCs/>
          <w:color w:val="000000"/>
          <w:sz w:val="26"/>
          <w:szCs w:val="26"/>
        </w:rPr>
        <w:t xml:space="preserve"> управления </w:t>
      </w:r>
      <w:r w:rsidR="005A58F8">
        <w:rPr>
          <w:bCs/>
          <w:color w:val="000000"/>
          <w:sz w:val="26"/>
          <w:szCs w:val="26"/>
        </w:rPr>
        <w:t xml:space="preserve"> - </w:t>
      </w:r>
      <w:r w:rsidR="005A58F8" w:rsidRPr="005A58F8">
        <w:rPr>
          <w:bCs/>
          <w:color w:val="000000"/>
          <w:sz w:val="26"/>
          <w:szCs w:val="26"/>
        </w:rPr>
        <w:t xml:space="preserve">эффективное достижение целей физкультурно-спортивной организации путем наиболее рационального использования ресурсов. При этом ключевой целью любого предпринимателя является получение прибыли. </w:t>
      </w:r>
    </w:p>
    <w:p w:rsidR="00EF5B46" w:rsidRDefault="00EF5B46" w:rsidP="00997F33">
      <w:pPr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Сказанное проиллюстрировано на рис. 3.</w:t>
      </w:r>
    </w:p>
    <w:p w:rsidR="00EF5B46" w:rsidRDefault="00EF5B46" w:rsidP="007E05B3">
      <w:pPr>
        <w:spacing w:line="276" w:lineRule="auto"/>
        <w:ind w:firstLine="709"/>
        <w:jc w:val="both"/>
        <w:rPr>
          <w:rFonts w:ascii="Verdana" w:hAnsi="Verdana"/>
          <w:color w:val="424242"/>
          <w:sz w:val="28"/>
          <w:szCs w:val="28"/>
        </w:rPr>
      </w:pPr>
    </w:p>
    <w:p w:rsidR="00EF5B46" w:rsidRDefault="00EF5B46" w:rsidP="007E05B3">
      <w:pPr>
        <w:spacing w:line="276" w:lineRule="auto"/>
        <w:ind w:firstLine="709"/>
        <w:jc w:val="both"/>
        <w:rPr>
          <w:rFonts w:ascii="Verdana" w:hAnsi="Verdana"/>
          <w:color w:val="424242"/>
          <w:sz w:val="28"/>
          <w:szCs w:val="28"/>
        </w:rPr>
      </w:pPr>
    </w:p>
    <w:p w:rsidR="00EF5B46" w:rsidRDefault="00EF5B46" w:rsidP="007E05B3">
      <w:pPr>
        <w:spacing w:line="276" w:lineRule="auto"/>
        <w:ind w:firstLine="709"/>
        <w:jc w:val="both"/>
        <w:rPr>
          <w:rFonts w:ascii="Verdana" w:hAnsi="Verdana"/>
          <w:color w:val="424242"/>
          <w:sz w:val="28"/>
          <w:szCs w:val="28"/>
        </w:rPr>
      </w:pPr>
    </w:p>
    <w:p w:rsidR="00453A99" w:rsidRDefault="00453A99" w:rsidP="007E05B3">
      <w:pPr>
        <w:spacing w:line="276" w:lineRule="auto"/>
        <w:ind w:firstLine="709"/>
        <w:jc w:val="both"/>
        <w:rPr>
          <w:rFonts w:ascii="Verdana" w:hAnsi="Verdana"/>
          <w:color w:val="424242"/>
          <w:sz w:val="28"/>
          <w:szCs w:val="28"/>
        </w:rPr>
      </w:pPr>
    </w:p>
    <w:p w:rsidR="007E05B3" w:rsidRDefault="00107CE0" w:rsidP="007E05B3">
      <w:pPr>
        <w:spacing w:line="276" w:lineRule="auto"/>
        <w:ind w:firstLine="709"/>
        <w:jc w:val="both"/>
        <w:rPr>
          <w:rFonts w:ascii="Verdana" w:hAnsi="Verdana"/>
          <w:color w:val="424242"/>
          <w:sz w:val="28"/>
          <w:szCs w:val="28"/>
        </w:rPr>
      </w:pPr>
      <w:r>
        <w:rPr>
          <w:noProof/>
          <w:spacing w:val="-4"/>
          <w:sz w:val="28"/>
          <w:szCs w:val="28"/>
        </w:rPr>
        <w:pict>
          <v:shape id="_x0000_s1343" type="#_x0000_t202" style="position:absolute;left:0;text-align:left;margin-left:86.55pt;margin-top:2.5pt;width:326.6pt;height:23.2pt;z-index:251922432">
            <v:textbox style="mso-next-textbox:#_x0000_s1343">
              <w:txbxContent>
                <w:p w:rsidR="00831A8A" w:rsidRPr="00EF5B46" w:rsidRDefault="00831A8A" w:rsidP="00EF5B46">
                  <w:pPr>
                    <w:jc w:val="center"/>
                    <w:rPr>
                      <w:b/>
                      <w:i/>
                      <w:sz w:val="22"/>
                    </w:rPr>
                  </w:pPr>
                  <w:r w:rsidRPr="00EF5B46">
                    <w:rPr>
                      <w:b/>
                      <w:i/>
                      <w:sz w:val="22"/>
                    </w:rPr>
                    <w:t>Физкультурно-спортивная организация</w:t>
                  </w:r>
                </w:p>
              </w:txbxContent>
            </v:textbox>
          </v:shape>
        </w:pict>
      </w:r>
      <w:r>
        <w:rPr>
          <w:noProof/>
          <w:spacing w:val="-4"/>
          <w:sz w:val="28"/>
          <w:szCs w:val="28"/>
        </w:rPr>
        <w:pict>
          <v:shape id="_x0000_s1309" type="#_x0000_t202" style="position:absolute;left:0;text-align:left;margin-left:86.55pt;margin-top:25.7pt;width:326.6pt;height:194.1pt;z-index:251889664">
            <v:textbox style="mso-next-textbox:#_x0000_s1309">
              <w:txbxContent>
                <w:p w:rsidR="00831A8A" w:rsidRDefault="00831A8A"/>
              </w:txbxContent>
            </v:textbox>
          </v:shape>
        </w:pict>
      </w:r>
    </w:p>
    <w:p w:rsidR="005A58F8" w:rsidRDefault="00107CE0" w:rsidP="00997F33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pict>
          <v:shape id="_x0000_s1324" type="#_x0000_t202" style="position:absolute;left:0;text-align:left;margin-left:428.7pt;margin-top:14.75pt;width:71.15pt;height:172.2pt;z-index:25190400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324">
              <w:txbxContent>
                <w:p w:rsidR="00831A8A" w:rsidRDefault="00831A8A" w:rsidP="00312DDB">
                  <w:pPr>
                    <w:jc w:val="center"/>
                  </w:pPr>
                </w:p>
                <w:p w:rsidR="00831A8A" w:rsidRDefault="00831A8A" w:rsidP="00312DDB">
                  <w:pPr>
                    <w:jc w:val="center"/>
                  </w:pPr>
                </w:p>
                <w:p w:rsidR="00831A8A" w:rsidRDefault="00831A8A" w:rsidP="00312DDB">
                  <w:pPr>
                    <w:jc w:val="center"/>
                  </w:pPr>
                </w:p>
                <w:p w:rsidR="00831A8A" w:rsidRDefault="00831A8A" w:rsidP="00312DDB">
                  <w:pPr>
                    <w:jc w:val="center"/>
                  </w:pPr>
                  <w:r>
                    <w:t>Потребитель</w:t>
                  </w:r>
                </w:p>
                <w:p w:rsidR="00831A8A" w:rsidRDefault="00831A8A" w:rsidP="00312DDB">
                  <w:pPr>
                    <w:jc w:val="center"/>
                  </w:pPr>
                </w:p>
                <w:p w:rsidR="00831A8A" w:rsidRDefault="00831A8A" w:rsidP="00312DDB">
                  <w:pPr>
                    <w:jc w:val="center"/>
                  </w:pPr>
                </w:p>
                <w:p w:rsidR="00831A8A" w:rsidRDefault="00831A8A" w:rsidP="00312DDB">
                  <w:pPr>
                    <w:jc w:val="center"/>
                  </w:pPr>
                  <w:r>
                    <w:t>УДОВЛ</w:t>
                  </w:r>
                  <w:r>
                    <w:t>Е</w:t>
                  </w:r>
                  <w:r>
                    <w:t>ТВОРЕ</w:t>
                  </w:r>
                  <w:r>
                    <w:t>Н</w:t>
                  </w:r>
                  <w:r>
                    <w:t>НОСТЬ</w:t>
                  </w:r>
                </w:p>
              </w:txbxContent>
            </v:textbox>
          </v:shape>
        </w:pict>
      </w:r>
      <w:r>
        <w:rPr>
          <w:noProof/>
          <w:spacing w:val="-4"/>
          <w:sz w:val="28"/>
          <w:szCs w:val="28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313" type="#_x0000_t23" style="position:absolute;left:0;text-align:left;margin-left:190.25pt;margin-top:14.8pt;width:103.65pt;height:57.6pt;z-index:251892736" adj="1509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spacing w:val="-4"/>
          <w:sz w:val="28"/>
          <w:szCs w:val="28"/>
        </w:rPr>
        <w:pict>
          <v:shape id="_x0000_s1323" type="#_x0000_t202" style="position:absolute;left:0;text-align:left;margin-left:3.6pt;margin-top:14.8pt;width:67.4pt;height:172.2pt;z-index:2519029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323">
              <w:txbxContent>
                <w:p w:rsidR="00831A8A" w:rsidRDefault="00831A8A" w:rsidP="00312DDB">
                  <w:pPr>
                    <w:jc w:val="center"/>
                  </w:pPr>
                </w:p>
                <w:p w:rsidR="00831A8A" w:rsidRDefault="00831A8A" w:rsidP="00312DDB">
                  <w:pPr>
                    <w:jc w:val="center"/>
                  </w:pPr>
                </w:p>
                <w:p w:rsidR="00831A8A" w:rsidRDefault="00831A8A" w:rsidP="00312DDB">
                  <w:pPr>
                    <w:jc w:val="center"/>
                  </w:pPr>
                </w:p>
                <w:p w:rsidR="00831A8A" w:rsidRDefault="00831A8A" w:rsidP="00312DDB">
                  <w:pPr>
                    <w:jc w:val="center"/>
                  </w:pPr>
                  <w:r>
                    <w:t>Потреб</w:t>
                  </w:r>
                  <w:r>
                    <w:t>и</w:t>
                  </w:r>
                  <w:r>
                    <w:t>тель</w:t>
                  </w:r>
                </w:p>
                <w:p w:rsidR="00831A8A" w:rsidRDefault="00831A8A" w:rsidP="00312DDB">
                  <w:pPr>
                    <w:jc w:val="center"/>
                  </w:pPr>
                </w:p>
                <w:p w:rsidR="00831A8A" w:rsidRDefault="00831A8A" w:rsidP="00312DDB">
                  <w:pPr>
                    <w:jc w:val="center"/>
                  </w:pPr>
                </w:p>
                <w:p w:rsidR="00831A8A" w:rsidRDefault="00831A8A" w:rsidP="00312DDB">
                  <w:pPr>
                    <w:jc w:val="center"/>
                  </w:pPr>
                  <w:r>
                    <w:t>ТРЕБОВ</w:t>
                  </w:r>
                  <w:r>
                    <w:t>А</w:t>
                  </w:r>
                  <w:r>
                    <w:t>НИЯ</w:t>
                  </w:r>
                </w:p>
              </w:txbxContent>
            </v:textbox>
          </v:shape>
        </w:pict>
      </w:r>
      <w:r>
        <w:rPr>
          <w:noProof/>
          <w:spacing w:val="-4"/>
          <w:sz w:val="28"/>
          <w:szCs w:val="28"/>
        </w:rPr>
        <w:pict>
          <v:shape id="_x0000_s1322" type="#_x0000_t202" style="position:absolute;left:0;text-align:left;margin-left:3.6pt;margin-top:14.8pt;width:67.4pt;height:172.2pt;z-index:25190195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322">
              <w:txbxContent>
                <w:p w:rsidR="00831A8A" w:rsidRDefault="00831A8A" w:rsidP="00312DDB">
                  <w:pPr>
                    <w:jc w:val="center"/>
                  </w:pPr>
                </w:p>
                <w:p w:rsidR="00831A8A" w:rsidRDefault="00831A8A" w:rsidP="00312DDB">
                  <w:pPr>
                    <w:jc w:val="center"/>
                  </w:pPr>
                </w:p>
                <w:p w:rsidR="00831A8A" w:rsidRDefault="00831A8A" w:rsidP="00312DDB">
                  <w:pPr>
                    <w:jc w:val="center"/>
                  </w:pPr>
                </w:p>
                <w:p w:rsidR="00831A8A" w:rsidRDefault="00831A8A" w:rsidP="00312DDB">
                  <w:pPr>
                    <w:jc w:val="center"/>
                  </w:pPr>
                  <w:r>
                    <w:t>Потреб</w:t>
                  </w:r>
                  <w:r>
                    <w:t>и</w:t>
                  </w:r>
                  <w:r>
                    <w:t>тель</w:t>
                  </w:r>
                </w:p>
                <w:p w:rsidR="00831A8A" w:rsidRDefault="00831A8A" w:rsidP="00312DDB">
                  <w:pPr>
                    <w:jc w:val="center"/>
                  </w:pPr>
                </w:p>
                <w:p w:rsidR="00831A8A" w:rsidRDefault="00831A8A" w:rsidP="00312DDB">
                  <w:pPr>
                    <w:jc w:val="center"/>
                  </w:pPr>
                </w:p>
                <w:p w:rsidR="00831A8A" w:rsidRDefault="00831A8A" w:rsidP="00312DDB">
                  <w:pPr>
                    <w:jc w:val="center"/>
                  </w:pPr>
                  <w:r>
                    <w:t>ТРЕБОВ</w:t>
                  </w:r>
                  <w:r>
                    <w:t>А</w:t>
                  </w:r>
                  <w:r>
                    <w:t>НИЯ</w:t>
                  </w:r>
                </w:p>
              </w:txbxContent>
            </v:textbox>
          </v:shape>
        </w:pict>
      </w:r>
    </w:p>
    <w:p w:rsidR="007E05B3" w:rsidRDefault="00107CE0" w:rsidP="00997F33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pict>
          <v:shape id="_x0000_s1341" type="#_x0000_t202" style="position:absolute;left:0;text-align:left;margin-left:324.4pt;margin-top:20.45pt;width:76.65pt;height:19.6pt;z-index:251919360" strokecolor="white [3212]">
            <v:textbox style="mso-next-textbox:#_x0000_s1341">
              <w:txbxContent>
                <w:p w:rsidR="00831A8A" w:rsidRPr="005F2B3E" w:rsidRDefault="00831A8A" w:rsidP="005F2B3E">
                  <w:pPr>
                    <w:jc w:val="center"/>
                    <w:rPr>
                      <w:b/>
                    </w:rPr>
                  </w:pPr>
                  <w:r w:rsidRPr="005F2B3E">
                    <w:rPr>
                      <w:b/>
                    </w:rPr>
                    <w:t>ПРИБЫЛЬ</w:t>
                  </w:r>
                </w:p>
              </w:txbxContent>
            </v:textbox>
          </v:shape>
        </w:pict>
      </w:r>
      <w:r>
        <w:rPr>
          <w:noProof/>
          <w:spacing w:val="-4"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340" type="#_x0000_t65" style="position:absolute;left:0;text-align:left;margin-left:317.5pt;margin-top:17pt;width:88.15pt;height:30.9pt;z-index:251918336"/>
        </w:pict>
      </w:r>
      <w:r>
        <w:rPr>
          <w:noProof/>
          <w:spacing w:val="-4"/>
          <w:sz w:val="28"/>
          <w:szCs w:val="28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335" type="#_x0000_t93" style="position:absolute;left:0;text-align:left;margin-left:174.55pt;margin-top:33.3pt;width:20.3pt;height:8.9pt;rotation:8344679fd;z-index:251913216"/>
        </w:pict>
      </w:r>
      <w:r>
        <w:rPr>
          <w:noProof/>
          <w:spacing w:val="-4"/>
          <w:sz w:val="28"/>
          <w:szCs w:val="28"/>
        </w:rPr>
        <w:pict>
          <v:shape id="_x0000_s1314" type="#_x0000_t202" style="position:absolute;left:0;text-align:left;margin-left:211.55pt;margin-top:14.7pt;width:67.4pt;height:20.75pt;z-index:251893760" strokecolor="white [3212]">
            <v:textbox style="mso-next-textbox:#_x0000_s1314">
              <w:txbxContent>
                <w:p w:rsidR="00831A8A" w:rsidRDefault="00831A8A">
                  <w:r>
                    <w:t>Управление Ресурсы</w:t>
                  </w:r>
                </w:p>
              </w:txbxContent>
            </v:textbox>
          </v:shape>
        </w:pict>
      </w:r>
    </w:p>
    <w:p w:rsidR="007E05B3" w:rsidRDefault="00107CE0" w:rsidP="00997F33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pict>
          <v:shape id="_x0000_s1342" type="#_x0000_t93" style="position:absolute;left:0;text-align:left;margin-left:290.25pt;margin-top:20.4pt;width:18.4pt;height:10.35pt;rotation:14807907fd;z-index:251920384"/>
        </w:pict>
      </w:r>
      <w:r>
        <w:rPr>
          <w:noProof/>
          <w:spacing w:val="-4"/>
          <w:sz w:val="28"/>
          <w:szCs w:val="28"/>
        </w:rPr>
        <w:pict>
          <v:shape id="_x0000_s1311" type="#_x0000_t23" style="position:absolute;left:0;text-align:left;margin-left:96.35pt;margin-top:25.6pt;width:115.2pt;height:57.6pt;z-index:251890688" adj="1509" fillcolor="#4f81bd [3204]" strokecolor="#f2f2f2 [3041]" strokeweight="3pt">
            <v:shadow on="t" type="perspective" color="#243f60 [1604]" opacity=".5" offset="1pt" offset2="-1pt"/>
          </v:shape>
        </w:pict>
      </w:r>
    </w:p>
    <w:p w:rsidR="007E05B3" w:rsidRDefault="00107CE0" w:rsidP="00997F33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347" type="#_x0000_t70" style="position:absolute;left:0;text-align:left;margin-left:336.5pt;margin-top:10.85pt;width:13.25pt;height:14.65pt;rotation:1056556fd;z-index:251923456">
            <v:textbox style="layout-flow:vertical-ideographic"/>
          </v:shape>
        </w:pict>
      </w:r>
      <w:r>
        <w:rPr>
          <w:noProof/>
          <w:spacing w:val="-4"/>
          <w:sz w:val="28"/>
          <w:szCs w:val="28"/>
        </w:rPr>
        <w:pict>
          <v:shape id="_x0000_s1318" type="#_x0000_t23" style="position:absolute;left:0;text-align:left;margin-left:240.9pt;margin-top:14.4pt;width:114.65pt;height:64.75pt;z-index:251897856" adj="1509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spacing w:val="-4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8" type="#_x0000_t32" style="position:absolute;left:0;text-align:left;margin-left:364.75pt;margin-top:10.85pt;width:0;height:76.8pt;flip:y;z-index:251917312" o:connectortype="straight">
            <v:stroke endarrow="block"/>
          </v:shape>
        </w:pict>
      </w:r>
      <w:r>
        <w:rPr>
          <w:noProof/>
          <w:spacing w:val="-4"/>
          <w:sz w:val="28"/>
          <w:szCs w:val="28"/>
        </w:rPr>
        <w:pict>
          <v:shape id="_x0000_s1316" type="#_x0000_t202" style="position:absolute;left:0;text-align:left;margin-left:175.85pt;margin-top:87.65pt;width:59.95pt;height:20.75pt;z-index:251895808" strokecolor="white [3212]">
            <v:textbox style="mso-next-textbox:#_x0000_s1316">
              <w:txbxContent>
                <w:p w:rsidR="00831A8A" w:rsidRDefault="00831A8A">
                  <w:r>
                    <w:t>Процесс</w:t>
                  </w:r>
                </w:p>
              </w:txbxContent>
            </v:textbox>
          </v:shape>
        </w:pict>
      </w:r>
      <w:r>
        <w:rPr>
          <w:noProof/>
          <w:spacing w:val="-4"/>
          <w:sz w:val="28"/>
          <w:szCs w:val="28"/>
        </w:rPr>
        <w:pict>
          <v:shape id="_x0000_s1312" type="#_x0000_t202" style="position:absolute;left:0;text-align:left;margin-left:124.55pt;margin-top:25.5pt;width:59.95pt;height:20.75pt;z-index:251891712" strokecolor="white [3212]">
            <v:textbox style="mso-next-textbox:#_x0000_s1312">
              <w:txbxContent>
                <w:p w:rsidR="00831A8A" w:rsidRDefault="00831A8A">
                  <w:r>
                    <w:t>Ресурсы</w:t>
                  </w:r>
                </w:p>
              </w:txbxContent>
            </v:textbox>
          </v:shape>
        </w:pict>
      </w:r>
    </w:p>
    <w:p w:rsidR="007E05B3" w:rsidRDefault="00107CE0" w:rsidP="00997F33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pict>
          <v:shape id="_x0000_s1319" type="#_x0000_t202" style="position:absolute;left:0;text-align:left;margin-left:269.15pt;margin-top:12.2pt;width:67.35pt;height:33.95pt;z-index:251921408" strokecolor="white [3212]">
            <v:textbox style="mso-next-textbox:#_x0000_s1319">
              <w:txbxContent>
                <w:p w:rsidR="00831A8A" w:rsidRDefault="00831A8A" w:rsidP="00312DDB">
                  <w:pPr>
                    <w:spacing w:line="240" w:lineRule="atLeast"/>
                  </w:pPr>
                  <w:r>
                    <w:rPr>
                      <w:spacing w:val="-8"/>
                    </w:rPr>
                    <w:t xml:space="preserve">Мониторинг и улучшение </w:t>
                  </w:r>
                </w:p>
              </w:txbxContent>
            </v:textbox>
          </v:shape>
        </w:pict>
      </w:r>
    </w:p>
    <w:p w:rsidR="007E05B3" w:rsidRDefault="007E05B3" w:rsidP="00997F33">
      <w:pPr>
        <w:spacing w:line="276" w:lineRule="auto"/>
        <w:ind w:firstLine="709"/>
        <w:jc w:val="both"/>
        <w:rPr>
          <w:spacing w:val="-4"/>
          <w:sz w:val="28"/>
          <w:szCs w:val="28"/>
        </w:rPr>
      </w:pPr>
    </w:p>
    <w:p w:rsidR="007E05B3" w:rsidRDefault="00107CE0" w:rsidP="00997F33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pict>
          <v:shape id="_x0000_s1336" type="#_x0000_t93" style="position:absolute;left:0;text-align:left;margin-left:246.1pt;margin-top:23.65pt;width:24.15pt;height:8.5pt;rotation:-1861842fd;z-index:251915264"/>
        </w:pict>
      </w:r>
      <w:r>
        <w:rPr>
          <w:noProof/>
          <w:spacing w:val="-4"/>
          <w:sz w:val="28"/>
          <w:szCs w:val="28"/>
        </w:rPr>
        <w:pict>
          <v:shape id="_x0000_s1334" type="#_x0000_t93" style="position:absolute;left:0;text-align:left;margin-left:181.6pt;margin-top:9.15pt;width:18.4pt;height:8.7pt;rotation:2751401fd;z-index:251912192"/>
        </w:pict>
      </w:r>
      <w:r>
        <w:rPr>
          <w:noProof/>
          <w:spacing w:val="-4"/>
          <w:sz w:val="28"/>
          <w:szCs w:val="28"/>
        </w:rPr>
        <w:pict>
          <v:shape id="_x0000_s1315" type="#_x0000_t23" style="position:absolute;left:0;text-align:left;margin-left:152.75pt;margin-top:14.95pt;width:101.4pt;height:57.6pt;z-index:251894784" adj="1509" fillcolor="#4f81bd [3204]" strokecolor="#f2f2f2 [3041]" strokeweight="3pt">
            <v:shadow on="t" type="perspective" color="#243f60 [1604]" opacity=".5" offset="1pt" offset2="-1pt"/>
          </v:shape>
        </w:pict>
      </w:r>
    </w:p>
    <w:p w:rsidR="007E05B3" w:rsidRDefault="00107CE0" w:rsidP="00997F33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320" type="#_x0000_t115" style="position:absolute;left:0;text-align:left;margin-left:264pt;margin-top:13.6pt;width:107.7pt;height:40.4pt;z-index:251899904"/>
        </w:pict>
      </w:r>
      <w:r>
        <w:rPr>
          <w:noProof/>
          <w:spacing w:val="-4"/>
          <w:sz w:val="28"/>
          <w:szCs w:val="28"/>
        </w:rPr>
        <w:pict>
          <v:shape id="_x0000_s1325" type="#_x0000_t202" style="position:absolute;left:0;text-align:left;margin-left:54.85pt;margin-top:26.9pt;width:50.7pt;height:20.15pt;z-index:251905024">
            <v:textbox style="mso-next-textbox:#_x0000_s1325">
              <w:txbxContent>
                <w:p w:rsidR="00831A8A" w:rsidRDefault="00831A8A" w:rsidP="00312DDB">
                  <w:pPr>
                    <w:jc w:val="center"/>
                  </w:pPr>
                  <w:r>
                    <w:t>ВХОД</w:t>
                  </w:r>
                </w:p>
              </w:txbxContent>
            </v:textbox>
          </v:shape>
        </w:pict>
      </w:r>
      <w:r>
        <w:rPr>
          <w:noProof/>
          <w:spacing w:val="-4"/>
          <w:sz w:val="28"/>
          <w:szCs w:val="28"/>
        </w:rPr>
        <w:pict>
          <v:shape id="_x0000_s1321" type="#_x0000_t202" style="position:absolute;left:0;text-align:left;margin-left:269.15pt;margin-top:24.55pt;width:76.55pt;height:22.5pt;z-index:251900928" strokecolor="white [3212]">
            <v:textbox style="mso-next-textbox:#_x0000_s1321">
              <w:txbxContent>
                <w:p w:rsidR="00831A8A" w:rsidRDefault="00831A8A" w:rsidP="007E05B3">
                  <w:pPr>
                    <w:jc w:val="center"/>
                  </w:pPr>
                  <w:r>
                    <w:t>Услуга</w:t>
                  </w:r>
                </w:p>
              </w:txbxContent>
            </v:textbox>
          </v:shape>
        </w:pict>
      </w:r>
      <w:r>
        <w:rPr>
          <w:noProof/>
          <w:spacing w:val="-4"/>
          <w:sz w:val="28"/>
          <w:szCs w:val="28"/>
        </w:rPr>
        <w:pict>
          <v:shape id="_x0000_s1326" type="#_x0000_t202" style="position:absolute;left:0;text-align:left;margin-left:396.45pt;margin-top:26.9pt;width:61.6pt;height:20.15pt;z-index:251906048">
            <v:textbox style="mso-next-textbox:#_x0000_s1326">
              <w:txbxContent>
                <w:p w:rsidR="00831A8A" w:rsidRDefault="00831A8A" w:rsidP="00312DDB">
                  <w:pPr>
                    <w:jc w:val="center"/>
                  </w:pPr>
                  <w:r>
                    <w:t>ВЫХОД</w:t>
                  </w:r>
                </w:p>
              </w:txbxContent>
            </v:textbox>
          </v:shape>
        </w:pict>
      </w:r>
    </w:p>
    <w:p w:rsidR="007E05B3" w:rsidRDefault="00107CE0" w:rsidP="00997F33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pict>
          <v:shape id="_x0000_s1337" type="#_x0000_t32" style="position:absolute;left:0;text-align:left;margin-left:254.15pt;margin-top:11.8pt;width:9.85pt;height:0;z-index:251916288" o:connectortype="straight">
            <v:stroke endarrow="block"/>
          </v:shape>
        </w:pict>
      </w:r>
      <w:r>
        <w:rPr>
          <w:noProof/>
          <w:spacing w:val="-4"/>
          <w:sz w:val="28"/>
          <w:szCs w:val="28"/>
        </w:rPr>
        <w:pict>
          <v:shape id="_x0000_s1328" type="#_x0000_t13" style="position:absolute;left:0;text-align:left;margin-left:105.55pt;margin-top:15.85pt;width:51.85pt;height:7.15pt;z-index:251908096"/>
        </w:pict>
      </w:r>
      <w:r>
        <w:rPr>
          <w:noProof/>
          <w:spacing w:val="-4"/>
          <w:sz w:val="28"/>
          <w:szCs w:val="28"/>
        </w:rPr>
        <w:pict>
          <v:shape id="_x0000_s1327" type="#_x0000_t13" style="position:absolute;left:0;text-align:left;margin-left:374.6pt;margin-top:15.85pt;width:21.85pt;height:7.15pt;z-index:251907072"/>
        </w:pict>
      </w:r>
    </w:p>
    <w:p w:rsidR="007E05B3" w:rsidRDefault="007E05B3" w:rsidP="00997F33">
      <w:pPr>
        <w:spacing w:line="276" w:lineRule="auto"/>
        <w:ind w:firstLine="709"/>
        <w:jc w:val="both"/>
        <w:rPr>
          <w:spacing w:val="-4"/>
          <w:sz w:val="28"/>
          <w:szCs w:val="28"/>
        </w:rPr>
      </w:pPr>
    </w:p>
    <w:p w:rsidR="007E05B3" w:rsidRDefault="007E05B3" w:rsidP="00997F33">
      <w:pPr>
        <w:spacing w:line="276" w:lineRule="auto"/>
        <w:ind w:firstLine="709"/>
        <w:jc w:val="both"/>
        <w:rPr>
          <w:spacing w:val="-4"/>
          <w:sz w:val="28"/>
          <w:szCs w:val="28"/>
        </w:rPr>
      </w:pPr>
    </w:p>
    <w:p w:rsidR="00EF5B46" w:rsidRDefault="00EF5B46" w:rsidP="00997F33">
      <w:pPr>
        <w:spacing w:line="276" w:lineRule="auto"/>
        <w:ind w:firstLine="709"/>
        <w:jc w:val="both"/>
        <w:rPr>
          <w:spacing w:val="-4"/>
          <w:sz w:val="28"/>
          <w:szCs w:val="28"/>
        </w:rPr>
      </w:pPr>
    </w:p>
    <w:p w:rsidR="007E05B3" w:rsidRPr="00EF5B46" w:rsidRDefault="00453A99" w:rsidP="00EF5B46">
      <w:pPr>
        <w:spacing w:line="276" w:lineRule="auto"/>
        <w:ind w:firstLine="709"/>
        <w:jc w:val="center"/>
        <w:rPr>
          <w:b/>
          <w:i/>
          <w:spacing w:val="-4"/>
          <w:sz w:val="26"/>
          <w:szCs w:val="26"/>
        </w:rPr>
      </w:pPr>
      <w:r>
        <w:rPr>
          <w:b/>
          <w:i/>
          <w:spacing w:val="-4"/>
          <w:sz w:val="26"/>
          <w:szCs w:val="26"/>
        </w:rPr>
        <w:t xml:space="preserve">Рисунок </w:t>
      </w:r>
      <w:r w:rsidR="00EF5B46" w:rsidRPr="00EF5B46">
        <w:rPr>
          <w:b/>
          <w:i/>
          <w:spacing w:val="-4"/>
          <w:sz w:val="26"/>
          <w:szCs w:val="26"/>
        </w:rPr>
        <w:t>3. Модель управления деятельностью физкультурно-спортивной  о</w:t>
      </w:r>
      <w:r w:rsidR="00EF5B46" w:rsidRPr="00EF5B46">
        <w:rPr>
          <w:b/>
          <w:i/>
          <w:spacing w:val="-4"/>
          <w:sz w:val="26"/>
          <w:szCs w:val="26"/>
        </w:rPr>
        <w:t>р</w:t>
      </w:r>
      <w:r w:rsidR="00EF5B46" w:rsidRPr="00EF5B46">
        <w:rPr>
          <w:b/>
          <w:i/>
          <w:spacing w:val="-4"/>
          <w:sz w:val="26"/>
          <w:szCs w:val="26"/>
        </w:rPr>
        <w:t>ганизации</w:t>
      </w:r>
    </w:p>
    <w:p w:rsidR="00EF5B46" w:rsidRPr="00997F33" w:rsidRDefault="00EF5B46" w:rsidP="00EF5B46">
      <w:pPr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</w:p>
    <w:p w:rsidR="001A2069" w:rsidRPr="00F336BC" w:rsidRDefault="00EF5B46" w:rsidP="00F336BC">
      <w:pPr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F336BC">
        <w:rPr>
          <w:spacing w:val="-4"/>
          <w:sz w:val="26"/>
          <w:szCs w:val="26"/>
        </w:rPr>
        <w:t xml:space="preserve">Основными </w:t>
      </w:r>
      <w:r w:rsidRPr="00F336BC">
        <w:rPr>
          <w:b/>
          <w:i/>
          <w:spacing w:val="-4"/>
          <w:sz w:val="26"/>
          <w:szCs w:val="26"/>
        </w:rPr>
        <w:t>управленческими функциями</w:t>
      </w:r>
      <w:r w:rsidRPr="00F336BC">
        <w:rPr>
          <w:spacing w:val="-4"/>
          <w:sz w:val="26"/>
          <w:szCs w:val="26"/>
        </w:rPr>
        <w:t xml:space="preserve"> являются планирование, контроль, ан</w:t>
      </w:r>
      <w:r w:rsidRPr="00F336BC">
        <w:rPr>
          <w:spacing w:val="-4"/>
          <w:sz w:val="26"/>
          <w:szCs w:val="26"/>
        </w:rPr>
        <w:t>а</w:t>
      </w:r>
      <w:r w:rsidRPr="00F336BC">
        <w:rPr>
          <w:spacing w:val="-4"/>
          <w:sz w:val="26"/>
          <w:szCs w:val="26"/>
        </w:rPr>
        <w:t>лиз и регулирование финансово-хозяйственной деятельности экономического субъекта. При этом все перечисленные функции управления применимы к любой составляющей процесса деятельности  физкультурно-спортивной  организации (см. рис.2.).</w:t>
      </w:r>
      <w:r w:rsidR="00BF24B3" w:rsidRPr="00F336BC">
        <w:rPr>
          <w:spacing w:val="-4"/>
          <w:sz w:val="26"/>
          <w:szCs w:val="26"/>
        </w:rPr>
        <w:t xml:space="preserve"> </w:t>
      </w:r>
      <w:r w:rsidR="001A2069" w:rsidRPr="00F336BC">
        <w:rPr>
          <w:spacing w:val="-4"/>
          <w:sz w:val="26"/>
          <w:szCs w:val="26"/>
        </w:rPr>
        <w:t xml:space="preserve"> </w:t>
      </w:r>
    </w:p>
    <w:p w:rsidR="00F336BC" w:rsidRPr="001A2940" w:rsidRDefault="00F336BC" w:rsidP="00F336BC">
      <w:pPr>
        <w:spacing w:line="276" w:lineRule="auto"/>
        <w:ind w:firstLine="720"/>
        <w:jc w:val="both"/>
        <w:rPr>
          <w:spacing w:val="-4"/>
          <w:sz w:val="26"/>
          <w:szCs w:val="26"/>
        </w:rPr>
      </w:pPr>
      <w:r w:rsidRPr="00F336BC">
        <w:rPr>
          <w:spacing w:val="-4"/>
          <w:sz w:val="26"/>
          <w:szCs w:val="26"/>
        </w:rPr>
        <w:t>Сбор и систематизация  информации, необходимой управленческому персоналу организац</w:t>
      </w:r>
      <w:proofErr w:type="gramStart"/>
      <w:r w:rsidRPr="00F336BC">
        <w:rPr>
          <w:spacing w:val="-4"/>
          <w:sz w:val="26"/>
          <w:szCs w:val="26"/>
        </w:rPr>
        <w:t>ии и ее</w:t>
      </w:r>
      <w:proofErr w:type="gramEnd"/>
      <w:r w:rsidRPr="00F336BC">
        <w:rPr>
          <w:spacing w:val="-4"/>
          <w:sz w:val="26"/>
          <w:szCs w:val="26"/>
        </w:rPr>
        <w:t xml:space="preserve"> структурных подразделений для реализации управленческих функций производится в системе </w:t>
      </w:r>
      <w:r w:rsidRPr="00F336BC">
        <w:rPr>
          <w:b/>
          <w:i/>
          <w:spacing w:val="-4"/>
          <w:sz w:val="26"/>
          <w:szCs w:val="26"/>
        </w:rPr>
        <w:t>управленческого учета</w:t>
      </w:r>
      <w:r w:rsidRPr="00F336BC">
        <w:rPr>
          <w:spacing w:val="-4"/>
          <w:sz w:val="26"/>
          <w:szCs w:val="26"/>
        </w:rPr>
        <w:t xml:space="preserve">  экономического субъекта. </w:t>
      </w:r>
      <w:r>
        <w:rPr>
          <w:spacing w:val="-4"/>
          <w:sz w:val="26"/>
          <w:szCs w:val="26"/>
        </w:rPr>
        <w:t xml:space="preserve"> </w:t>
      </w:r>
      <w:r w:rsidRPr="00F336BC">
        <w:rPr>
          <w:spacing w:val="-4"/>
          <w:sz w:val="26"/>
          <w:szCs w:val="26"/>
        </w:rPr>
        <w:t>Управленч</w:t>
      </w:r>
      <w:r w:rsidRPr="00F336BC">
        <w:rPr>
          <w:spacing w:val="-4"/>
          <w:sz w:val="26"/>
          <w:szCs w:val="26"/>
        </w:rPr>
        <w:t>е</w:t>
      </w:r>
      <w:r w:rsidRPr="00F336BC">
        <w:rPr>
          <w:spacing w:val="-4"/>
          <w:sz w:val="26"/>
          <w:szCs w:val="26"/>
        </w:rPr>
        <w:t>ский учет как целостная система функционирует в целях обеспечения всех уровней управления организации достоверной фактической и прогнозной информацией</w:t>
      </w:r>
      <w:r w:rsidRPr="001A2940">
        <w:rPr>
          <w:spacing w:val="-4"/>
          <w:sz w:val="26"/>
          <w:szCs w:val="26"/>
        </w:rPr>
        <w:t>, необх</w:t>
      </w:r>
      <w:r w:rsidRPr="001A2940">
        <w:rPr>
          <w:spacing w:val="-4"/>
          <w:sz w:val="26"/>
          <w:szCs w:val="26"/>
        </w:rPr>
        <w:t>о</w:t>
      </w:r>
      <w:r w:rsidRPr="001A2940">
        <w:rPr>
          <w:spacing w:val="-4"/>
          <w:sz w:val="26"/>
          <w:szCs w:val="26"/>
        </w:rPr>
        <w:t xml:space="preserve">димой для принятия управленческих решений. Основными </w:t>
      </w:r>
      <w:r w:rsidRPr="001A2940">
        <w:rPr>
          <w:b/>
          <w:i/>
          <w:spacing w:val="-4"/>
          <w:sz w:val="26"/>
          <w:szCs w:val="26"/>
        </w:rPr>
        <w:t>ключевыми объектами</w:t>
      </w:r>
      <w:r w:rsidRPr="001A2940">
        <w:rPr>
          <w:spacing w:val="-4"/>
          <w:sz w:val="26"/>
          <w:szCs w:val="26"/>
        </w:rPr>
        <w:t xml:space="preserve">, на которые нацелена система  управленческого  учета любой организации, являются: </w:t>
      </w:r>
    </w:p>
    <w:p w:rsidR="00F336BC" w:rsidRPr="00160D23" w:rsidRDefault="00F336BC" w:rsidP="00831A8A">
      <w:pPr>
        <w:numPr>
          <w:ilvl w:val="0"/>
          <w:numId w:val="8"/>
        </w:numPr>
        <w:tabs>
          <w:tab w:val="left" w:pos="1134"/>
          <w:tab w:val="left" w:pos="5877"/>
        </w:tabs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160D23">
        <w:rPr>
          <w:sz w:val="26"/>
          <w:szCs w:val="26"/>
        </w:rPr>
        <w:t>расходы организац</w:t>
      </w:r>
      <w:proofErr w:type="gramStart"/>
      <w:r w:rsidRPr="00160D23">
        <w:rPr>
          <w:sz w:val="26"/>
          <w:szCs w:val="26"/>
        </w:rPr>
        <w:t>ии и ее</w:t>
      </w:r>
      <w:proofErr w:type="gramEnd"/>
      <w:r w:rsidRPr="00160D23">
        <w:rPr>
          <w:sz w:val="26"/>
          <w:szCs w:val="26"/>
        </w:rPr>
        <w:t xml:space="preserve"> отдельных структурных подразделений – центров финансовой ответственности (ЦФО); </w:t>
      </w:r>
    </w:p>
    <w:p w:rsidR="00F336BC" w:rsidRPr="00160D23" w:rsidRDefault="00F336BC" w:rsidP="00831A8A">
      <w:pPr>
        <w:numPr>
          <w:ilvl w:val="0"/>
          <w:numId w:val="8"/>
        </w:numPr>
        <w:tabs>
          <w:tab w:val="left" w:pos="1134"/>
          <w:tab w:val="left" w:pos="5877"/>
        </w:tabs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160D23">
        <w:rPr>
          <w:sz w:val="26"/>
          <w:szCs w:val="26"/>
        </w:rPr>
        <w:t xml:space="preserve">результаты хозяйственной деятельности всей организации и ЦФО; </w:t>
      </w:r>
    </w:p>
    <w:p w:rsidR="00F336BC" w:rsidRPr="00160D23" w:rsidRDefault="00F336BC" w:rsidP="00831A8A">
      <w:pPr>
        <w:numPr>
          <w:ilvl w:val="0"/>
          <w:numId w:val="8"/>
        </w:numPr>
        <w:tabs>
          <w:tab w:val="left" w:pos="1134"/>
          <w:tab w:val="left" w:pos="5877"/>
        </w:tabs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160D23">
        <w:rPr>
          <w:sz w:val="26"/>
          <w:szCs w:val="26"/>
        </w:rPr>
        <w:t xml:space="preserve">ценообразование; </w:t>
      </w:r>
    </w:p>
    <w:p w:rsidR="00F336BC" w:rsidRPr="00160D23" w:rsidRDefault="00F336BC" w:rsidP="00831A8A">
      <w:pPr>
        <w:numPr>
          <w:ilvl w:val="0"/>
          <w:numId w:val="8"/>
        </w:numPr>
        <w:tabs>
          <w:tab w:val="left" w:pos="1134"/>
          <w:tab w:val="left" w:pos="5877"/>
        </w:tabs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160D23">
        <w:rPr>
          <w:sz w:val="26"/>
          <w:szCs w:val="26"/>
        </w:rPr>
        <w:t>бюджетирование;</w:t>
      </w:r>
    </w:p>
    <w:p w:rsidR="00F336BC" w:rsidRPr="001A2940" w:rsidRDefault="00F336BC" w:rsidP="00831A8A">
      <w:pPr>
        <w:numPr>
          <w:ilvl w:val="0"/>
          <w:numId w:val="8"/>
        </w:numPr>
        <w:tabs>
          <w:tab w:val="num" w:pos="0"/>
          <w:tab w:val="left" w:pos="1134"/>
          <w:tab w:val="left" w:pos="5877"/>
        </w:tabs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160D23">
        <w:rPr>
          <w:sz w:val="26"/>
          <w:szCs w:val="26"/>
        </w:rPr>
        <w:t>внутренняя (управленческая) отчетность</w:t>
      </w:r>
      <w:r>
        <w:rPr>
          <w:sz w:val="26"/>
          <w:szCs w:val="26"/>
        </w:rPr>
        <w:t>.</w:t>
      </w:r>
    </w:p>
    <w:p w:rsidR="000A3859" w:rsidRPr="00001318" w:rsidRDefault="000A3859" w:rsidP="00831A8A">
      <w:pPr>
        <w:pStyle w:val="22"/>
        <w:numPr>
          <w:ilvl w:val="12"/>
          <w:numId w:val="0"/>
        </w:numPr>
        <w:tabs>
          <w:tab w:val="left" w:pos="1134"/>
        </w:tabs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0A3859">
        <w:rPr>
          <w:rFonts w:ascii="Times New Roman" w:hAnsi="Times New Roman"/>
          <w:b/>
          <w:i/>
          <w:sz w:val="26"/>
          <w:szCs w:val="26"/>
        </w:rPr>
        <w:t>Затраты (расходы)</w:t>
      </w:r>
      <w:r w:rsidRPr="00001318">
        <w:rPr>
          <w:rFonts w:ascii="Times New Roman" w:hAnsi="Times New Roman"/>
          <w:sz w:val="26"/>
          <w:szCs w:val="26"/>
        </w:rPr>
        <w:t xml:space="preserve"> экономического субъекта могут выражаться в форме: </w:t>
      </w:r>
    </w:p>
    <w:p w:rsidR="000A3859" w:rsidRPr="00F972AB" w:rsidRDefault="00831A8A" w:rsidP="00831A8A">
      <w:pPr>
        <w:pStyle w:val="22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  <w:rPr>
          <w:sz w:val="26"/>
          <w:szCs w:val="26"/>
        </w:rPr>
      </w:pPr>
      <w:r w:rsidRPr="00F972AB">
        <w:rPr>
          <w:i/>
          <w:iCs/>
          <w:sz w:val="26"/>
          <w:szCs w:val="26"/>
        </w:rPr>
        <w:t xml:space="preserve">издержек  производства </w:t>
      </w:r>
      <w:r w:rsidRPr="00F972AB">
        <w:rPr>
          <w:sz w:val="26"/>
          <w:szCs w:val="26"/>
        </w:rPr>
        <w:t>– затраты на оказание услуг (выполнение</w:t>
      </w:r>
      <w:r>
        <w:rPr>
          <w:sz w:val="26"/>
          <w:szCs w:val="26"/>
        </w:rPr>
        <w:t xml:space="preserve"> работ,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готовление продукции);</w:t>
      </w:r>
    </w:p>
    <w:p w:rsidR="000A3859" w:rsidRDefault="00831A8A" w:rsidP="00831A8A">
      <w:pPr>
        <w:pStyle w:val="22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  <w:rPr>
          <w:sz w:val="26"/>
          <w:szCs w:val="26"/>
        </w:rPr>
      </w:pPr>
      <w:r w:rsidRPr="00F972AB">
        <w:rPr>
          <w:i/>
          <w:iCs/>
          <w:sz w:val="26"/>
          <w:szCs w:val="26"/>
        </w:rPr>
        <w:t>издержек обращения</w:t>
      </w:r>
      <w:r w:rsidRPr="00831A8A">
        <w:rPr>
          <w:i/>
          <w:iCs/>
          <w:sz w:val="26"/>
          <w:szCs w:val="26"/>
        </w:rPr>
        <w:t xml:space="preserve"> (</w:t>
      </w:r>
      <w:r>
        <w:rPr>
          <w:i/>
          <w:iCs/>
          <w:sz w:val="26"/>
          <w:szCs w:val="26"/>
        </w:rPr>
        <w:t>коммерческих расходов, расходов на продажу</w:t>
      </w:r>
      <w:r w:rsidRPr="00831A8A">
        <w:rPr>
          <w:i/>
          <w:iCs/>
          <w:sz w:val="26"/>
          <w:szCs w:val="26"/>
        </w:rPr>
        <w:t xml:space="preserve">) </w:t>
      </w:r>
      <w:r w:rsidRPr="00F972AB">
        <w:rPr>
          <w:i/>
          <w:iCs/>
          <w:sz w:val="26"/>
          <w:szCs w:val="26"/>
        </w:rPr>
        <w:t xml:space="preserve"> </w:t>
      </w:r>
      <w:r w:rsidR="000A3859" w:rsidRPr="00F972AB">
        <w:rPr>
          <w:sz w:val="26"/>
          <w:szCs w:val="26"/>
        </w:rPr>
        <w:t>– ра</w:t>
      </w:r>
      <w:r w:rsidR="000A3859" w:rsidRPr="00F972AB">
        <w:rPr>
          <w:sz w:val="26"/>
          <w:szCs w:val="26"/>
        </w:rPr>
        <w:t>с</w:t>
      </w:r>
      <w:r w:rsidR="000A3859" w:rsidRPr="00F972AB">
        <w:rPr>
          <w:sz w:val="26"/>
          <w:szCs w:val="26"/>
        </w:rPr>
        <w:t>ходы,  связанные со сбытом  продукта труда (реклама, упаковка и доставка готовой продукции и т.п.)</w:t>
      </w:r>
    </w:p>
    <w:p w:rsidR="000A3859" w:rsidRDefault="000A3859" w:rsidP="00831A8A">
      <w:pPr>
        <w:tabs>
          <w:tab w:val="left" w:pos="1134"/>
        </w:tabs>
        <w:spacing w:line="276" w:lineRule="auto"/>
        <w:ind w:firstLine="709"/>
        <w:jc w:val="both"/>
        <w:rPr>
          <w:spacing w:val="-4"/>
          <w:sz w:val="28"/>
          <w:szCs w:val="28"/>
        </w:rPr>
      </w:pPr>
    </w:p>
    <w:p w:rsidR="000A3859" w:rsidRDefault="000A3859" w:rsidP="000A3859">
      <w:pPr>
        <w:pStyle w:val="22"/>
        <w:spacing w:after="0" w:line="276" w:lineRule="auto"/>
        <w:rPr>
          <w:sz w:val="26"/>
          <w:szCs w:val="26"/>
        </w:rPr>
      </w:pPr>
      <w:r w:rsidRPr="008C17DE">
        <w:rPr>
          <w:sz w:val="26"/>
          <w:szCs w:val="26"/>
        </w:rPr>
        <w:t xml:space="preserve">Выраженные в денежной форме текущие затраты организации </w:t>
      </w:r>
      <w:r w:rsidRPr="008C17DE">
        <w:rPr>
          <w:bCs/>
          <w:sz w:val="26"/>
          <w:szCs w:val="26"/>
        </w:rPr>
        <w:t xml:space="preserve">на производство и сбыт </w:t>
      </w:r>
      <w:r w:rsidRPr="008C17DE">
        <w:rPr>
          <w:sz w:val="26"/>
          <w:szCs w:val="26"/>
        </w:rPr>
        <w:t xml:space="preserve">продуктов труда  образуют </w:t>
      </w:r>
      <w:r w:rsidRPr="008C17DE">
        <w:rPr>
          <w:bCs/>
          <w:i/>
          <w:iCs/>
          <w:sz w:val="26"/>
          <w:szCs w:val="26"/>
        </w:rPr>
        <w:t xml:space="preserve">себестоимость </w:t>
      </w:r>
      <w:r w:rsidRPr="008C17DE">
        <w:rPr>
          <w:sz w:val="26"/>
          <w:szCs w:val="26"/>
        </w:rPr>
        <w:t xml:space="preserve">(услуг, работ, готовой продукции). </w:t>
      </w:r>
      <w:r>
        <w:rPr>
          <w:sz w:val="26"/>
          <w:szCs w:val="26"/>
        </w:rPr>
        <w:t xml:space="preserve"> </w:t>
      </w:r>
      <w:r w:rsidRPr="008C17DE">
        <w:rPr>
          <w:sz w:val="26"/>
          <w:szCs w:val="26"/>
        </w:rPr>
        <w:t>Определение (исчисление) величины затрат, приходящихся на единицу продукта тр</w:t>
      </w:r>
      <w:r w:rsidRPr="008C17DE">
        <w:rPr>
          <w:sz w:val="26"/>
          <w:szCs w:val="26"/>
        </w:rPr>
        <w:t>у</w:t>
      </w:r>
      <w:r w:rsidRPr="008C17DE">
        <w:rPr>
          <w:sz w:val="26"/>
          <w:szCs w:val="26"/>
        </w:rPr>
        <w:t xml:space="preserve">да, называется </w:t>
      </w:r>
      <w:r w:rsidRPr="008C17DE">
        <w:rPr>
          <w:i/>
          <w:sz w:val="26"/>
          <w:szCs w:val="26"/>
        </w:rPr>
        <w:t>калькуляцией</w:t>
      </w:r>
      <w:r w:rsidRPr="008C17DE">
        <w:rPr>
          <w:sz w:val="26"/>
          <w:szCs w:val="26"/>
        </w:rPr>
        <w:t xml:space="preserve"> или </w:t>
      </w:r>
      <w:proofErr w:type="spellStart"/>
      <w:r w:rsidRPr="008C17DE">
        <w:rPr>
          <w:bCs/>
          <w:i/>
          <w:iCs/>
          <w:sz w:val="26"/>
          <w:szCs w:val="26"/>
        </w:rPr>
        <w:t>калькулированием</w:t>
      </w:r>
      <w:proofErr w:type="spellEnd"/>
      <w:r w:rsidRPr="008C17DE">
        <w:rPr>
          <w:sz w:val="26"/>
          <w:szCs w:val="26"/>
        </w:rPr>
        <w:t xml:space="preserve"> себестоимости</w:t>
      </w:r>
      <w:r>
        <w:rPr>
          <w:sz w:val="26"/>
          <w:szCs w:val="26"/>
        </w:rPr>
        <w:t>.</w:t>
      </w:r>
    </w:p>
    <w:p w:rsidR="000A3859" w:rsidRPr="00001318" w:rsidRDefault="000A3859" w:rsidP="000A3859">
      <w:pPr>
        <w:spacing w:line="276" w:lineRule="auto"/>
        <w:ind w:firstLine="709"/>
        <w:jc w:val="both"/>
        <w:rPr>
          <w:sz w:val="26"/>
          <w:szCs w:val="26"/>
        </w:rPr>
      </w:pPr>
      <w:r w:rsidRPr="00001318">
        <w:rPr>
          <w:sz w:val="26"/>
          <w:szCs w:val="26"/>
        </w:rPr>
        <w:t>На счета издержек производства и обращения могут быть отнесены только т</w:t>
      </w:r>
      <w:r w:rsidRPr="00001318">
        <w:rPr>
          <w:sz w:val="26"/>
          <w:szCs w:val="26"/>
        </w:rPr>
        <w:t>е</w:t>
      </w:r>
      <w:r w:rsidRPr="00001318">
        <w:rPr>
          <w:sz w:val="26"/>
          <w:szCs w:val="26"/>
        </w:rPr>
        <w:t xml:space="preserve">кущие затраты. Перенос капитальных затрат на издержки производства и обращения  производится через амортизационные отчисления. </w:t>
      </w:r>
    </w:p>
    <w:p w:rsidR="000A3859" w:rsidRPr="00B9765E" w:rsidRDefault="000A3859" w:rsidP="000A3859">
      <w:pPr>
        <w:pStyle w:val="22"/>
        <w:spacing w:after="0" w:line="276" w:lineRule="auto"/>
        <w:rPr>
          <w:rFonts w:ascii="Times New Roman" w:hAnsi="Times New Roman"/>
          <w:sz w:val="26"/>
          <w:szCs w:val="26"/>
        </w:rPr>
      </w:pPr>
      <w:r w:rsidRPr="00CE4AA2">
        <w:rPr>
          <w:rFonts w:ascii="Times New Roman" w:hAnsi="Times New Roman"/>
          <w:i/>
          <w:spacing w:val="8"/>
          <w:sz w:val="26"/>
          <w:szCs w:val="26"/>
        </w:rPr>
        <w:t>По способу включения в себестоимость</w:t>
      </w:r>
      <w:r w:rsidRPr="00B9765E">
        <w:rPr>
          <w:rFonts w:ascii="Times New Roman" w:hAnsi="Times New Roman"/>
          <w:sz w:val="26"/>
          <w:szCs w:val="26"/>
        </w:rPr>
        <w:t xml:space="preserve"> все затраты делятся </w:t>
      </w:r>
      <w:proofErr w:type="gramStart"/>
      <w:r w:rsidRPr="00B9765E">
        <w:rPr>
          <w:rFonts w:ascii="Times New Roman" w:hAnsi="Times New Roman"/>
          <w:sz w:val="26"/>
          <w:szCs w:val="26"/>
        </w:rPr>
        <w:t>на</w:t>
      </w:r>
      <w:proofErr w:type="gramEnd"/>
      <w:r w:rsidRPr="00B9765E">
        <w:rPr>
          <w:rFonts w:ascii="Times New Roman" w:hAnsi="Times New Roman"/>
          <w:sz w:val="26"/>
          <w:szCs w:val="26"/>
        </w:rPr>
        <w:t xml:space="preserve"> прямые и ко</w:t>
      </w:r>
      <w:r w:rsidRPr="00B9765E">
        <w:rPr>
          <w:rFonts w:ascii="Times New Roman" w:hAnsi="Times New Roman"/>
          <w:sz w:val="26"/>
          <w:szCs w:val="26"/>
        </w:rPr>
        <w:t>с</w:t>
      </w:r>
      <w:r w:rsidRPr="00B9765E">
        <w:rPr>
          <w:rFonts w:ascii="Times New Roman" w:hAnsi="Times New Roman"/>
          <w:sz w:val="26"/>
          <w:szCs w:val="26"/>
        </w:rPr>
        <w:t>венные.</w:t>
      </w:r>
    </w:p>
    <w:p w:rsidR="000A3859" w:rsidRPr="009532CB" w:rsidRDefault="000A3859" w:rsidP="00370D50">
      <w:pPr>
        <w:numPr>
          <w:ilvl w:val="0"/>
          <w:numId w:val="13"/>
        </w:numPr>
        <w:tabs>
          <w:tab w:val="clear" w:pos="720"/>
          <w:tab w:val="num" w:pos="-142"/>
          <w:tab w:val="left" w:pos="851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532CB">
        <w:rPr>
          <w:bCs/>
          <w:iCs/>
          <w:sz w:val="26"/>
          <w:szCs w:val="26"/>
        </w:rPr>
        <w:t>Прямые расходы</w:t>
      </w:r>
      <w:r>
        <w:rPr>
          <w:bCs/>
          <w:iCs/>
          <w:sz w:val="26"/>
          <w:szCs w:val="26"/>
        </w:rPr>
        <w:t xml:space="preserve"> </w:t>
      </w:r>
      <w:r w:rsidRPr="009532CB">
        <w:rPr>
          <w:sz w:val="26"/>
          <w:szCs w:val="26"/>
        </w:rPr>
        <w:t xml:space="preserve">связаны с оказанием  </w:t>
      </w:r>
      <w:r w:rsidRPr="009532CB">
        <w:rPr>
          <w:sz w:val="26"/>
          <w:szCs w:val="26"/>
          <w:u w:val="single"/>
        </w:rPr>
        <w:t xml:space="preserve">определенного вида услуги </w:t>
      </w:r>
      <w:r w:rsidRPr="009532CB">
        <w:rPr>
          <w:sz w:val="26"/>
          <w:szCs w:val="26"/>
        </w:rPr>
        <w:t>(прои</w:t>
      </w:r>
      <w:r w:rsidRPr="009532CB">
        <w:rPr>
          <w:sz w:val="26"/>
          <w:szCs w:val="26"/>
        </w:rPr>
        <w:t>з</w:t>
      </w:r>
      <w:r w:rsidRPr="009532CB">
        <w:rPr>
          <w:sz w:val="26"/>
          <w:szCs w:val="26"/>
        </w:rPr>
        <w:t xml:space="preserve">водством определенного вида продукции)  и могут быть </w:t>
      </w:r>
      <w:r w:rsidRPr="009532CB">
        <w:rPr>
          <w:bCs/>
          <w:sz w:val="26"/>
          <w:szCs w:val="26"/>
        </w:rPr>
        <w:t xml:space="preserve">прямо и непосредственно </w:t>
      </w:r>
      <w:r w:rsidRPr="009532CB">
        <w:rPr>
          <w:sz w:val="26"/>
          <w:szCs w:val="26"/>
        </w:rPr>
        <w:t>о</w:t>
      </w:r>
      <w:r w:rsidRPr="009532CB">
        <w:rPr>
          <w:sz w:val="26"/>
          <w:szCs w:val="26"/>
        </w:rPr>
        <w:t>т</w:t>
      </w:r>
      <w:r w:rsidRPr="009532CB">
        <w:rPr>
          <w:sz w:val="26"/>
          <w:szCs w:val="26"/>
        </w:rPr>
        <w:t>несены на его себестоимость (основные расходные материалы; зарплата сотрудников, оказывающих определенные виды услуг и т.п.)</w:t>
      </w:r>
    </w:p>
    <w:p w:rsidR="000A3859" w:rsidRPr="009337B1" w:rsidRDefault="000A3859" w:rsidP="00370D50">
      <w:pPr>
        <w:numPr>
          <w:ilvl w:val="0"/>
          <w:numId w:val="13"/>
        </w:numPr>
        <w:tabs>
          <w:tab w:val="clear" w:pos="720"/>
          <w:tab w:val="num" w:pos="-142"/>
          <w:tab w:val="left" w:pos="851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337B1">
        <w:rPr>
          <w:bCs/>
          <w:iCs/>
          <w:sz w:val="26"/>
          <w:szCs w:val="26"/>
        </w:rPr>
        <w:t>Косвенные расходы</w:t>
      </w:r>
      <w:r>
        <w:rPr>
          <w:bCs/>
          <w:iCs/>
          <w:sz w:val="26"/>
          <w:szCs w:val="26"/>
        </w:rPr>
        <w:t xml:space="preserve"> </w:t>
      </w:r>
      <w:r w:rsidRPr="009337B1">
        <w:rPr>
          <w:sz w:val="26"/>
          <w:szCs w:val="26"/>
        </w:rPr>
        <w:t xml:space="preserve">относятся ко всей деятельности организации и не могут быть отнесены </w:t>
      </w:r>
      <w:r w:rsidRPr="009337B1">
        <w:rPr>
          <w:bCs/>
          <w:sz w:val="26"/>
          <w:szCs w:val="26"/>
        </w:rPr>
        <w:t xml:space="preserve">прямо </w:t>
      </w:r>
      <w:r w:rsidRPr="009337B1">
        <w:rPr>
          <w:sz w:val="26"/>
          <w:szCs w:val="26"/>
        </w:rPr>
        <w:t xml:space="preserve">на себестоимость </w:t>
      </w:r>
      <w:r w:rsidRPr="009337B1">
        <w:rPr>
          <w:sz w:val="26"/>
          <w:szCs w:val="26"/>
          <w:u w:val="single"/>
        </w:rPr>
        <w:t xml:space="preserve">определенных видов услуг (продукции) </w:t>
      </w:r>
      <w:r w:rsidRPr="009337B1">
        <w:rPr>
          <w:sz w:val="26"/>
          <w:szCs w:val="26"/>
        </w:rPr>
        <w:t>-  о</w:t>
      </w:r>
      <w:r w:rsidRPr="009337B1">
        <w:rPr>
          <w:sz w:val="26"/>
          <w:szCs w:val="26"/>
        </w:rPr>
        <w:t>б</w:t>
      </w:r>
      <w:r w:rsidRPr="009337B1">
        <w:rPr>
          <w:sz w:val="26"/>
          <w:szCs w:val="26"/>
        </w:rPr>
        <w:t xml:space="preserve">щехозяйственные  расходы </w:t>
      </w:r>
      <w:r w:rsidRPr="009337B1">
        <w:rPr>
          <w:bCs/>
          <w:sz w:val="26"/>
          <w:szCs w:val="26"/>
        </w:rPr>
        <w:t>(</w:t>
      </w:r>
      <w:r w:rsidRPr="009337B1">
        <w:rPr>
          <w:sz w:val="26"/>
          <w:szCs w:val="26"/>
        </w:rPr>
        <w:t>зарплата управленческого персонала, канцелярские  ра</w:t>
      </w:r>
      <w:r w:rsidRPr="009337B1">
        <w:rPr>
          <w:sz w:val="26"/>
          <w:szCs w:val="26"/>
        </w:rPr>
        <w:t>с</w:t>
      </w:r>
      <w:r w:rsidRPr="009337B1">
        <w:rPr>
          <w:sz w:val="26"/>
          <w:szCs w:val="26"/>
        </w:rPr>
        <w:t xml:space="preserve">ходы, охрана, арендная плата и т.п.). Они распределяются на себестоимость </w:t>
      </w:r>
      <w:r w:rsidRPr="009337B1">
        <w:rPr>
          <w:sz w:val="26"/>
          <w:szCs w:val="26"/>
          <w:u w:val="single"/>
        </w:rPr>
        <w:t>опред</w:t>
      </w:r>
      <w:r w:rsidRPr="009337B1">
        <w:rPr>
          <w:sz w:val="26"/>
          <w:szCs w:val="26"/>
          <w:u w:val="single"/>
        </w:rPr>
        <w:t>е</w:t>
      </w:r>
      <w:r w:rsidRPr="009337B1">
        <w:rPr>
          <w:sz w:val="26"/>
          <w:szCs w:val="26"/>
          <w:u w:val="single"/>
        </w:rPr>
        <w:t xml:space="preserve">ленных видов услуг (продукции) </w:t>
      </w:r>
      <w:r w:rsidRPr="009337B1">
        <w:rPr>
          <w:bCs/>
          <w:sz w:val="26"/>
          <w:szCs w:val="26"/>
        </w:rPr>
        <w:t xml:space="preserve">косвенно </w:t>
      </w:r>
      <w:r w:rsidRPr="009337B1">
        <w:rPr>
          <w:sz w:val="26"/>
          <w:szCs w:val="26"/>
        </w:rPr>
        <w:t>(условно), пропорционально выбранной б</w:t>
      </w:r>
      <w:r w:rsidRPr="009337B1">
        <w:rPr>
          <w:sz w:val="26"/>
          <w:szCs w:val="26"/>
        </w:rPr>
        <w:t>а</w:t>
      </w:r>
      <w:r w:rsidRPr="009337B1">
        <w:rPr>
          <w:sz w:val="26"/>
          <w:szCs w:val="26"/>
        </w:rPr>
        <w:t>зе распределения. В течение месяца они собираются на отдельных счетах, а в конце месяца распределяются по видам выпускаемой продукции. Основой для такого распр</w:t>
      </w:r>
      <w:r w:rsidRPr="009337B1">
        <w:rPr>
          <w:sz w:val="26"/>
          <w:szCs w:val="26"/>
        </w:rPr>
        <w:t>е</w:t>
      </w:r>
      <w:r w:rsidRPr="009337B1">
        <w:rPr>
          <w:sz w:val="26"/>
          <w:szCs w:val="26"/>
        </w:rPr>
        <w:t xml:space="preserve">деления могут быть либо прямые затраты, либо заработная плата основных </w:t>
      </w:r>
      <w:r>
        <w:rPr>
          <w:sz w:val="26"/>
          <w:szCs w:val="26"/>
        </w:rPr>
        <w:t>работн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ков</w:t>
      </w:r>
      <w:r w:rsidRPr="009337B1">
        <w:rPr>
          <w:sz w:val="26"/>
          <w:szCs w:val="26"/>
        </w:rPr>
        <w:t>.</w:t>
      </w:r>
    </w:p>
    <w:p w:rsidR="000A3859" w:rsidRPr="00B9765E" w:rsidRDefault="000A3859" w:rsidP="000A3859">
      <w:pPr>
        <w:spacing w:line="276" w:lineRule="auto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Совокупная информация о затратах физкультурно-спортивной организации фи</w:t>
      </w:r>
      <w:r>
        <w:rPr>
          <w:spacing w:val="-2"/>
          <w:sz w:val="26"/>
          <w:szCs w:val="26"/>
        </w:rPr>
        <w:t>к</w:t>
      </w:r>
      <w:r>
        <w:rPr>
          <w:spacing w:val="-2"/>
          <w:sz w:val="26"/>
          <w:szCs w:val="26"/>
        </w:rPr>
        <w:t>сируется на бухгалтерских счетах:</w:t>
      </w:r>
    </w:p>
    <w:p w:rsidR="000A3859" w:rsidRPr="009337B1" w:rsidRDefault="000A3859" w:rsidP="00370D50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pacing w:val="-2"/>
          <w:sz w:val="26"/>
          <w:szCs w:val="26"/>
        </w:rPr>
      </w:pPr>
      <w:r w:rsidRPr="000A3859">
        <w:rPr>
          <w:b/>
          <w:bCs/>
          <w:i/>
          <w:spacing w:val="-2"/>
          <w:sz w:val="26"/>
          <w:szCs w:val="26"/>
        </w:rPr>
        <w:t>20 «Основное производство»</w:t>
      </w:r>
      <w:r w:rsidRPr="009337B1">
        <w:rPr>
          <w:b/>
          <w:bCs/>
          <w:spacing w:val="-2"/>
          <w:sz w:val="26"/>
          <w:szCs w:val="26"/>
        </w:rPr>
        <w:t xml:space="preserve"> </w:t>
      </w:r>
      <w:r w:rsidRPr="009337B1">
        <w:rPr>
          <w:spacing w:val="-2"/>
          <w:sz w:val="26"/>
          <w:szCs w:val="26"/>
        </w:rPr>
        <w:t>- прямые затраты, связанные с оказанием ко</w:t>
      </w:r>
      <w:r w:rsidRPr="009337B1">
        <w:rPr>
          <w:spacing w:val="-2"/>
          <w:sz w:val="26"/>
          <w:szCs w:val="26"/>
        </w:rPr>
        <w:t>н</w:t>
      </w:r>
      <w:r w:rsidRPr="009337B1">
        <w:rPr>
          <w:spacing w:val="-2"/>
          <w:sz w:val="26"/>
          <w:szCs w:val="26"/>
        </w:rPr>
        <w:t>кретного вида услуг (</w:t>
      </w:r>
      <w:r>
        <w:rPr>
          <w:spacing w:val="-2"/>
          <w:sz w:val="26"/>
          <w:szCs w:val="26"/>
        </w:rPr>
        <w:t xml:space="preserve">например, </w:t>
      </w:r>
      <w:r w:rsidRPr="009337B1">
        <w:rPr>
          <w:spacing w:val="-2"/>
          <w:sz w:val="26"/>
          <w:szCs w:val="26"/>
        </w:rPr>
        <w:t>зарплата тренеров по видам услуг)</w:t>
      </w:r>
      <w:r>
        <w:rPr>
          <w:spacing w:val="-2"/>
          <w:sz w:val="26"/>
          <w:szCs w:val="26"/>
        </w:rPr>
        <w:t>;</w:t>
      </w:r>
    </w:p>
    <w:p w:rsidR="000A3859" w:rsidRPr="009337B1" w:rsidRDefault="000A3859" w:rsidP="00370D50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pacing w:val="-2"/>
          <w:sz w:val="26"/>
          <w:szCs w:val="26"/>
        </w:rPr>
      </w:pPr>
      <w:r w:rsidRPr="000A3859">
        <w:rPr>
          <w:b/>
          <w:bCs/>
          <w:i/>
          <w:spacing w:val="-2"/>
          <w:sz w:val="26"/>
          <w:szCs w:val="26"/>
        </w:rPr>
        <w:t>23 «Вспомогательное производство»</w:t>
      </w:r>
      <w:r w:rsidRPr="009337B1">
        <w:rPr>
          <w:b/>
          <w:bCs/>
          <w:spacing w:val="-2"/>
          <w:sz w:val="26"/>
          <w:szCs w:val="26"/>
        </w:rPr>
        <w:t xml:space="preserve"> </w:t>
      </w:r>
      <w:r w:rsidRPr="009337B1">
        <w:rPr>
          <w:spacing w:val="-2"/>
          <w:sz w:val="26"/>
          <w:szCs w:val="26"/>
        </w:rPr>
        <w:t>- в основном прямые затраты  вспомог</w:t>
      </w:r>
      <w:r w:rsidRPr="009337B1">
        <w:rPr>
          <w:spacing w:val="-2"/>
          <w:sz w:val="26"/>
          <w:szCs w:val="26"/>
        </w:rPr>
        <w:t>а</w:t>
      </w:r>
      <w:r w:rsidRPr="009337B1">
        <w:rPr>
          <w:spacing w:val="-2"/>
          <w:sz w:val="26"/>
          <w:szCs w:val="26"/>
        </w:rPr>
        <w:t>тельных подразделений, связанные с оказанием конкретных видов услуг спортивной о</w:t>
      </w:r>
      <w:r w:rsidRPr="009337B1">
        <w:rPr>
          <w:spacing w:val="-2"/>
          <w:sz w:val="26"/>
          <w:szCs w:val="26"/>
        </w:rPr>
        <w:t>р</w:t>
      </w:r>
      <w:r w:rsidRPr="009337B1">
        <w:rPr>
          <w:spacing w:val="-2"/>
          <w:sz w:val="26"/>
          <w:szCs w:val="26"/>
        </w:rPr>
        <w:t>ганизации (</w:t>
      </w:r>
      <w:r>
        <w:rPr>
          <w:spacing w:val="-2"/>
          <w:sz w:val="26"/>
          <w:szCs w:val="26"/>
        </w:rPr>
        <w:t xml:space="preserve">например, </w:t>
      </w:r>
      <w:r w:rsidRPr="009337B1">
        <w:rPr>
          <w:spacing w:val="-2"/>
          <w:sz w:val="26"/>
          <w:szCs w:val="26"/>
        </w:rPr>
        <w:t>услуги котельной по обслуживанию бассейна)</w:t>
      </w:r>
      <w:r>
        <w:rPr>
          <w:spacing w:val="-2"/>
          <w:sz w:val="26"/>
          <w:szCs w:val="26"/>
        </w:rPr>
        <w:t>;</w:t>
      </w:r>
    </w:p>
    <w:p w:rsidR="000A3859" w:rsidRPr="009337B1" w:rsidRDefault="000A3859" w:rsidP="00370D50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pacing w:val="-2"/>
          <w:sz w:val="26"/>
          <w:szCs w:val="26"/>
        </w:rPr>
      </w:pPr>
      <w:r w:rsidRPr="000A3859">
        <w:rPr>
          <w:b/>
          <w:bCs/>
          <w:i/>
          <w:spacing w:val="-2"/>
          <w:sz w:val="26"/>
          <w:szCs w:val="26"/>
        </w:rPr>
        <w:t>26 «Общехозяйственные расходы»</w:t>
      </w:r>
      <w:r w:rsidRPr="009337B1">
        <w:rPr>
          <w:b/>
          <w:bCs/>
          <w:spacing w:val="-2"/>
          <w:sz w:val="26"/>
          <w:szCs w:val="26"/>
        </w:rPr>
        <w:t xml:space="preserve"> </w:t>
      </w:r>
      <w:r w:rsidRPr="009337B1">
        <w:rPr>
          <w:spacing w:val="-2"/>
          <w:sz w:val="26"/>
          <w:szCs w:val="26"/>
        </w:rPr>
        <w:t>- косвенные затраты, связанные управл</w:t>
      </w:r>
      <w:r w:rsidRPr="009337B1">
        <w:rPr>
          <w:spacing w:val="-2"/>
          <w:sz w:val="26"/>
          <w:szCs w:val="26"/>
        </w:rPr>
        <w:t>е</w:t>
      </w:r>
      <w:r w:rsidRPr="009337B1">
        <w:rPr>
          <w:spacing w:val="-2"/>
          <w:sz w:val="26"/>
          <w:szCs w:val="26"/>
        </w:rPr>
        <w:t>нием организацией или относящиеся к нескольким видам услуг (</w:t>
      </w:r>
      <w:r>
        <w:rPr>
          <w:spacing w:val="-2"/>
          <w:sz w:val="26"/>
          <w:szCs w:val="26"/>
        </w:rPr>
        <w:t xml:space="preserve">например, </w:t>
      </w:r>
      <w:r w:rsidRPr="009337B1">
        <w:rPr>
          <w:spacing w:val="-2"/>
          <w:sz w:val="26"/>
          <w:szCs w:val="26"/>
        </w:rPr>
        <w:t>зарплата р</w:t>
      </w:r>
      <w:r w:rsidRPr="009337B1">
        <w:rPr>
          <w:spacing w:val="-2"/>
          <w:sz w:val="26"/>
          <w:szCs w:val="26"/>
        </w:rPr>
        <w:t>у</w:t>
      </w:r>
      <w:r w:rsidRPr="009337B1">
        <w:rPr>
          <w:spacing w:val="-2"/>
          <w:sz w:val="26"/>
          <w:szCs w:val="26"/>
        </w:rPr>
        <w:t>ководителя организа</w:t>
      </w:r>
      <w:r>
        <w:rPr>
          <w:spacing w:val="-2"/>
          <w:sz w:val="26"/>
          <w:szCs w:val="26"/>
        </w:rPr>
        <w:t>ции).</w:t>
      </w:r>
    </w:p>
    <w:p w:rsidR="000A3859" w:rsidRPr="000A3859" w:rsidRDefault="000A3859" w:rsidP="000A3859">
      <w:pPr>
        <w:pStyle w:val="af1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textAlignment w:val="top"/>
        <w:rPr>
          <w:spacing w:val="-4"/>
          <w:sz w:val="26"/>
          <w:szCs w:val="26"/>
        </w:rPr>
      </w:pPr>
      <w:r w:rsidRPr="000A3859">
        <w:rPr>
          <w:spacing w:val="-4"/>
          <w:sz w:val="26"/>
          <w:szCs w:val="26"/>
        </w:rPr>
        <w:t>На счетах по учету прямых затрат (20 «Основное производство» и 23 «Вспомог</w:t>
      </w:r>
      <w:r w:rsidRPr="000A3859">
        <w:rPr>
          <w:spacing w:val="-4"/>
          <w:sz w:val="26"/>
          <w:szCs w:val="26"/>
        </w:rPr>
        <w:t>а</w:t>
      </w:r>
      <w:r w:rsidRPr="000A3859">
        <w:rPr>
          <w:spacing w:val="-4"/>
          <w:sz w:val="26"/>
          <w:szCs w:val="26"/>
        </w:rPr>
        <w:t>тельное производство») открываются субсчета (счета аналитического учета) по видам оказываемых услуг, для формирования себестоимости по конкретны</w:t>
      </w:r>
      <w:r>
        <w:rPr>
          <w:spacing w:val="-4"/>
          <w:sz w:val="26"/>
          <w:szCs w:val="26"/>
        </w:rPr>
        <w:t>м услугам, которые оказывает ор</w:t>
      </w:r>
      <w:r w:rsidRPr="000A3859">
        <w:rPr>
          <w:spacing w:val="-4"/>
          <w:sz w:val="26"/>
          <w:szCs w:val="26"/>
        </w:rPr>
        <w:t>ганиза</w:t>
      </w:r>
      <w:r>
        <w:rPr>
          <w:spacing w:val="-4"/>
          <w:sz w:val="26"/>
          <w:szCs w:val="26"/>
        </w:rPr>
        <w:t xml:space="preserve">ция: </w:t>
      </w:r>
    </w:p>
    <w:p w:rsidR="000A3859" w:rsidRPr="000A3859" w:rsidRDefault="000A3859" w:rsidP="000A3859">
      <w:pPr>
        <w:pStyle w:val="af1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textAlignment w:val="top"/>
        <w:rPr>
          <w:spacing w:val="-4"/>
          <w:sz w:val="26"/>
          <w:szCs w:val="26"/>
        </w:rPr>
      </w:pPr>
      <w:r w:rsidRPr="000A3859">
        <w:rPr>
          <w:spacing w:val="-4"/>
          <w:sz w:val="26"/>
          <w:szCs w:val="26"/>
        </w:rPr>
        <w:t>20/1 – наименование услуги 1</w:t>
      </w:r>
    </w:p>
    <w:p w:rsidR="000A3859" w:rsidRPr="000A3859" w:rsidRDefault="000A3859" w:rsidP="000A3859">
      <w:pPr>
        <w:pStyle w:val="af1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textAlignment w:val="top"/>
        <w:rPr>
          <w:spacing w:val="-4"/>
          <w:sz w:val="26"/>
          <w:szCs w:val="26"/>
        </w:rPr>
      </w:pPr>
      <w:r w:rsidRPr="000A3859">
        <w:rPr>
          <w:spacing w:val="-4"/>
          <w:sz w:val="26"/>
          <w:szCs w:val="26"/>
        </w:rPr>
        <w:t>20/2 - наименование услуги 2</w:t>
      </w:r>
    </w:p>
    <w:p w:rsidR="000A3859" w:rsidRDefault="000A3859" w:rsidP="000A3859">
      <w:pPr>
        <w:pStyle w:val="af1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textAlignment w:val="top"/>
        <w:rPr>
          <w:spacing w:val="-4"/>
          <w:sz w:val="26"/>
          <w:szCs w:val="26"/>
        </w:rPr>
      </w:pPr>
      <w:r w:rsidRPr="000A3859">
        <w:rPr>
          <w:spacing w:val="-4"/>
          <w:sz w:val="26"/>
          <w:szCs w:val="26"/>
        </w:rPr>
        <w:t>20/3 - наименование услуги 3</w:t>
      </w:r>
      <w:r>
        <w:rPr>
          <w:spacing w:val="-4"/>
          <w:sz w:val="26"/>
          <w:szCs w:val="26"/>
        </w:rPr>
        <w:t>.</w:t>
      </w:r>
    </w:p>
    <w:p w:rsidR="000A3859" w:rsidRDefault="000A3859" w:rsidP="000A3859">
      <w:pPr>
        <w:tabs>
          <w:tab w:val="left" w:pos="1134"/>
        </w:tabs>
        <w:spacing w:line="276" w:lineRule="auto"/>
        <w:ind w:firstLine="709"/>
        <w:jc w:val="both"/>
        <w:rPr>
          <w:spacing w:val="-2"/>
          <w:sz w:val="26"/>
          <w:szCs w:val="26"/>
        </w:rPr>
      </w:pPr>
      <w:r w:rsidRPr="009337B1">
        <w:rPr>
          <w:spacing w:val="-2"/>
          <w:sz w:val="26"/>
          <w:szCs w:val="26"/>
        </w:rPr>
        <w:t xml:space="preserve">По дебету счета 26 «Общехозяйственные расходы» в течение месяца собираются </w:t>
      </w:r>
      <w:r w:rsidRPr="000A3859">
        <w:rPr>
          <w:bCs/>
          <w:spacing w:val="-2"/>
          <w:sz w:val="26"/>
          <w:szCs w:val="26"/>
        </w:rPr>
        <w:t xml:space="preserve">косвенные затраты, </w:t>
      </w:r>
      <w:r w:rsidRPr="000A3859">
        <w:rPr>
          <w:spacing w:val="-2"/>
          <w:sz w:val="26"/>
          <w:szCs w:val="26"/>
        </w:rPr>
        <w:t xml:space="preserve">в конце месяца все собранные по дебету затраты  распределяются и списываются на счет 20 «Основное производство», на себестоимость </w:t>
      </w:r>
      <w:r w:rsidRPr="000A3859">
        <w:rPr>
          <w:spacing w:val="-2"/>
          <w:sz w:val="26"/>
          <w:szCs w:val="26"/>
          <w:u w:val="single"/>
        </w:rPr>
        <w:t xml:space="preserve">конкретных  видов </w:t>
      </w:r>
      <w:r w:rsidRPr="000A3859">
        <w:rPr>
          <w:spacing w:val="-2"/>
          <w:sz w:val="26"/>
          <w:szCs w:val="26"/>
          <w:u w:val="single"/>
        </w:rPr>
        <w:lastRenderedPageBreak/>
        <w:t>услуг</w:t>
      </w:r>
      <w:r w:rsidRPr="009337B1">
        <w:rPr>
          <w:spacing w:val="-2"/>
          <w:sz w:val="26"/>
          <w:szCs w:val="26"/>
          <w:u w:val="single"/>
        </w:rPr>
        <w:t xml:space="preserve">  </w:t>
      </w:r>
      <w:r w:rsidRPr="009337B1">
        <w:rPr>
          <w:spacing w:val="-2"/>
          <w:sz w:val="26"/>
          <w:szCs w:val="26"/>
        </w:rPr>
        <w:t>(20/1, 20/2 и т.д.)</w:t>
      </w:r>
      <w:r>
        <w:rPr>
          <w:spacing w:val="-2"/>
          <w:sz w:val="26"/>
          <w:szCs w:val="26"/>
        </w:rPr>
        <w:t xml:space="preserve">. </w:t>
      </w:r>
      <w:r w:rsidRPr="00B9765E">
        <w:rPr>
          <w:spacing w:val="-2"/>
          <w:sz w:val="26"/>
          <w:szCs w:val="26"/>
        </w:rPr>
        <w:t>Базой для распределения обычно выбирается заработная плата основных работников или стоимость прямых затрат на оказание услуг.</w:t>
      </w:r>
    </w:p>
    <w:p w:rsidR="00831A8A" w:rsidRDefault="00831A8A" w:rsidP="00831A8A">
      <w:pPr>
        <w:tabs>
          <w:tab w:val="left" w:pos="1134"/>
        </w:tabs>
        <w:spacing w:line="276" w:lineRule="auto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Таким образом себестоимость услуги складывается из прямых затрат и доли ко</w:t>
      </w:r>
      <w:r>
        <w:rPr>
          <w:spacing w:val="-2"/>
          <w:sz w:val="26"/>
          <w:szCs w:val="26"/>
        </w:rPr>
        <w:t>с</w:t>
      </w:r>
      <w:r>
        <w:rPr>
          <w:spacing w:val="-2"/>
          <w:sz w:val="26"/>
          <w:szCs w:val="26"/>
        </w:rPr>
        <w:t>венных затрат по результатам их распределения. Себестоимость услуг списывается в уменьшение выручки от продажи услуг, тем самым формируется финансовый результат от продажи –</w:t>
      </w:r>
      <w:r w:rsidR="00FB26B1">
        <w:rPr>
          <w:spacing w:val="-2"/>
          <w:sz w:val="26"/>
          <w:szCs w:val="26"/>
        </w:rPr>
        <w:t xml:space="preserve"> прибыль или убыток. Для формирования финансового результата от пр</w:t>
      </w:r>
      <w:r w:rsidR="00FB26B1">
        <w:rPr>
          <w:spacing w:val="-2"/>
          <w:sz w:val="26"/>
          <w:szCs w:val="26"/>
        </w:rPr>
        <w:t>о</w:t>
      </w:r>
      <w:r w:rsidR="00FB26B1">
        <w:rPr>
          <w:spacing w:val="-2"/>
          <w:sz w:val="26"/>
          <w:szCs w:val="26"/>
        </w:rPr>
        <w:t>дажи услуг физкультурно-спортивной организации используется счет</w:t>
      </w:r>
      <w:r>
        <w:rPr>
          <w:spacing w:val="-2"/>
          <w:sz w:val="26"/>
          <w:szCs w:val="26"/>
        </w:rPr>
        <w:t xml:space="preserve">  </w:t>
      </w:r>
      <w:r w:rsidR="00FB26B1" w:rsidRPr="00831A8A">
        <w:rPr>
          <w:spacing w:val="-2"/>
          <w:sz w:val="26"/>
          <w:szCs w:val="26"/>
        </w:rPr>
        <w:t>90 «Прода</w:t>
      </w:r>
      <w:r w:rsidR="00FB26B1">
        <w:rPr>
          <w:spacing w:val="-2"/>
          <w:sz w:val="26"/>
          <w:szCs w:val="26"/>
        </w:rPr>
        <w:t>жи»:</w:t>
      </w:r>
    </w:p>
    <w:p w:rsidR="00FB26B1" w:rsidRPr="005222DC" w:rsidRDefault="00FB26B1" w:rsidP="00FB26B1">
      <w:pPr>
        <w:pStyle w:val="4"/>
        <w:spacing w:before="180" w:after="40" w:line="276" w:lineRule="auto"/>
        <w:ind w:firstLine="709"/>
        <w:jc w:val="center"/>
        <w:rPr>
          <w:rFonts w:ascii="TimesET" w:hAnsi="TimesET"/>
          <w:i w:val="0"/>
          <w:color w:val="auto"/>
          <w:sz w:val="26"/>
          <w:szCs w:val="26"/>
        </w:rPr>
      </w:pPr>
      <w:r w:rsidRPr="005222DC">
        <w:rPr>
          <w:rFonts w:ascii="TimesET" w:hAnsi="TimesET"/>
          <w:i w:val="0"/>
          <w:color w:val="auto"/>
          <w:sz w:val="26"/>
          <w:szCs w:val="26"/>
        </w:rPr>
        <w:t>Структура счета 90 "Продажи"</w:t>
      </w:r>
    </w:p>
    <w:tbl>
      <w:tblPr>
        <w:tblW w:w="98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51"/>
        <w:gridCol w:w="5386"/>
      </w:tblGrid>
      <w:tr w:rsidR="00FB26B1" w:rsidRPr="005222DC" w:rsidTr="00FB26B1">
        <w:tc>
          <w:tcPr>
            <w:tcW w:w="4451" w:type="dxa"/>
            <w:vAlign w:val="center"/>
          </w:tcPr>
          <w:p w:rsidR="00FB26B1" w:rsidRPr="005222DC" w:rsidRDefault="00FB26B1" w:rsidP="00294766">
            <w:pPr>
              <w:pStyle w:val="7"/>
              <w:spacing w:after="60" w:line="276" w:lineRule="auto"/>
              <w:jc w:val="center"/>
              <w:rPr>
                <w:rFonts w:ascii="TimesET" w:hAnsi="TimesET"/>
                <w:color w:val="auto"/>
                <w:sz w:val="26"/>
                <w:szCs w:val="26"/>
              </w:rPr>
            </w:pPr>
            <w:r w:rsidRPr="005222DC">
              <w:rPr>
                <w:rFonts w:ascii="TimesET" w:hAnsi="TimesET"/>
                <w:color w:val="auto"/>
                <w:sz w:val="26"/>
                <w:szCs w:val="26"/>
              </w:rPr>
              <w:t>Дебет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FB26B1" w:rsidRPr="005222DC" w:rsidRDefault="00FB26B1" w:rsidP="00294766">
            <w:pPr>
              <w:spacing w:after="60" w:line="276" w:lineRule="auto"/>
              <w:jc w:val="center"/>
              <w:rPr>
                <w:rFonts w:ascii="TimesET" w:hAnsi="TimesET"/>
                <w:i/>
                <w:sz w:val="26"/>
                <w:szCs w:val="26"/>
              </w:rPr>
            </w:pPr>
            <w:r w:rsidRPr="005222DC">
              <w:rPr>
                <w:rFonts w:ascii="TimesET" w:hAnsi="TimesET"/>
                <w:i/>
                <w:sz w:val="26"/>
                <w:szCs w:val="26"/>
              </w:rPr>
              <w:t>Кредит</w:t>
            </w:r>
          </w:p>
        </w:tc>
      </w:tr>
      <w:tr w:rsidR="00FB26B1" w:rsidRPr="005222DC" w:rsidTr="00FB26B1">
        <w:tc>
          <w:tcPr>
            <w:tcW w:w="4451" w:type="dxa"/>
            <w:tcBorders>
              <w:top w:val="single" w:sz="4" w:space="0" w:color="auto"/>
              <w:right w:val="single" w:sz="4" w:space="0" w:color="auto"/>
            </w:tcBorders>
          </w:tcPr>
          <w:p w:rsidR="00FB26B1" w:rsidRPr="005222DC" w:rsidRDefault="00FB26B1" w:rsidP="00294766">
            <w:pPr>
              <w:spacing w:before="60" w:line="276" w:lineRule="auto"/>
              <w:jc w:val="both"/>
              <w:rPr>
                <w:rFonts w:ascii="TimesET" w:hAnsi="TimesET"/>
                <w:sz w:val="26"/>
                <w:szCs w:val="26"/>
              </w:rPr>
            </w:pPr>
            <w:r w:rsidRPr="005222DC">
              <w:rPr>
                <w:rFonts w:ascii="TimesET" w:hAnsi="TimesET"/>
                <w:sz w:val="26"/>
                <w:szCs w:val="26"/>
              </w:rPr>
              <w:t>Оборот —</w:t>
            </w:r>
          </w:p>
          <w:p w:rsidR="00FB26B1" w:rsidRPr="005222DC" w:rsidRDefault="00FB26B1" w:rsidP="00294766">
            <w:pPr>
              <w:spacing w:before="60" w:line="276" w:lineRule="auto"/>
              <w:jc w:val="both"/>
              <w:rPr>
                <w:rFonts w:ascii="TimesET" w:hAnsi="TimesET"/>
                <w:sz w:val="26"/>
                <w:szCs w:val="26"/>
              </w:rPr>
            </w:pPr>
            <w:r w:rsidRPr="005222DC">
              <w:rPr>
                <w:rFonts w:ascii="TimesET" w:hAnsi="TimesET"/>
                <w:sz w:val="26"/>
                <w:szCs w:val="26"/>
              </w:rPr>
              <w:t xml:space="preserve">1)  фактическая себестоимость услуг </w:t>
            </w:r>
          </w:p>
          <w:p w:rsidR="00FB26B1" w:rsidRPr="005222DC" w:rsidRDefault="00FB26B1" w:rsidP="00294766">
            <w:pPr>
              <w:spacing w:before="60" w:line="276" w:lineRule="auto"/>
              <w:jc w:val="both"/>
              <w:rPr>
                <w:rFonts w:ascii="TimesET" w:hAnsi="TimesET"/>
                <w:sz w:val="26"/>
                <w:szCs w:val="26"/>
              </w:rPr>
            </w:pPr>
            <w:r w:rsidRPr="005222DC">
              <w:rPr>
                <w:rFonts w:ascii="TimesET" w:hAnsi="TimesET"/>
                <w:sz w:val="26"/>
                <w:szCs w:val="26"/>
              </w:rPr>
              <w:t xml:space="preserve">2) НДС </w:t>
            </w:r>
            <w:r w:rsidRPr="005222DC">
              <w:rPr>
                <w:rStyle w:val="a9"/>
                <w:rFonts w:ascii="TimesET" w:hAnsi="TimesET"/>
                <w:sz w:val="26"/>
                <w:szCs w:val="26"/>
              </w:rPr>
              <w:footnoteReference w:id="1"/>
            </w:r>
          </w:p>
          <w:p w:rsidR="00FB26B1" w:rsidRPr="005222DC" w:rsidRDefault="00FB26B1" w:rsidP="00294766">
            <w:pPr>
              <w:spacing w:before="60" w:line="276" w:lineRule="auto"/>
              <w:jc w:val="both"/>
              <w:rPr>
                <w:rFonts w:ascii="TimesET" w:hAnsi="TimesET"/>
                <w:sz w:val="26"/>
                <w:szCs w:val="26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:rsidR="00FB26B1" w:rsidRPr="005222DC" w:rsidRDefault="00FB26B1" w:rsidP="00294766">
            <w:pPr>
              <w:spacing w:before="60" w:line="276" w:lineRule="auto"/>
              <w:jc w:val="both"/>
              <w:rPr>
                <w:rFonts w:ascii="TimesET" w:hAnsi="TimesET"/>
                <w:sz w:val="26"/>
                <w:szCs w:val="26"/>
              </w:rPr>
            </w:pPr>
            <w:r w:rsidRPr="005222DC">
              <w:rPr>
                <w:rFonts w:ascii="TimesET" w:hAnsi="TimesET"/>
                <w:sz w:val="26"/>
                <w:szCs w:val="26"/>
              </w:rPr>
              <w:t>Оборот — выручка (продажная стоимость услуг)</w:t>
            </w:r>
          </w:p>
        </w:tc>
      </w:tr>
      <w:tr w:rsidR="00FB26B1" w:rsidRPr="005222DC" w:rsidTr="00FB26B1">
        <w:tc>
          <w:tcPr>
            <w:tcW w:w="4451" w:type="dxa"/>
            <w:tcBorders>
              <w:right w:val="single" w:sz="4" w:space="0" w:color="auto"/>
            </w:tcBorders>
          </w:tcPr>
          <w:p w:rsidR="00FB26B1" w:rsidRPr="005222DC" w:rsidRDefault="00FB26B1" w:rsidP="00294766">
            <w:pPr>
              <w:spacing w:line="276" w:lineRule="auto"/>
              <w:jc w:val="both"/>
              <w:rPr>
                <w:rFonts w:ascii="TimesET" w:hAnsi="TimesET"/>
                <w:sz w:val="26"/>
                <w:szCs w:val="26"/>
              </w:rPr>
            </w:pPr>
            <w:r w:rsidRPr="005222DC">
              <w:rPr>
                <w:rFonts w:ascii="TimesET" w:hAnsi="TimesET"/>
                <w:sz w:val="26"/>
                <w:szCs w:val="26"/>
              </w:rPr>
              <w:t>Сальдо  — убыток от продаж</w:t>
            </w:r>
          </w:p>
        </w:tc>
        <w:tc>
          <w:tcPr>
            <w:tcW w:w="5386" w:type="dxa"/>
            <w:tcBorders>
              <w:left w:val="nil"/>
            </w:tcBorders>
          </w:tcPr>
          <w:p w:rsidR="00FB26B1" w:rsidRPr="005222DC" w:rsidRDefault="00FB26B1" w:rsidP="00294766">
            <w:pPr>
              <w:spacing w:line="276" w:lineRule="auto"/>
              <w:jc w:val="both"/>
              <w:rPr>
                <w:rFonts w:ascii="TimesET" w:hAnsi="TimesET"/>
                <w:sz w:val="26"/>
                <w:szCs w:val="26"/>
              </w:rPr>
            </w:pPr>
            <w:r w:rsidRPr="005222DC">
              <w:rPr>
                <w:rFonts w:ascii="TimesET" w:hAnsi="TimesET"/>
                <w:sz w:val="26"/>
                <w:szCs w:val="26"/>
              </w:rPr>
              <w:t>Сальдо  — прибыль от продаж</w:t>
            </w:r>
          </w:p>
        </w:tc>
      </w:tr>
    </w:tbl>
    <w:p w:rsidR="00FB26B1" w:rsidRDefault="00FB26B1" w:rsidP="00831A8A">
      <w:pPr>
        <w:tabs>
          <w:tab w:val="left" w:pos="1134"/>
        </w:tabs>
        <w:spacing w:line="276" w:lineRule="auto"/>
        <w:ind w:firstLine="709"/>
        <w:jc w:val="both"/>
        <w:rPr>
          <w:spacing w:val="-2"/>
          <w:sz w:val="26"/>
          <w:szCs w:val="26"/>
        </w:rPr>
      </w:pPr>
    </w:p>
    <w:p w:rsidR="00FB26B1" w:rsidRDefault="00FB26B1" w:rsidP="00831A8A">
      <w:pPr>
        <w:tabs>
          <w:tab w:val="left" w:pos="1134"/>
        </w:tabs>
        <w:spacing w:line="276" w:lineRule="auto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Е</w:t>
      </w:r>
      <w:r w:rsidRPr="00FB26B1">
        <w:rPr>
          <w:spacing w:val="-2"/>
          <w:sz w:val="26"/>
          <w:szCs w:val="26"/>
        </w:rPr>
        <w:t>сли оборот по кредиту (</w:t>
      </w:r>
      <w:proofErr w:type="gramStart"/>
      <w:r w:rsidRPr="00FB26B1">
        <w:rPr>
          <w:spacing w:val="-2"/>
          <w:sz w:val="26"/>
          <w:szCs w:val="26"/>
        </w:rPr>
        <w:t>ОК</w:t>
      </w:r>
      <w:proofErr w:type="gramEnd"/>
      <w:r w:rsidRPr="00FB26B1">
        <w:rPr>
          <w:spacing w:val="-2"/>
          <w:sz w:val="26"/>
          <w:szCs w:val="26"/>
        </w:rPr>
        <w:t>) счета 90 больше оборота по дебету  (OД), то фина</w:t>
      </w:r>
      <w:r w:rsidRPr="00FB26B1">
        <w:rPr>
          <w:spacing w:val="-2"/>
          <w:sz w:val="26"/>
          <w:szCs w:val="26"/>
        </w:rPr>
        <w:t>н</w:t>
      </w:r>
      <w:r w:rsidRPr="00FB26B1">
        <w:rPr>
          <w:spacing w:val="-2"/>
          <w:sz w:val="26"/>
          <w:szCs w:val="26"/>
        </w:rPr>
        <w:t>совый  результат от продажи услуг - прибыль. Если оборот по дебету (ОД) счета 90 больше оборота по кредиту   (</w:t>
      </w:r>
      <w:proofErr w:type="gramStart"/>
      <w:r w:rsidRPr="00FB26B1">
        <w:rPr>
          <w:spacing w:val="-2"/>
          <w:sz w:val="26"/>
          <w:szCs w:val="26"/>
        </w:rPr>
        <w:t>O</w:t>
      </w:r>
      <w:proofErr w:type="gramEnd"/>
      <w:r w:rsidRPr="00FB26B1">
        <w:rPr>
          <w:spacing w:val="-2"/>
          <w:sz w:val="26"/>
          <w:szCs w:val="26"/>
        </w:rPr>
        <w:t>К), то финансовый результат  от продажи услуг – уб</w:t>
      </w:r>
      <w:r w:rsidRPr="00FB26B1">
        <w:rPr>
          <w:spacing w:val="-2"/>
          <w:sz w:val="26"/>
          <w:szCs w:val="26"/>
        </w:rPr>
        <w:t>ы</w:t>
      </w:r>
      <w:r w:rsidRPr="00FB26B1">
        <w:rPr>
          <w:spacing w:val="-2"/>
          <w:sz w:val="26"/>
          <w:szCs w:val="26"/>
        </w:rPr>
        <w:t>ток.</w:t>
      </w:r>
    </w:p>
    <w:p w:rsidR="00F336BC" w:rsidRPr="00E83789" w:rsidRDefault="00F336BC" w:rsidP="000A3859">
      <w:pPr>
        <w:pStyle w:val="af1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textAlignment w:val="top"/>
        <w:rPr>
          <w:spacing w:val="-4"/>
          <w:sz w:val="26"/>
          <w:szCs w:val="26"/>
        </w:rPr>
      </w:pPr>
      <w:r w:rsidRPr="001A2940">
        <w:rPr>
          <w:spacing w:val="-4"/>
          <w:sz w:val="26"/>
          <w:szCs w:val="26"/>
        </w:rPr>
        <w:t>Организационная структура любой физкультурно-спортивной организации – это  совокупность потоков информации и ответственности внутри  этой организации. При в</w:t>
      </w:r>
      <w:r w:rsidRPr="001A2940">
        <w:rPr>
          <w:spacing w:val="-4"/>
          <w:sz w:val="26"/>
          <w:szCs w:val="26"/>
        </w:rPr>
        <w:t>ы</w:t>
      </w:r>
      <w:r w:rsidRPr="001A2940">
        <w:rPr>
          <w:spacing w:val="-4"/>
          <w:sz w:val="26"/>
          <w:szCs w:val="26"/>
        </w:rPr>
        <w:t xml:space="preserve">делении в </w:t>
      </w:r>
      <w:r w:rsidRPr="001A2940">
        <w:rPr>
          <w:b/>
          <w:i/>
          <w:spacing w:val="-4"/>
          <w:sz w:val="26"/>
          <w:szCs w:val="26"/>
        </w:rPr>
        <w:t xml:space="preserve">структуре организации ЦФО </w:t>
      </w:r>
      <w:r>
        <w:rPr>
          <w:b/>
          <w:i/>
          <w:spacing w:val="-4"/>
          <w:sz w:val="26"/>
          <w:szCs w:val="26"/>
        </w:rPr>
        <w:t xml:space="preserve"> </w:t>
      </w:r>
      <w:r w:rsidRPr="001A2940">
        <w:rPr>
          <w:spacing w:val="-4"/>
          <w:sz w:val="26"/>
          <w:szCs w:val="26"/>
        </w:rPr>
        <w:t xml:space="preserve">происходит </w:t>
      </w:r>
      <w:r>
        <w:rPr>
          <w:spacing w:val="-4"/>
          <w:sz w:val="26"/>
          <w:szCs w:val="26"/>
        </w:rPr>
        <w:t xml:space="preserve"> д</w:t>
      </w:r>
      <w:r w:rsidRPr="001A2940">
        <w:rPr>
          <w:spacing w:val="-4"/>
          <w:sz w:val="26"/>
          <w:szCs w:val="26"/>
        </w:rPr>
        <w:t>ецентрализация управления -  р</w:t>
      </w:r>
      <w:r w:rsidRPr="001A2940">
        <w:rPr>
          <w:spacing w:val="-4"/>
          <w:sz w:val="26"/>
          <w:szCs w:val="26"/>
        </w:rPr>
        <w:t>у</w:t>
      </w:r>
      <w:r w:rsidRPr="001A2940">
        <w:rPr>
          <w:spacing w:val="-4"/>
          <w:sz w:val="26"/>
          <w:szCs w:val="26"/>
        </w:rPr>
        <w:t xml:space="preserve">ководители  структурных подразделений </w:t>
      </w:r>
      <w:r>
        <w:rPr>
          <w:spacing w:val="-4"/>
          <w:sz w:val="26"/>
          <w:szCs w:val="26"/>
        </w:rPr>
        <w:t>–</w:t>
      </w:r>
      <w:r w:rsidRPr="001A2940">
        <w:rPr>
          <w:spacing w:val="-4"/>
          <w:sz w:val="26"/>
          <w:szCs w:val="26"/>
        </w:rPr>
        <w:t xml:space="preserve"> ЦФО</w:t>
      </w:r>
      <w:r>
        <w:rPr>
          <w:spacing w:val="-4"/>
          <w:sz w:val="26"/>
          <w:szCs w:val="26"/>
        </w:rPr>
        <w:t xml:space="preserve"> </w:t>
      </w:r>
      <w:r w:rsidRPr="001A2940">
        <w:rPr>
          <w:spacing w:val="-4"/>
          <w:sz w:val="26"/>
          <w:szCs w:val="26"/>
        </w:rPr>
        <w:t xml:space="preserve"> наделяются </w:t>
      </w:r>
      <w:r>
        <w:rPr>
          <w:spacing w:val="-4"/>
          <w:sz w:val="26"/>
          <w:szCs w:val="26"/>
        </w:rPr>
        <w:t xml:space="preserve">соответствующими </w:t>
      </w:r>
      <w:r w:rsidRPr="001A2940">
        <w:rPr>
          <w:spacing w:val="-4"/>
          <w:sz w:val="26"/>
          <w:szCs w:val="26"/>
        </w:rPr>
        <w:t>полн</w:t>
      </w:r>
      <w:r w:rsidRPr="001A2940">
        <w:rPr>
          <w:spacing w:val="-4"/>
          <w:sz w:val="26"/>
          <w:szCs w:val="26"/>
        </w:rPr>
        <w:t>о</w:t>
      </w:r>
      <w:r w:rsidRPr="001A2940">
        <w:rPr>
          <w:spacing w:val="-4"/>
          <w:sz w:val="26"/>
          <w:szCs w:val="26"/>
        </w:rPr>
        <w:t xml:space="preserve">мочиями и ответственностью. При </w:t>
      </w:r>
      <w:r>
        <w:rPr>
          <w:spacing w:val="-4"/>
          <w:sz w:val="26"/>
          <w:szCs w:val="26"/>
        </w:rPr>
        <w:t xml:space="preserve">этом </w:t>
      </w:r>
      <w:r w:rsidRPr="001A2940">
        <w:rPr>
          <w:spacing w:val="-4"/>
          <w:sz w:val="26"/>
          <w:szCs w:val="26"/>
        </w:rPr>
        <w:t xml:space="preserve">в организации должна быть разработана система учета, которая в рамках выделенных подразделений обеспечит накопление, контроль и анализ информации о </w:t>
      </w:r>
      <w:r w:rsidRPr="006531AF">
        <w:rPr>
          <w:spacing w:val="-4"/>
          <w:sz w:val="26"/>
          <w:szCs w:val="26"/>
        </w:rPr>
        <w:t>достигнутых результатах  каждого ЦФО и их сопоставление с пл</w:t>
      </w:r>
      <w:r w:rsidRPr="006531AF">
        <w:rPr>
          <w:spacing w:val="-4"/>
          <w:sz w:val="26"/>
          <w:szCs w:val="26"/>
        </w:rPr>
        <w:t>а</w:t>
      </w:r>
      <w:r w:rsidRPr="006531AF">
        <w:rPr>
          <w:spacing w:val="-4"/>
          <w:sz w:val="26"/>
          <w:szCs w:val="26"/>
        </w:rPr>
        <w:t xml:space="preserve">новыми заданиями. </w:t>
      </w:r>
      <w:r>
        <w:rPr>
          <w:spacing w:val="-4"/>
          <w:sz w:val="26"/>
          <w:szCs w:val="26"/>
        </w:rPr>
        <w:t>Выделение ЦФО целесообразно в достаточно «крупных» хозяйств</w:t>
      </w:r>
      <w:r>
        <w:rPr>
          <w:spacing w:val="-4"/>
          <w:sz w:val="26"/>
          <w:szCs w:val="26"/>
        </w:rPr>
        <w:t>у</w:t>
      </w:r>
      <w:r>
        <w:rPr>
          <w:spacing w:val="-4"/>
          <w:sz w:val="26"/>
          <w:szCs w:val="26"/>
        </w:rPr>
        <w:t xml:space="preserve">ющих </w:t>
      </w:r>
      <w:r w:rsidRPr="004564EA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субъектах. </w:t>
      </w:r>
    </w:p>
    <w:p w:rsidR="00F336BC" w:rsidRDefault="00F336BC" w:rsidP="000A3859">
      <w:pPr>
        <w:shd w:val="clear" w:color="auto" w:fill="FFFFFF"/>
        <w:tabs>
          <w:tab w:val="left" w:pos="1276"/>
        </w:tabs>
        <w:spacing w:line="276" w:lineRule="auto"/>
        <w:ind w:right="10" w:firstLine="709"/>
        <w:jc w:val="both"/>
      </w:pPr>
      <w:r>
        <w:rPr>
          <w:spacing w:val="-1"/>
          <w:sz w:val="26"/>
          <w:szCs w:val="26"/>
        </w:rPr>
        <w:t>Характерные особенности системы управления по ЦФО</w:t>
      </w:r>
      <w:r>
        <w:rPr>
          <w:sz w:val="26"/>
          <w:szCs w:val="26"/>
        </w:rPr>
        <w:t xml:space="preserve"> заключается в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щем:</w:t>
      </w:r>
    </w:p>
    <w:p w:rsidR="00F336BC" w:rsidRDefault="00F336BC" w:rsidP="00370D50">
      <w:pPr>
        <w:widowControl w:val="0"/>
        <w:numPr>
          <w:ilvl w:val="0"/>
          <w:numId w:val="10"/>
        </w:numPr>
        <w:shd w:val="clear" w:color="auto" w:fill="FFFFFF"/>
        <w:tabs>
          <w:tab w:val="left" w:pos="926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области полномочий и ответственности каждого менеджера: ме</w:t>
      </w:r>
      <w:r>
        <w:rPr>
          <w:sz w:val="26"/>
          <w:szCs w:val="26"/>
        </w:rPr>
        <w:softHyphen/>
        <w:t>неджер отвечает только за те показатели, которые он может контролировать;</w:t>
      </w:r>
    </w:p>
    <w:p w:rsidR="00F336BC" w:rsidRDefault="00F336BC" w:rsidP="00370D50">
      <w:pPr>
        <w:widowControl w:val="0"/>
        <w:numPr>
          <w:ilvl w:val="0"/>
          <w:numId w:val="10"/>
        </w:numPr>
        <w:shd w:val="clear" w:color="auto" w:fill="FFFFFF"/>
        <w:tabs>
          <w:tab w:val="left" w:pos="926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персонализация документов внутренней (управленческой)  отчетности;</w:t>
      </w:r>
    </w:p>
    <w:p w:rsidR="00F336BC" w:rsidRDefault="00F336BC" w:rsidP="00370D50">
      <w:pPr>
        <w:widowControl w:val="0"/>
        <w:numPr>
          <w:ilvl w:val="0"/>
          <w:numId w:val="10"/>
        </w:numPr>
        <w:shd w:val="clear" w:color="auto" w:fill="FFFFFF"/>
        <w:tabs>
          <w:tab w:val="left" w:pos="926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участие менеджеров ЦФО в подготовке отчетов за про</w:t>
      </w:r>
      <w:r>
        <w:rPr>
          <w:sz w:val="26"/>
          <w:szCs w:val="26"/>
        </w:rPr>
        <w:softHyphen/>
        <w:t>шедший период и пл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 на предстоящий период.</w:t>
      </w:r>
    </w:p>
    <w:p w:rsidR="00F336BC" w:rsidRDefault="00F336BC" w:rsidP="000A3859">
      <w:pPr>
        <w:shd w:val="clear" w:color="auto" w:fill="FFFFFF"/>
        <w:tabs>
          <w:tab w:val="left" w:pos="1276"/>
        </w:tabs>
        <w:spacing w:line="276" w:lineRule="auto"/>
        <w:ind w:right="10"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- необходимо четко определить сферу полномочий и ответственности менеджера ка</w:t>
      </w:r>
      <w:r>
        <w:rPr>
          <w:spacing w:val="-1"/>
          <w:sz w:val="26"/>
          <w:szCs w:val="26"/>
        </w:rPr>
        <w:softHyphen/>
      </w:r>
      <w:r>
        <w:rPr>
          <w:sz w:val="26"/>
          <w:szCs w:val="26"/>
        </w:rPr>
        <w:t>ждого ЦФО;</w:t>
      </w:r>
    </w:p>
    <w:p w:rsidR="00F336BC" w:rsidRDefault="00F336BC" w:rsidP="000A3859">
      <w:pPr>
        <w:shd w:val="clear" w:color="auto" w:fill="FFFFFF"/>
        <w:tabs>
          <w:tab w:val="left" w:pos="1276"/>
        </w:tabs>
        <w:spacing w:line="276" w:lineRule="auto"/>
        <w:ind w:right="10"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lastRenderedPageBreak/>
        <w:t>- поскольку деление организации на ЦФО сильно влияет на моти</w:t>
      </w:r>
      <w:r>
        <w:rPr>
          <w:sz w:val="26"/>
          <w:szCs w:val="26"/>
        </w:rPr>
        <w:t>вацию руков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дителей соответствующих центров, необходимо учитывать социально-психологические факторы.</w:t>
      </w:r>
    </w:p>
    <w:p w:rsidR="00F336BC" w:rsidRPr="006531AF" w:rsidRDefault="00F336BC" w:rsidP="000A3859">
      <w:pPr>
        <w:pStyle w:val="af1"/>
        <w:spacing w:before="0" w:beforeAutospacing="0" w:after="0" w:afterAutospacing="0" w:line="276" w:lineRule="auto"/>
        <w:ind w:firstLine="709"/>
        <w:jc w:val="both"/>
        <w:textAlignment w:val="top"/>
        <w:rPr>
          <w:spacing w:val="-4"/>
          <w:sz w:val="26"/>
          <w:szCs w:val="26"/>
        </w:rPr>
      </w:pPr>
      <w:r w:rsidRPr="006531AF">
        <w:rPr>
          <w:spacing w:val="-4"/>
          <w:sz w:val="26"/>
          <w:szCs w:val="26"/>
        </w:rPr>
        <w:t>В зависимости от характера деятельности подразделений могут выделяться н</w:t>
      </w:r>
      <w:r w:rsidRPr="006531AF">
        <w:rPr>
          <w:spacing w:val="-4"/>
          <w:sz w:val="26"/>
          <w:szCs w:val="26"/>
        </w:rPr>
        <w:t>е</w:t>
      </w:r>
      <w:r w:rsidRPr="006531AF">
        <w:rPr>
          <w:spacing w:val="-4"/>
          <w:sz w:val="26"/>
          <w:szCs w:val="26"/>
        </w:rPr>
        <w:t>сколько видов ответственности:</w:t>
      </w:r>
    </w:p>
    <w:p w:rsidR="00F336BC" w:rsidRPr="006531AF" w:rsidRDefault="00F336BC" w:rsidP="000A3859">
      <w:pPr>
        <w:pStyle w:val="af1"/>
        <w:spacing w:before="0" w:beforeAutospacing="0" w:after="0" w:afterAutospacing="0" w:line="276" w:lineRule="auto"/>
        <w:ind w:firstLine="709"/>
        <w:jc w:val="both"/>
        <w:textAlignment w:val="top"/>
        <w:rPr>
          <w:spacing w:val="-4"/>
          <w:sz w:val="26"/>
          <w:szCs w:val="26"/>
        </w:rPr>
      </w:pPr>
      <w:r w:rsidRPr="006531AF">
        <w:rPr>
          <w:spacing w:val="-4"/>
          <w:sz w:val="26"/>
          <w:szCs w:val="26"/>
        </w:rPr>
        <w:t>— ответственность за расходы (затраты);</w:t>
      </w:r>
    </w:p>
    <w:p w:rsidR="00F336BC" w:rsidRPr="006531AF" w:rsidRDefault="00F336BC" w:rsidP="000A3859">
      <w:pPr>
        <w:pStyle w:val="af1"/>
        <w:spacing w:before="0" w:beforeAutospacing="0" w:after="0" w:afterAutospacing="0" w:line="276" w:lineRule="auto"/>
        <w:ind w:firstLine="709"/>
        <w:jc w:val="both"/>
        <w:textAlignment w:val="top"/>
        <w:rPr>
          <w:spacing w:val="-4"/>
          <w:sz w:val="26"/>
          <w:szCs w:val="26"/>
        </w:rPr>
      </w:pPr>
      <w:r w:rsidRPr="006531AF">
        <w:rPr>
          <w:spacing w:val="-4"/>
          <w:sz w:val="26"/>
          <w:szCs w:val="26"/>
        </w:rPr>
        <w:t>— ответственность за доходы;</w:t>
      </w:r>
    </w:p>
    <w:p w:rsidR="00F336BC" w:rsidRPr="006531AF" w:rsidRDefault="00F336BC" w:rsidP="000A3859">
      <w:pPr>
        <w:pStyle w:val="af1"/>
        <w:spacing w:before="0" w:beforeAutospacing="0" w:after="0" w:afterAutospacing="0" w:line="276" w:lineRule="auto"/>
        <w:ind w:firstLine="709"/>
        <w:jc w:val="both"/>
        <w:textAlignment w:val="top"/>
        <w:rPr>
          <w:spacing w:val="-4"/>
          <w:sz w:val="26"/>
          <w:szCs w:val="26"/>
        </w:rPr>
      </w:pPr>
      <w:r w:rsidRPr="006531AF">
        <w:rPr>
          <w:spacing w:val="-4"/>
          <w:sz w:val="26"/>
          <w:szCs w:val="26"/>
        </w:rPr>
        <w:t>— ответственность за прибыль;</w:t>
      </w:r>
    </w:p>
    <w:p w:rsidR="00F336BC" w:rsidRPr="006531AF" w:rsidRDefault="00F336BC" w:rsidP="000A3859">
      <w:pPr>
        <w:pStyle w:val="af1"/>
        <w:spacing w:before="0" w:beforeAutospacing="0" w:after="0" w:afterAutospacing="0" w:line="276" w:lineRule="auto"/>
        <w:ind w:firstLine="709"/>
        <w:jc w:val="both"/>
        <w:textAlignment w:val="top"/>
        <w:rPr>
          <w:spacing w:val="-4"/>
          <w:sz w:val="26"/>
          <w:szCs w:val="26"/>
        </w:rPr>
      </w:pPr>
      <w:r w:rsidRPr="006531AF">
        <w:rPr>
          <w:spacing w:val="-4"/>
          <w:sz w:val="26"/>
          <w:szCs w:val="26"/>
        </w:rPr>
        <w:t>— ответственность за инвестиции.</w:t>
      </w:r>
    </w:p>
    <w:p w:rsidR="00F336BC" w:rsidRPr="006531AF" w:rsidRDefault="00F336BC" w:rsidP="000A3859">
      <w:pPr>
        <w:pStyle w:val="af1"/>
        <w:spacing w:before="0" w:beforeAutospacing="0" w:after="0" w:afterAutospacing="0" w:line="276" w:lineRule="auto"/>
        <w:ind w:firstLine="709"/>
        <w:jc w:val="both"/>
        <w:textAlignment w:val="top"/>
        <w:rPr>
          <w:spacing w:val="-4"/>
          <w:sz w:val="26"/>
          <w:szCs w:val="26"/>
        </w:rPr>
      </w:pPr>
      <w:r w:rsidRPr="006531AF">
        <w:rPr>
          <w:spacing w:val="-4"/>
          <w:sz w:val="26"/>
          <w:szCs w:val="26"/>
        </w:rPr>
        <w:t>В соответствии с тем, за какие результаты закрепляется основная ответственность, выде</w:t>
      </w:r>
      <w:r>
        <w:rPr>
          <w:spacing w:val="-4"/>
          <w:sz w:val="26"/>
          <w:szCs w:val="26"/>
        </w:rPr>
        <w:t>ляются следующие виды ЦФО</w:t>
      </w:r>
      <w:r w:rsidRPr="006531AF">
        <w:rPr>
          <w:spacing w:val="-4"/>
          <w:sz w:val="26"/>
          <w:szCs w:val="26"/>
        </w:rPr>
        <w:t>:</w:t>
      </w:r>
    </w:p>
    <w:p w:rsidR="00F336BC" w:rsidRPr="000C03EF" w:rsidRDefault="00F336BC" w:rsidP="00370D50">
      <w:pPr>
        <w:pStyle w:val="a7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rPr>
          <w:spacing w:val="-4"/>
          <w:sz w:val="26"/>
          <w:szCs w:val="26"/>
        </w:rPr>
      </w:pPr>
      <w:r w:rsidRPr="000C03EF">
        <w:rPr>
          <w:spacing w:val="-4"/>
          <w:sz w:val="26"/>
          <w:szCs w:val="26"/>
        </w:rPr>
        <w:t xml:space="preserve"> центры затрат - подразделения, руководители которых отвечают за величину ра</w:t>
      </w:r>
      <w:r w:rsidRPr="000C03EF">
        <w:rPr>
          <w:spacing w:val="-4"/>
          <w:sz w:val="26"/>
          <w:szCs w:val="26"/>
        </w:rPr>
        <w:t>с</w:t>
      </w:r>
      <w:r w:rsidRPr="000C03EF">
        <w:rPr>
          <w:spacing w:val="-4"/>
          <w:sz w:val="26"/>
          <w:szCs w:val="26"/>
        </w:rPr>
        <w:t>ходов;</w:t>
      </w:r>
    </w:p>
    <w:p w:rsidR="00F336BC" w:rsidRPr="006531AF" w:rsidRDefault="00F336BC" w:rsidP="00370D50">
      <w:pPr>
        <w:pStyle w:val="af1"/>
        <w:numPr>
          <w:ilvl w:val="0"/>
          <w:numId w:val="9"/>
        </w:numPr>
        <w:tabs>
          <w:tab w:val="left" w:pos="851"/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top"/>
        <w:rPr>
          <w:spacing w:val="-4"/>
          <w:sz w:val="26"/>
          <w:szCs w:val="26"/>
        </w:rPr>
      </w:pPr>
      <w:r w:rsidRPr="006531AF">
        <w:rPr>
          <w:spacing w:val="-4"/>
          <w:sz w:val="26"/>
          <w:szCs w:val="26"/>
        </w:rPr>
        <w:t xml:space="preserve"> центры доходов</w:t>
      </w:r>
      <w:r>
        <w:rPr>
          <w:spacing w:val="-4"/>
          <w:sz w:val="26"/>
          <w:szCs w:val="26"/>
        </w:rPr>
        <w:t xml:space="preserve"> - </w:t>
      </w:r>
      <w:r w:rsidRPr="006531AF">
        <w:rPr>
          <w:spacing w:val="-4"/>
          <w:sz w:val="26"/>
          <w:szCs w:val="26"/>
        </w:rPr>
        <w:t>подразделения, руководители которых отвечают за размер д</w:t>
      </w:r>
      <w:r w:rsidRPr="006531AF">
        <w:rPr>
          <w:spacing w:val="-4"/>
          <w:sz w:val="26"/>
          <w:szCs w:val="26"/>
        </w:rPr>
        <w:t>о</w:t>
      </w:r>
      <w:r w:rsidRPr="006531AF">
        <w:rPr>
          <w:spacing w:val="-4"/>
          <w:sz w:val="26"/>
          <w:szCs w:val="26"/>
        </w:rPr>
        <w:t>ходов;</w:t>
      </w:r>
    </w:p>
    <w:p w:rsidR="00F336BC" w:rsidRPr="006531AF" w:rsidRDefault="00F336BC" w:rsidP="00370D50">
      <w:pPr>
        <w:pStyle w:val="af1"/>
        <w:numPr>
          <w:ilvl w:val="0"/>
          <w:numId w:val="9"/>
        </w:numPr>
        <w:tabs>
          <w:tab w:val="left" w:pos="851"/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top"/>
        <w:rPr>
          <w:spacing w:val="-4"/>
          <w:sz w:val="26"/>
          <w:szCs w:val="26"/>
        </w:rPr>
      </w:pPr>
      <w:r w:rsidRPr="006531AF">
        <w:rPr>
          <w:spacing w:val="-4"/>
          <w:sz w:val="26"/>
          <w:szCs w:val="26"/>
        </w:rPr>
        <w:t xml:space="preserve"> центры прибыли</w:t>
      </w:r>
      <w:r>
        <w:rPr>
          <w:spacing w:val="-4"/>
          <w:sz w:val="26"/>
          <w:szCs w:val="26"/>
        </w:rPr>
        <w:t xml:space="preserve"> - </w:t>
      </w:r>
      <w:r w:rsidRPr="006531AF">
        <w:rPr>
          <w:spacing w:val="-4"/>
          <w:sz w:val="26"/>
          <w:szCs w:val="26"/>
        </w:rPr>
        <w:t xml:space="preserve"> подразделения, руководители которых несут ответственность за финансовые результаты;</w:t>
      </w:r>
    </w:p>
    <w:p w:rsidR="00F336BC" w:rsidRDefault="00F336BC" w:rsidP="00370D50">
      <w:pPr>
        <w:pStyle w:val="af1"/>
        <w:numPr>
          <w:ilvl w:val="0"/>
          <w:numId w:val="9"/>
        </w:numPr>
        <w:tabs>
          <w:tab w:val="left" w:pos="851"/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top"/>
        <w:rPr>
          <w:spacing w:val="-4"/>
          <w:sz w:val="26"/>
          <w:szCs w:val="26"/>
        </w:rPr>
      </w:pPr>
      <w:r w:rsidRPr="006531AF">
        <w:rPr>
          <w:spacing w:val="-4"/>
          <w:sz w:val="26"/>
          <w:szCs w:val="26"/>
        </w:rPr>
        <w:t xml:space="preserve"> центры инвестиций</w:t>
      </w:r>
      <w:r>
        <w:rPr>
          <w:spacing w:val="-4"/>
          <w:sz w:val="26"/>
          <w:szCs w:val="26"/>
        </w:rPr>
        <w:t xml:space="preserve"> - </w:t>
      </w:r>
      <w:r w:rsidRPr="006531AF">
        <w:rPr>
          <w:spacing w:val="-4"/>
          <w:sz w:val="26"/>
          <w:szCs w:val="26"/>
        </w:rPr>
        <w:t xml:space="preserve"> это подразделения или </w:t>
      </w:r>
      <w:r>
        <w:rPr>
          <w:spacing w:val="-4"/>
          <w:sz w:val="26"/>
          <w:szCs w:val="26"/>
        </w:rPr>
        <w:t>организации</w:t>
      </w:r>
      <w:r w:rsidRPr="006531AF">
        <w:rPr>
          <w:spacing w:val="-4"/>
          <w:sz w:val="26"/>
          <w:szCs w:val="26"/>
        </w:rPr>
        <w:t xml:space="preserve"> в целом, руководители которых несут ответственность за финансовые результаты и использование прибыли.</w:t>
      </w:r>
    </w:p>
    <w:p w:rsidR="00F336BC" w:rsidRPr="000C03EF" w:rsidRDefault="00F336BC" w:rsidP="00F336BC">
      <w:pPr>
        <w:pStyle w:val="af1"/>
        <w:tabs>
          <w:tab w:val="left" w:pos="851"/>
          <w:tab w:val="left" w:pos="1134"/>
        </w:tabs>
        <w:spacing w:before="0" w:beforeAutospacing="0" w:after="0" w:afterAutospacing="0" w:line="276" w:lineRule="auto"/>
        <w:ind w:firstLine="709"/>
        <w:jc w:val="both"/>
        <w:textAlignment w:val="top"/>
        <w:rPr>
          <w:spacing w:val="-4"/>
          <w:sz w:val="26"/>
          <w:szCs w:val="26"/>
        </w:rPr>
      </w:pPr>
      <w:r w:rsidRPr="0009777A">
        <w:rPr>
          <w:spacing w:val="-4"/>
          <w:sz w:val="26"/>
          <w:szCs w:val="26"/>
        </w:rPr>
        <w:t>Например</w:t>
      </w:r>
      <w:r>
        <w:rPr>
          <w:spacing w:val="-4"/>
          <w:sz w:val="26"/>
          <w:szCs w:val="26"/>
        </w:rPr>
        <w:t xml:space="preserve">, </w:t>
      </w:r>
      <w:r w:rsidRPr="0009777A">
        <w:rPr>
          <w:spacing w:val="-4"/>
          <w:sz w:val="26"/>
          <w:szCs w:val="26"/>
        </w:rPr>
        <w:t xml:space="preserve"> в </w:t>
      </w:r>
      <w:r>
        <w:rPr>
          <w:spacing w:val="-4"/>
          <w:sz w:val="26"/>
          <w:szCs w:val="26"/>
        </w:rPr>
        <w:t xml:space="preserve"> </w:t>
      </w:r>
      <w:proofErr w:type="gramStart"/>
      <w:r w:rsidRPr="0009777A">
        <w:rPr>
          <w:spacing w:val="-4"/>
          <w:sz w:val="26"/>
          <w:szCs w:val="26"/>
        </w:rPr>
        <w:t>фитнес-клубе</w:t>
      </w:r>
      <w:proofErr w:type="gramEnd"/>
      <w:r w:rsidRPr="0009777A">
        <w:rPr>
          <w:spacing w:val="-4"/>
          <w:sz w:val="26"/>
          <w:szCs w:val="26"/>
        </w:rPr>
        <w:t xml:space="preserve">  руководителем  центра затрат будет начальник адм</w:t>
      </w:r>
      <w:r w:rsidRPr="0009777A">
        <w:rPr>
          <w:spacing w:val="-4"/>
          <w:sz w:val="26"/>
          <w:szCs w:val="26"/>
        </w:rPr>
        <w:t>и</w:t>
      </w:r>
      <w:r w:rsidRPr="0009777A">
        <w:rPr>
          <w:spacing w:val="-4"/>
          <w:sz w:val="26"/>
          <w:szCs w:val="26"/>
        </w:rPr>
        <w:t>нистративно-хозяйственного отдела, также центрами затрат признаются спортивные залы (площадки), где происходит основное потребление материальных ресурсов во время зан</w:t>
      </w:r>
      <w:r w:rsidRPr="0009777A">
        <w:rPr>
          <w:spacing w:val="-4"/>
          <w:sz w:val="26"/>
          <w:szCs w:val="26"/>
        </w:rPr>
        <w:t>я</w:t>
      </w:r>
      <w:r w:rsidRPr="0009777A">
        <w:rPr>
          <w:spacing w:val="-4"/>
          <w:sz w:val="26"/>
          <w:szCs w:val="26"/>
        </w:rPr>
        <w:t xml:space="preserve">тий. Центром доходов в </w:t>
      </w:r>
      <w:proofErr w:type="gramStart"/>
      <w:r w:rsidRPr="0009777A">
        <w:rPr>
          <w:spacing w:val="-4"/>
          <w:sz w:val="26"/>
          <w:szCs w:val="26"/>
        </w:rPr>
        <w:t>фитнес-клубе</w:t>
      </w:r>
      <w:proofErr w:type="gramEnd"/>
      <w:r w:rsidRPr="0009777A">
        <w:rPr>
          <w:spacing w:val="-4"/>
          <w:sz w:val="26"/>
          <w:szCs w:val="26"/>
        </w:rPr>
        <w:t xml:space="preserve">  может выступать отдел продаж в совокупности с маркетинговым отделом. Руководителем </w:t>
      </w:r>
      <w:r>
        <w:rPr>
          <w:spacing w:val="-4"/>
          <w:sz w:val="26"/>
          <w:szCs w:val="26"/>
        </w:rPr>
        <w:t xml:space="preserve">центра </w:t>
      </w:r>
      <w:r w:rsidRPr="0009777A">
        <w:rPr>
          <w:spacing w:val="-4"/>
          <w:sz w:val="26"/>
          <w:szCs w:val="26"/>
        </w:rPr>
        <w:t xml:space="preserve">прибыли </w:t>
      </w:r>
      <w:proofErr w:type="gramStart"/>
      <w:r w:rsidRPr="0009777A">
        <w:rPr>
          <w:spacing w:val="-4"/>
          <w:sz w:val="26"/>
          <w:szCs w:val="26"/>
        </w:rPr>
        <w:t>фитнес-клуба</w:t>
      </w:r>
      <w:proofErr w:type="gramEnd"/>
      <w:r w:rsidRPr="0009777A">
        <w:rPr>
          <w:spacing w:val="-4"/>
          <w:sz w:val="26"/>
          <w:szCs w:val="26"/>
        </w:rPr>
        <w:t xml:space="preserve">  обоснованно сч</w:t>
      </w:r>
      <w:r w:rsidRPr="0009777A">
        <w:rPr>
          <w:spacing w:val="-4"/>
          <w:sz w:val="26"/>
          <w:szCs w:val="26"/>
        </w:rPr>
        <w:t>и</w:t>
      </w:r>
      <w:r w:rsidRPr="0009777A">
        <w:rPr>
          <w:spacing w:val="-4"/>
          <w:sz w:val="26"/>
          <w:szCs w:val="26"/>
        </w:rPr>
        <w:t>тать его коммерческого директора. Центром  инвестиций,  как правило,  выступает вся о</w:t>
      </w:r>
      <w:r w:rsidRPr="0009777A">
        <w:rPr>
          <w:spacing w:val="-4"/>
          <w:sz w:val="26"/>
          <w:szCs w:val="26"/>
        </w:rPr>
        <w:t>р</w:t>
      </w:r>
      <w:r w:rsidRPr="0009777A">
        <w:rPr>
          <w:spacing w:val="-4"/>
          <w:sz w:val="26"/>
          <w:szCs w:val="26"/>
        </w:rPr>
        <w:t xml:space="preserve">ганизация в целом  </w:t>
      </w:r>
      <w:r>
        <w:rPr>
          <w:spacing w:val="-4"/>
          <w:sz w:val="26"/>
          <w:szCs w:val="26"/>
        </w:rPr>
        <w:t>(</w:t>
      </w:r>
      <w:r w:rsidRPr="0009777A">
        <w:rPr>
          <w:spacing w:val="-4"/>
          <w:sz w:val="26"/>
          <w:szCs w:val="26"/>
        </w:rPr>
        <w:t>так как именно в рамках организации могут быть приняты управле</w:t>
      </w:r>
      <w:r w:rsidRPr="0009777A">
        <w:rPr>
          <w:spacing w:val="-4"/>
          <w:sz w:val="26"/>
          <w:szCs w:val="26"/>
        </w:rPr>
        <w:t>н</w:t>
      </w:r>
      <w:r w:rsidRPr="0009777A">
        <w:rPr>
          <w:spacing w:val="-4"/>
          <w:sz w:val="26"/>
          <w:szCs w:val="26"/>
        </w:rPr>
        <w:t xml:space="preserve">ческие решения, связанные с инвестиционной деятельностью) </w:t>
      </w:r>
      <w:r>
        <w:rPr>
          <w:spacing w:val="-4"/>
          <w:sz w:val="26"/>
          <w:szCs w:val="26"/>
        </w:rPr>
        <w:t>и руководителем этого це</w:t>
      </w:r>
      <w:r>
        <w:rPr>
          <w:spacing w:val="-4"/>
          <w:sz w:val="26"/>
          <w:szCs w:val="26"/>
        </w:rPr>
        <w:t>н</w:t>
      </w:r>
      <w:r>
        <w:rPr>
          <w:spacing w:val="-4"/>
          <w:sz w:val="26"/>
          <w:szCs w:val="26"/>
        </w:rPr>
        <w:t xml:space="preserve">тра является генеральный директор организации. </w:t>
      </w:r>
    </w:p>
    <w:p w:rsidR="00F336BC" w:rsidRDefault="00F336BC" w:rsidP="00F336BC">
      <w:pPr>
        <w:tabs>
          <w:tab w:val="num" w:pos="0"/>
        </w:tabs>
        <w:spacing w:line="276" w:lineRule="auto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Принятие </w:t>
      </w:r>
      <w:r w:rsidRPr="00817612">
        <w:rPr>
          <w:b/>
          <w:i/>
          <w:spacing w:val="-4"/>
          <w:sz w:val="26"/>
          <w:szCs w:val="26"/>
        </w:rPr>
        <w:t>решений по ценообразованию</w:t>
      </w:r>
      <w:r>
        <w:rPr>
          <w:spacing w:val="-4"/>
          <w:sz w:val="26"/>
          <w:szCs w:val="26"/>
        </w:rPr>
        <w:t xml:space="preserve"> на услуги занимает о</w:t>
      </w:r>
      <w:r w:rsidRPr="0009777A">
        <w:rPr>
          <w:spacing w:val="-4"/>
          <w:sz w:val="26"/>
          <w:szCs w:val="26"/>
        </w:rPr>
        <w:t xml:space="preserve">собое значение среди целей управленческого учета </w:t>
      </w:r>
      <w:r>
        <w:rPr>
          <w:spacing w:val="-4"/>
          <w:sz w:val="26"/>
          <w:szCs w:val="26"/>
        </w:rPr>
        <w:t xml:space="preserve">физкультурно-спортивной организации. </w:t>
      </w:r>
      <w:r w:rsidRPr="0009777A">
        <w:rPr>
          <w:spacing w:val="-4"/>
          <w:sz w:val="26"/>
          <w:szCs w:val="26"/>
        </w:rPr>
        <w:t xml:space="preserve"> Определяя цены в условиях рыночных отношений, нельзя подходить к этому процессу </w:t>
      </w:r>
      <w:r>
        <w:rPr>
          <w:spacing w:val="-4"/>
          <w:sz w:val="26"/>
          <w:szCs w:val="26"/>
        </w:rPr>
        <w:t>методом «</w:t>
      </w:r>
      <w:r w:rsidRPr="0009777A">
        <w:rPr>
          <w:spacing w:val="-4"/>
          <w:sz w:val="26"/>
          <w:szCs w:val="26"/>
        </w:rPr>
        <w:t>от затра</w:t>
      </w:r>
      <w:r>
        <w:rPr>
          <w:spacing w:val="-4"/>
          <w:sz w:val="26"/>
          <w:szCs w:val="26"/>
        </w:rPr>
        <w:t>т», н</w:t>
      </w:r>
      <w:r w:rsidRPr="0009777A">
        <w:rPr>
          <w:spacing w:val="-4"/>
          <w:sz w:val="26"/>
          <w:szCs w:val="26"/>
        </w:rPr>
        <w:t>еобходим анализ по</w:t>
      </w:r>
      <w:r>
        <w:rPr>
          <w:spacing w:val="-4"/>
          <w:sz w:val="26"/>
          <w:szCs w:val="26"/>
        </w:rPr>
        <w:t>ложения</w:t>
      </w:r>
      <w:r w:rsidRPr="0009777A">
        <w:rPr>
          <w:spacing w:val="-4"/>
          <w:sz w:val="26"/>
          <w:szCs w:val="26"/>
        </w:rPr>
        <w:t xml:space="preserve"> на рынке в целом, </w:t>
      </w:r>
      <w:r>
        <w:rPr>
          <w:spacing w:val="-4"/>
          <w:sz w:val="26"/>
          <w:szCs w:val="26"/>
        </w:rPr>
        <w:t xml:space="preserve"> </w:t>
      </w:r>
      <w:r w:rsidRPr="0009777A">
        <w:rPr>
          <w:spacing w:val="-4"/>
          <w:sz w:val="26"/>
          <w:szCs w:val="26"/>
        </w:rPr>
        <w:t>в предсказании реакции потребителя на предлагаем</w:t>
      </w:r>
      <w:r>
        <w:rPr>
          <w:spacing w:val="-4"/>
          <w:sz w:val="26"/>
          <w:szCs w:val="26"/>
        </w:rPr>
        <w:t xml:space="preserve">ую услугу </w:t>
      </w:r>
      <w:r w:rsidRPr="0009777A">
        <w:rPr>
          <w:spacing w:val="-4"/>
          <w:sz w:val="26"/>
          <w:szCs w:val="26"/>
        </w:rPr>
        <w:t>и е</w:t>
      </w:r>
      <w:r>
        <w:rPr>
          <w:spacing w:val="-4"/>
          <w:sz w:val="26"/>
          <w:szCs w:val="26"/>
        </w:rPr>
        <w:t>е</w:t>
      </w:r>
      <w:r w:rsidRPr="0009777A">
        <w:rPr>
          <w:spacing w:val="-4"/>
          <w:sz w:val="26"/>
          <w:szCs w:val="26"/>
        </w:rPr>
        <w:t xml:space="preserve"> цену. </w:t>
      </w:r>
    </w:p>
    <w:p w:rsidR="00F336BC" w:rsidRDefault="00F336BC" w:rsidP="00F336BC">
      <w:pPr>
        <w:tabs>
          <w:tab w:val="num" w:pos="0"/>
        </w:tabs>
        <w:spacing w:line="276" w:lineRule="auto"/>
        <w:ind w:firstLine="720"/>
        <w:jc w:val="both"/>
        <w:rPr>
          <w:b/>
          <w:i/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В табл. </w:t>
      </w:r>
      <w:r w:rsidR="00767E9D">
        <w:rPr>
          <w:spacing w:val="-4"/>
          <w:sz w:val="26"/>
          <w:szCs w:val="26"/>
        </w:rPr>
        <w:t>1</w:t>
      </w:r>
      <w:r w:rsidRPr="00817612">
        <w:rPr>
          <w:spacing w:val="-4"/>
          <w:sz w:val="26"/>
          <w:szCs w:val="26"/>
        </w:rPr>
        <w:t xml:space="preserve"> предст</w:t>
      </w:r>
      <w:r>
        <w:rPr>
          <w:spacing w:val="-4"/>
          <w:sz w:val="26"/>
          <w:szCs w:val="26"/>
        </w:rPr>
        <w:t>а</w:t>
      </w:r>
      <w:r w:rsidRPr="00817612">
        <w:rPr>
          <w:spacing w:val="-4"/>
          <w:sz w:val="26"/>
          <w:szCs w:val="26"/>
        </w:rPr>
        <w:t xml:space="preserve">влены основные </w:t>
      </w:r>
      <w:r>
        <w:rPr>
          <w:spacing w:val="-4"/>
          <w:sz w:val="26"/>
          <w:szCs w:val="26"/>
        </w:rPr>
        <w:t>ф</w:t>
      </w:r>
      <w:r w:rsidRPr="00817612">
        <w:rPr>
          <w:spacing w:val="-4"/>
          <w:sz w:val="26"/>
          <w:szCs w:val="26"/>
        </w:rPr>
        <w:t xml:space="preserve">акторы, влияющие на </w:t>
      </w:r>
      <w:r>
        <w:rPr>
          <w:spacing w:val="-4"/>
          <w:sz w:val="26"/>
          <w:szCs w:val="26"/>
        </w:rPr>
        <w:t xml:space="preserve">управленческие  </w:t>
      </w:r>
      <w:r w:rsidRPr="00817612">
        <w:rPr>
          <w:spacing w:val="-4"/>
          <w:sz w:val="26"/>
          <w:szCs w:val="26"/>
        </w:rPr>
        <w:t>решения</w:t>
      </w:r>
      <w:r>
        <w:rPr>
          <w:spacing w:val="-4"/>
          <w:sz w:val="26"/>
          <w:szCs w:val="26"/>
        </w:rPr>
        <w:t xml:space="preserve"> в области </w:t>
      </w:r>
      <w:r w:rsidRPr="00817612">
        <w:rPr>
          <w:b/>
          <w:i/>
          <w:spacing w:val="-4"/>
          <w:sz w:val="26"/>
          <w:szCs w:val="26"/>
        </w:rPr>
        <w:t>ценообразовани</w:t>
      </w:r>
      <w:r>
        <w:rPr>
          <w:b/>
          <w:i/>
          <w:spacing w:val="-4"/>
          <w:sz w:val="26"/>
          <w:szCs w:val="26"/>
        </w:rPr>
        <w:t>я.</w:t>
      </w:r>
    </w:p>
    <w:p w:rsidR="00F336BC" w:rsidRPr="00817612" w:rsidRDefault="00F336BC" w:rsidP="00F336BC">
      <w:pPr>
        <w:tabs>
          <w:tab w:val="num" w:pos="0"/>
        </w:tabs>
        <w:spacing w:line="276" w:lineRule="auto"/>
        <w:ind w:firstLine="720"/>
        <w:jc w:val="center"/>
        <w:rPr>
          <w:b/>
          <w:i/>
          <w:spacing w:val="-4"/>
          <w:sz w:val="26"/>
          <w:szCs w:val="26"/>
        </w:rPr>
      </w:pPr>
      <w:r>
        <w:rPr>
          <w:b/>
          <w:i/>
          <w:spacing w:val="-4"/>
          <w:sz w:val="26"/>
          <w:szCs w:val="26"/>
        </w:rPr>
        <w:t xml:space="preserve">Таблица </w:t>
      </w:r>
      <w:r w:rsidR="00767E9D">
        <w:rPr>
          <w:b/>
          <w:i/>
          <w:spacing w:val="-4"/>
          <w:sz w:val="26"/>
          <w:szCs w:val="26"/>
        </w:rPr>
        <w:t>1</w:t>
      </w:r>
      <w:r>
        <w:rPr>
          <w:b/>
          <w:i/>
          <w:spacing w:val="-4"/>
          <w:sz w:val="26"/>
          <w:szCs w:val="26"/>
        </w:rPr>
        <w:t xml:space="preserve"> - О</w:t>
      </w:r>
      <w:r w:rsidRPr="00817612">
        <w:rPr>
          <w:b/>
          <w:i/>
          <w:spacing w:val="-4"/>
          <w:sz w:val="26"/>
          <w:szCs w:val="26"/>
        </w:rPr>
        <w:t>сновные факторы, влияющие не ценовые решения</w:t>
      </w: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2"/>
        <w:gridCol w:w="5235"/>
      </w:tblGrid>
      <w:tr w:rsidR="00F336BC" w:rsidRPr="0009777A" w:rsidTr="00FB26B1">
        <w:trPr>
          <w:trHeight w:val="415"/>
          <w:tblHeader/>
        </w:trPr>
        <w:tc>
          <w:tcPr>
            <w:tcW w:w="2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6BC" w:rsidRPr="0009777A" w:rsidRDefault="00F336BC" w:rsidP="00FB26B1">
            <w:pPr>
              <w:pStyle w:val="af1"/>
              <w:tabs>
                <w:tab w:val="left" w:pos="1134"/>
              </w:tabs>
              <w:spacing w:before="0" w:beforeAutospacing="0" w:after="0" w:afterAutospacing="0"/>
              <w:ind w:firstLine="709"/>
              <w:jc w:val="center"/>
              <w:textAlignment w:val="top"/>
              <w:rPr>
                <w:i/>
                <w:spacing w:val="-4"/>
                <w:szCs w:val="26"/>
              </w:rPr>
            </w:pPr>
            <w:r w:rsidRPr="0009777A">
              <w:rPr>
                <w:i/>
                <w:spacing w:val="-4"/>
                <w:szCs w:val="26"/>
              </w:rPr>
              <w:t>Внешние</w:t>
            </w:r>
          </w:p>
        </w:tc>
        <w:tc>
          <w:tcPr>
            <w:tcW w:w="2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6BC" w:rsidRPr="0009777A" w:rsidRDefault="00F336BC" w:rsidP="00FB26B1">
            <w:pPr>
              <w:pStyle w:val="af1"/>
              <w:tabs>
                <w:tab w:val="left" w:pos="1134"/>
              </w:tabs>
              <w:spacing w:before="0" w:beforeAutospacing="0" w:after="0" w:afterAutospacing="0"/>
              <w:ind w:hanging="2"/>
              <w:jc w:val="center"/>
              <w:textAlignment w:val="top"/>
              <w:rPr>
                <w:i/>
                <w:spacing w:val="-4"/>
                <w:szCs w:val="26"/>
              </w:rPr>
            </w:pPr>
            <w:r w:rsidRPr="0009777A">
              <w:rPr>
                <w:i/>
                <w:spacing w:val="-4"/>
                <w:szCs w:val="26"/>
              </w:rPr>
              <w:t>Внутренние</w:t>
            </w:r>
          </w:p>
        </w:tc>
      </w:tr>
      <w:tr w:rsidR="00F336BC" w:rsidRPr="0009777A" w:rsidTr="00FB26B1">
        <w:trPr>
          <w:trHeight w:val="1186"/>
        </w:trPr>
        <w:tc>
          <w:tcPr>
            <w:tcW w:w="2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6BC" w:rsidRPr="0009777A" w:rsidRDefault="00F336BC" w:rsidP="00FB26B1">
            <w:pPr>
              <w:pStyle w:val="af1"/>
              <w:tabs>
                <w:tab w:val="left" w:pos="1134"/>
              </w:tabs>
              <w:spacing w:before="0" w:beforeAutospacing="0" w:after="0" w:afterAutospacing="0"/>
              <w:jc w:val="both"/>
              <w:textAlignment w:val="top"/>
              <w:rPr>
                <w:spacing w:val="-4"/>
                <w:szCs w:val="26"/>
              </w:rPr>
            </w:pPr>
            <w:r w:rsidRPr="0009777A">
              <w:rPr>
                <w:spacing w:val="-4"/>
                <w:szCs w:val="26"/>
              </w:rPr>
              <w:t xml:space="preserve">Определяются рынком, на котором действует </w:t>
            </w:r>
            <w:r>
              <w:rPr>
                <w:spacing w:val="-4"/>
                <w:szCs w:val="26"/>
              </w:rPr>
              <w:t xml:space="preserve">организация </w:t>
            </w:r>
          </w:p>
        </w:tc>
        <w:tc>
          <w:tcPr>
            <w:tcW w:w="2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6BC" w:rsidRPr="0009777A" w:rsidRDefault="00F336BC" w:rsidP="00FB26B1">
            <w:pPr>
              <w:pStyle w:val="af1"/>
              <w:tabs>
                <w:tab w:val="left" w:pos="1134"/>
              </w:tabs>
              <w:spacing w:before="0" w:beforeAutospacing="0" w:after="0" w:afterAutospacing="0"/>
              <w:ind w:hanging="2"/>
              <w:jc w:val="both"/>
              <w:textAlignment w:val="top"/>
              <w:rPr>
                <w:spacing w:val="-4"/>
                <w:szCs w:val="26"/>
              </w:rPr>
            </w:pPr>
            <w:r w:rsidRPr="0009777A">
              <w:rPr>
                <w:spacing w:val="-4"/>
                <w:szCs w:val="26"/>
              </w:rPr>
              <w:t>Важнейшим внутренним фактором является с</w:t>
            </w:r>
            <w:r w:rsidRPr="0009777A">
              <w:rPr>
                <w:spacing w:val="-4"/>
                <w:szCs w:val="26"/>
              </w:rPr>
              <w:t>е</w:t>
            </w:r>
            <w:r w:rsidRPr="0009777A">
              <w:rPr>
                <w:spacing w:val="-4"/>
                <w:szCs w:val="26"/>
              </w:rPr>
              <w:t xml:space="preserve">бестоимость. Выживание </w:t>
            </w:r>
            <w:r>
              <w:rPr>
                <w:spacing w:val="-4"/>
                <w:szCs w:val="26"/>
              </w:rPr>
              <w:t xml:space="preserve">организации </w:t>
            </w:r>
            <w:r w:rsidRPr="0009777A">
              <w:rPr>
                <w:spacing w:val="-4"/>
                <w:szCs w:val="26"/>
              </w:rPr>
              <w:t xml:space="preserve"> зависит от степени покрытия не только текущих, но и к</w:t>
            </w:r>
            <w:r w:rsidRPr="0009777A">
              <w:rPr>
                <w:spacing w:val="-4"/>
                <w:szCs w:val="26"/>
              </w:rPr>
              <w:t>а</w:t>
            </w:r>
            <w:r w:rsidRPr="0009777A">
              <w:rPr>
                <w:spacing w:val="-4"/>
                <w:szCs w:val="26"/>
              </w:rPr>
              <w:t xml:space="preserve">питальных затрат </w:t>
            </w:r>
          </w:p>
        </w:tc>
      </w:tr>
      <w:tr w:rsidR="00F336BC" w:rsidRPr="0009777A" w:rsidTr="00FB26B1">
        <w:trPr>
          <w:trHeight w:val="1895"/>
        </w:trPr>
        <w:tc>
          <w:tcPr>
            <w:tcW w:w="2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6BC" w:rsidRDefault="00F336BC" w:rsidP="00FB26B1">
            <w:pPr>
              <w:pStyle w:val="af1"/>
              <w:tabs>
                <w:tab w:val="left" w:pos="1134"/>
              </w:tabs>
              <w:spacing w:before="0" w:beforeAutospacing="0" w:after="0" w:afterAutospacing="0"/>
              <w:jc w:val="both"/>
              <w:textAlignment w:val="top"/>
              <w:rPr>
                <w:spacing w:val="-4"/>
                <w:szCs w:val="26"/>
              </w:rPr>
            </w:pPr>
            <w:r w:rsidRPr="0009777A">
              <w:rPr>
                <w:spacing w:val="-4"/>
                <w:szCs w:val="26"/>
              </w:rPr>
              <w:lastRenderedPageBreak/>
              <w:t xml:space="preserve">Общий покупательный спрос на </w:t>
            </w:r>
            <w:r>
              <w:rPr>
                <w:spacing w:val="-4"/>
                <w:szCs w:val="26"/>
              </w:rPr>
              <w:t xml:space="preserve">услуги </w:t>
            </w:r>
          </w:p>
          <w:p w:rsidR="00F336BC" w:rsidRDefault="00F336BC" w:rsidP="00FB26B1">
            <w:pPr>
              <w:pStyle w:val="af1"/>
              <w:tabs>
                <w:tab w:val="left" w:pos="1134"/>
              </w:tabs>
              <w:spacing w:before="0" w:beforeAutospacing="0" w:after="0" w:afterAutospacing="0"/>
              <w:jc w:val="both"/>
              <w:textAlignment w:val="top"/>
              <w:rPr>
                <w:spacing w:val="-4"/>
                <w:szCs w:val="26"/>
              </w:rPr>
            </w:pPr>
            <w:r w:rsidRPr="0009777A">
              <w:rPr>
                <w:spacing w:val="-4"/>
                <w:szCs w:val="26"/>
              </w:rPr>
              <w:t>Объем конкурирующ</w:t>
            </w:r>
            <w:r>
              <w:rPr>
                <w:spacing w:val="-4"/>
                <w:szCs w:val="26"/>
              </w:rPr>
              <w:t xml:space="preserve">их услуг </w:t>
            </w:r>
            <w:r w:rsidRPr="0009777A">
              <w:rPr>
                <w:spacing w:val="-4"/>
                <w:szCs w:val="26"/>
              </w:rPr>
              <w:t xml:space="preserve">на рынке </w:t>
            </w:r>
          </w:p>
          <w:p w:rsidR="00F336BC" w:rsidRDefault="00F336BC" w:rsidP="00FB26B1">
            <w:pPr>
              <w:pStyle w:val="af1"/>
              <w:tabs>
                <w:tab w:val="left" w:pos="1134"/>
              </w:tabs>
              <w:spacing w:before="0" w:beforeAutospacing="0" w:after="0" w:afterAutospacing="0"/>
              <w:jc w:val="both"/>
              <w:textAlignment w:val="top"/>
              <w:rPr>
                <w:spacing w:val="-4"/>
                <w:szCs w:val="26"/>
              </w:rPr>
            </w:pPr>
            <w:r w:rsidRPr="0009777A">
              <w:rPr>
                <w:spacing w:val="-4"/>
                <w:szCs w:val="26"/>
              </w:rPr>
              <w:t>Количество конкурирующ</w:t>
            </w:r>
            <w:r>
              <w:rPr>
                <w:spacing w:val="-4"/>
                <w:szCs w:val="26"/>
              </w:rPr>
              <w:t xml:space="preserve">их услуг </w:t>
            </w:r>
          </w:p>
          <w:p w:rsidR="00F336BC" w:rsidRDefault="00F336BC" w:rsidP="00FB26B1">
            <w:pPr>
              <w:pStyle w:val="af1"/>
              <w:tabs>
                <w:tab w:val="left" w:pos="1134"/>
              </w:tabs>
              <w:spacing w:before="0" w:beforeAutospacing="0" w:after="0" w:afterAutospacing="0"/>
              <w:jc w:val="both"/>
              <w:textAlignment w:val="top"/>
              <w:rPr>
                <w:spacing w:val="-4"/>
                <w:szCs w:val="26"/>
              </w:rPr>
            </w:pPr>
            <w:r w:rsidRPr="0009777A">
              <w:rPr>
                <w:spacing w:val="-4"/>
                <w:szCs w:val="26"/>
              </w:rPr>
              <w:t>Текущие цены на конкурирующ</w:t>
            </w:r>
            <w:r>
              <w:rPr>
                <w:spacing w:val="-4"/>
                <w:szCs w:val="26"/>
              </w:rPr>
              <w:t xml:space="preserve">ие </w:t>
            </w:r>
            <w:r w:rsidRPr="0009777A">
              <w:rPr>
                <w:spacing w:val="-4"/>
                <w:szCs w:val="26"/>
              </w:rPr>
              <w:t xml:space="preserve"> </w:t>
            </w:r>
            <w:r>
              <w:rPr>
                <w:spacing w:val="-4"/>
                <w:szCs w:val="26"/>
              </w:rPr>
              <w:t xml:space="preserve">услуги </w:t>
            </w:r>
          </w:p>
          <w:p w:rsidR="00F336BC" w:rsidRDefault="00F336BC" w:rsidP="00FB26B1">
            <w:pPr>
              <w:pStyle w:val="af1"/>
              <w:tabs>
                <w:tab w:val="left" w:pos="1134"/>
              </w:tabs>
              <w:spacing w:before="0" w:beforeAutospacing="0" w:after="0" w:afterAutospacing="0"/>
              <w:jc w:val="both"/>
              <w:textAlignment w:val="top"/>
              <w:rPr>
                <w:spacing w:val="-4"/>
                <w:szCs w:val="26"/>
              </w:rPr>
            </w:pPr>
            <w:r w:rsidRPr="0009777A">
              <w:rPr>
                <w:spacing w:val="-4"/>
                <w:szCs w:val="26"/>
              </w:rPr>
              <w:t>Предпочтение по</w:t>
            </w:r>
            <w:r>
              <w:rPr>
                <w:spacing w:val="-4"/>
                <w:szCs w:val="26"/>
              </w:rPr>
              <w:t>требителей</w:t>
            </w:r>
            <w:r w:rsidRPr="0009777A">
              <w:rPr>
                <w:spacing w:val="-4"/>
                <w:szCs w:val="26"/>
              </w:rPr>
              <w:t>: высоко</w:t>
            </w:r>
            <w:r>
              <w:rPr>
                <w:spacing w:val="-4"/>
                <w:szCs w:val="26"/>
              </w:rPr>
              <w:t>е</w:t>
            </w:r>
            <w:r w:rsidRPr="0009777A">
              <w:rPr>
                <w:spacing w:val="-4"/>
                <w:szCs w:val="26"/>
              </w:rPr>
              <w:t xml:space="preserve"> кач</w:t>
            </w:r>
            <w:r w:rsidRPr="0009777A">
              <w:rPr>
                <w:spacing w:val="-4"/>
                <w:szCs w:val="26"/>
              </w:rPr>
              <w:t>е</w:t>
            </w:r>
            <w:r w:rsidRPr="0009777A">
              <w:rPr>
                <w:spacing w:val="-4"/>
                <w:szCs w:val="26"/>
              </w:rPr>
              <w:t>ств</w:t>
            </w:r>
            <w:r>
              <w:rPr>
                <w:spacing w:val="-4"/>
                <w:szCs w:val="26"/>
              </w:rPr>
              <w:t>о</w:t>
            </w:r>
            <w:r w:rsidRPr="0009777A">
              <w:rPr>
                <w:spacing w:val="-4"/>
                <w:szCs w:val="26"/>
              </w:rPr>
              <w:t xml:space="preserve"> или низк</w:t>
            </w:r>
            <w:r>
              <w:rPr>
                <w:spacing w:val="-4"/>
                <w:szCs w:val="26"/>
              </w:rPr>
              <w:t>ая</w:t>
            </w:r>
            <w:r w:rsidRPr="0009777A">
              <w:rPr>
                <w:spacing w:val="-4"/>
                <w:szCs w:val="26"/>
              </w:rPr>
              <w:t xml:space="preserve"> цен</w:t>
            </w:r>
            <w:r>
              <w:rPr>
                <w:spacing w:val="-4"/>
                <w:szCs w:val="26"/>
              </w:rPr>
              <w:t>а</w:t>
            </w:r>
            <w:r w:rsidRPr="0009777A">
              <w:rPr>
                <w:spacing w:val="-4"/>
                <w:szCs w:val="26"/>
              </w:rPr>
              <w:t xml:space="preserve"> </w:t>
            </w:r>
          </w:p>
          <w:p w:rsidR="00F336BC" w:rsidRPr="0009777A" w:rsidRDefault="00F336BC" w:rsidP="00FB26B1">
            <w:pPr>
              <w:pStyle w:val="af1"/>
              <w:tabs>
                <w:tab w:val="left" w:pos="1134"/>
              </w:tabs>
              <w:spacing w:before="0" w:beforeAutospacing="0" w:after="0" w:afterAutospacing="0"/>
              <w:jc w:val="both"/>
              <w:textAlignment w:val="top"/>
              <w:rPr>
                <w:spacing w:val="-4"/>
                <w:szCs w:val="26"/>
              </w:rPr>
            </w:pPr>
            <w:r w:rsidRPr="0009777A">
              <w:rPr>
                <w:spacing w:val="-4"/>
                <w:szCs w:val="26"/>
              </w:rPr>
              <w:t xml:space="preserve">Сезонность покупательского спроса </w:t>
            </w:r>
          </w:p>
        </w:tc>
        <w:tc>
          <w:tcPr>
            <w:tcW w:w="2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6BC" w:rsidRDefault="00F336BC" w:rsidP="00FB26B1">
            <w:pPr>
              <w:pStyle w:val="af1"/>
              <w:tabs>
                <w:tab w:val="left" w:pos="1134"/>
              </w:tabs>
              <w:spacing w:before="0" w:beforeAutospacing="0" w:after="0" w:afterAutospacing="0"/>
              <w:ind w:hanging="2"/>
              <w:jc w:val="both"/>
              <w:textAlignment w:val="top"/>
              <w:rPr>
                <w:spacing w:val="-4"/>
                <w:szCs w:val="26"/>
              </w:rPr>
            </w:pPr>
            <w:r w:rsidRPr="0009777A">
              <w:rPr>
                <w:spacing w:val="-4"/>
                <w:szCs w:val="26"/>
              </w:rPr>
              <w:t xml:space="preserve">Себестоимость </w:t>
            </w:r>
            <w:r>
              <w:rPr>
                <w:spacing w:val="-4"/>
                <w:szCs w:val="26"/>
              </w:rPr>
              <w:t xml:space="preserve">услуг </w:t>
            </w:r>
            <w:r w:rsidRPr="0009777A">
              <w:rPr>
                <w:spacing w:val="-4"/>
                <w:szCs w:val="26"/>
              </w:rPr>
              <w:t xml:space="preserve"> </w:t>
            </w:r>
          </w:p>
          <w:p w:rsidR="00F336BC" w:rsidRDefault="00F336BC" w:rsidP="00FB26B1">
            <w:pPr>
              <w:pStyle w:val="af1"/>
              <w:tabs>
                <w:tab w:val="left" w:pos="1134"/>
              </w:tabs>
              <w:spacing w:before="0" w:beforeAutospacing="0" w:after="0" w:afterAutospacing="0"/>
              <w:ind w:hanging="2"/>
              <w:jc w:val="both"/>
              <w:textAlignment w:val="top"/>
              <w:rPr>
                <w:spacing w:val="-4"/>
                <w:szCs w:val="26"/>
              </w:rPr>
            </w:pPr>
            <w:r w:rsidRPr="0009777A">
              <w:rPr>
                <w:spacing w:val="-4"/>
                <w:szCs w:val="26"/>
              </w:rPr>
              <w:t>Необходимость покрытия долгосрочных кап</w:t>
            </w:r>
            <w:r w:rsidRPr="0009777A">
              <w:rPr>
                <w:spacing w:val="-4"/>
                <w:szCs w:val="26"/>
              </w:rPr>
              <w:t>и</w:t>
            </w:r>
            <w:r w:rsidRPr="0009777A">
              <w:rPr>
                <w:spacing w:val="-4"/>
                <w:szCs w:val="26"/>
              </w:rPr>
              <w:t xml:space="preserve">тальных вложений </w:t>
            </w:r>
          </w:p>
          <w:p w:rsidR="00F336BC" w:rsidRDefault="00F336BC" w:rsidP="00FB26B1">
            <w:pPr>
              <w:pStyle w:val="af1"/>
              <w:tabs>
                <w:tab w:val="left" w:pos="1134"/>
              </w:tabs>
              <w:spacing w:before="0" w:beforeAutospacing="0" w:after="0" w:afterAutospacing="0"/>
              <w:ind w:hanging="2"/>
              <w:jc w:val="both"/>
              <w:textAlignment w:val="top"/>
              <w:rPr>
                <w:spacing w:val="-4"/>
                <w:szCs w:val="26"/>
              </w:rPr>
            </w:pPr>
            <w:r w:rsidRPr="0009777A">
              <w:rPr>
                <w:spacing w:val="-4"/>
                <w:szCs w:val="26"/>
              </w:rPr>
              <w:t xml:space="preserve">Качество </w:t>
            </w:r>
            <w:r>
              <w:rPr>
                <w:spacing w:val="-4"/>
                <w:szCs w:val="26"/>
              </w:rPr>
              <w:t xml:space="preserve">услуг </w:t>
            </w:r>
            <w:r w:rsidRPr="0009777A">
              <w:rPr>
                <w:spacing w:val="-4"/>
                <w:szCs w:val="26"/>
              </w:rPr>
              <w:t xml:space="preserve"> и </w:t>
            </w:r>
            <w:r>
              <w:rPr>
                <w:spacing w:val="-4"/>
                <w:szCs w:val="26"/>
              </w:rPr>
              <w:t xml:space="preserve">персонала </w:t>
            </w:r>
            <w:r w:rsidRPr="0009777A">
              <w:rPr>
                <w:spacing w:val="-4"/>
                <w:szCs w:val="26"/>
              </w:rPr>
              <w:t xml:space="preserve"> </w:t>
            </w:r>
          </w:p>
          <w:p w:rsidR="00F336BC" w:rsidRDefault="00F336BC" w:rsidP="00FB26B1">
            <w:pPr>
              <w:pStyle w:val="af1"/>
              <w:tabs>
                <w:tab w:val="left" w:pos="1134"/>
              </w:tabs>
              <w:spacing w:before="0" w:beforeAutospacing="0" w:after="0" w:afterAutospacing="0"/>
              <w:ind w:hanging="2"/>
              <w:jc w:val="both"/>
              <w:textAlignment w:val="top"/>
              <w:rPr>
                <w:spacing w:val="-4"/>
                <w:szCs w:val="26"/>
              </w:rPr>
            </w:pPr>
            <w:r w:rsidRPr="0009777A">
              <w:rPr>
                <w:spacing w:val="-4"/>
                <w:szCs w:val="26"/>
              </w:rPr>
              <w:t xml:space="preserve">Трудоемкость </w:t>
            </w:r>
            <w:r>
              <w:rPr>
                <w:spacing w:val="-4"/>
                <w:szCs w:val="26"/>
              </w:rPr>
              <w:t xml:space="preserve">услуг </w:t>
            </w:r>
          </w:p>
          <w:p w:rsidR="00F336BC" w:rsidRPr="0009777A" w:rsidRDefault="00F336BC" w:rsidP="00FB26B1">
            <w:pPr>
              <w:pStyle w:val="af1"/>
              <w:tabs>
                <w:tab w:val="left" w:pos="1134"/>
              </w:tabs>
              <w:spacing w:before="0" w:beforeAutospacing="0" w:after="0" w:afterAutospacing="0"/>
              <w:ind w:hanging="2"/>
              <w:jc w:val="both"/>
              <w:textAlignment w:val="top"/>
              <w:rPr>
                <w:spacing w:val="-4"/>
                <w:szCs w:val="26"/>
              </w:rPr>
            </w:pPr>
            <w:r w:rsidRPr="0009777A">
              <w:rPr>
                <w:spacing w:val="-4"/>
                <w:szCs w:val="26"/>
              </w:rPr>
              <w:t xml:space="preserve">Использование ограниченных ресурсов </w:t>
            </w:r>
          </w:p>
        </w:tc>
      </w:tr>
      <w:tr w:rsidR="00F336BC" w:rsidRPr="0009777A" w:rsidTr="00FB26B1">
        <w:trPr>
          <w:trHeight w:val="946"/>
        </w:trPr>
        <w:tc>
          <w:tcPr>
            <w:tcW w:w="2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6BC" w:rsidRPr="0009777A" w:rsidRDefault="00F336BC" w:rsidP="00FB26B1">
            <w:pPr>
              <w:pStyle w:val="af1"/>
              <w:tabs>
                <w:tab w:val="left" w:pos="1134"/>
              </w:tabs>
              <w:spacing w:before="0" w:beforeAutospacing="0" w:after="0" w:afterAutospacing="0"/>
              <w:jc w:val="both"/>
              <w:textAlignment w:val="top"/>
              <w:rPr>
                <w:spacing w:val="-4"/>
                <w:szCs w:val="26"/>
              </w:rPr>
            </w:pPr>
            <w:r w:rsidRPr="0009777A">
              <w:rPr>
                <w:spacing w:val="-4"/>
                <w:szCs w:val="26"/>
              </w:rPr>
              <w:t>Внешние источники информаци</w:t>
            </w:r>
            <w:proofErr w:type="gramStart"/>
            <w:r w:rsidRPr="0009777A">
              <w:rPr>
                <w:spacing w:val="-4"/>
                <w:szCs w:val="26"/>
              </w:rPr>
              <w:t>и-</w:t>
            </w:r>
            <w:proofErr w:type="gramEnd"/>
            <w:r w:rsidRPr="0009777A">
              <w:rPr>
                <w:spacing w:val="-4"/>
                <w:szCs w:val="26"/>
              </w:rPr>
              <w:t xml:space="preserve"> результ</w:t>
            </w:r>
            <w:r w:rsidRPr="0009777A">
              <w:rPr>
                <w:spacing w:val="-4"/>
                <w:szCs w:val="26"/>
              </w:rPr>
              <w:t>а</w:t>
            </w:r>
            <w:r w:rsidRPr="0009777A">
              <w:rPr>
                <w:spacing w:val="-4"/>
                <w:szCs w:val="26"/>
              </w:rPr>
              <w:t>ты исследования рынка, информация спец</w:t>
            </w:r>
            <w:r w:rsidRPr="0009777A">
              <w:rPr>
                <w:spacing w:val="-4"/>
                <w:szCs w:val="26"/>
              </w:rPr>
              <w:t>и</w:t>
            </w:r>
            <w:r w:rsidRPr="0009777A">
              <w:rPr>
                <w:spacing w:val="-4"/>
                <w:szCs w:val="26"/>
              </w:rPr>
              <w:t>альных агент</w:t>
            </w:r>
            <w:r>
              <w:rPr>
                <w:spacing w:val="-4"/>
                <w:szCs w:val="26"/>
              </w:rPr>
              <w:t>ст</w:t>
            </w:r>
            <w:r w:rsidRPr="0009777A">
              <w:rPr>
                <w:spacing w:val="-4"/>
                <w:szCs w:val="26"/>
              </w:rPr>
              <w:t xml:space="preserve">в и </w:t>
            </w:r>
            <w:r>
              <w:rPr>
                <w:spacing w:val="-4"/>
                <w:szCs w:val="26"/>
              </w:rPr>
              <w:t>СМИ</w:t>
            </w:r>
          </w:p>
        </w:tc>
        <w:tc>
          <w:tcPr>
            <w:tcW w:w="2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6BC" w:rsidRPr="0009777A" w:rsidRDefault="00F336BC" w:rsidP="00FB26B1">
            <w:pPr>
              <w:pStyle w:val="af1"/>
              <w:tabs>
                <w:tab w:val="left" w:pos="1134"/>
              </w:tabs>
              <w:spacing w:before="0" w:beforeAutospacing="0" w:after="0" w:afterAutospacing="0"/>
              <w:ind w:hanging="2"/>
              <w:jc w:val="both"/>
              <w:textAlignment w:val="top"/>
              <w:rPr>
                <w:spacing w:val="-4"/>
                <w:szCs w:val="26"/>
              </w:rPr>
            </w:pPr>
            <w:r w:rsidRPr="0009777A">
              <w:rPr>
                <w:spacing w:val="-4"/>
                <w:szCs w:val="26"/>
              </w:rPr>
              <w:t>Внутренние источники информации - отчеты о</w:t>
            </w:r>
            <w:r w:rsidRPr="0009777A">
              <w:rPr>
                <w:spacing w:val="-4"/>
                <w:szCs w:val="26"/>
              </w:rPr>
              <w:t>т</w:t>
            </w:r>
            <w:r w:rsidRPr="0009777A">
              <w:rPr>
                <w:spacing w:val="-4"/>
                <w:szCs w:val="26"/>
              </w:rPr>
              <w:t xml:space="preserve">дела сбыта, результаты обследования мнения </w:t>
            </w:r>
            <w:r>
              <w:rPr>
                <w:spacing w:val="-4"/>
                <w:szCs w:val="26"/>
              </w:rPr>
              <w:t>клиентов</w:t>
            </w:r>
          </w:p>
        </w:tc>
      </w:tr>
    </w:tbl>
    <w:p w:rsidR="00F336BC" w:rsidRDefault="00F336BC" w:rsidP="00F336BC">
      <w:pPr>
        <w:tabs>
          <w:tab w:val="num" w:pos="720"/>
        </w:tabs>
        <w:ind w:left="720"/>
        <w:jc w:val="both"/>
        <w:rPr>
          <w:spacing w:val="-4"/>
          <w:sz w:val="26"/>
          <w:szCs w:val="26"/>
        </w:rPr>
      </w:pPr>
    </w:p>
    <w:p w:rsidR="00F336BC" w:rsidRDefault="00FB26B1" w:rsidP="00F336BC">
      <w:pPr>
        <w:tabs>
          <w:tab w:val="num" w:pos="0"/>
        </w:tabs>
        <w:spacing w:line="276" w:lineRule="auto"/>
        <w:ind w:firstLine="720"/>
        <w:jc w:val="both"/>
        <w:rPr>
          <w:sz w:val="26"/>
          <w:szCs w:val="26"/>
        </w:rPr>
      </w:pPr>
      <w:r w:rsidRPr="00FB26B1">
        <w:rPr>
          <w:sz w:val="26"/>
          <w:szCs w:val="26"/>
        </w:rPr>
        <w:t xml:space="preserve">Сущность </w:t>
      </w:r>
      <w:r>
        <w:rPr>
          <w:b/>
          <w:i/>
          <w:sz w:val="26"/>
          <w:szCs w:val="26"/>
        </w:rPr>
        <w:t>бюджетирования</w:t>
      </w:r>
      <w:r w:rsidR="00F336BC">
        <w:rPr>
          <w:b/>
          <w:i/>
          <w:sz w:val="26"/>
          <w:szCs w:val="26"/>
        </w:rPr>
        <w:t xml:space="preserve"> </w:t>
      </w:r>
      <w:r w:rsidR="00F336BC" w:rsidRPr="007B3A8A">
        <w:rPr>
          <w:sz w:val="26"/>
          <w:szCs w:val="26"/>
        </w:rPr>
        <w:t>как один</w:t>
      </w:r>
      <w:r w:rsidR="00F336BC">
        <w:rPr>
          <w:b/>
          <w:i/>
          <w:sz w:val="26"/>
          <w:szCs w:val="26"/>
        </w:rPr>
        <w:t xml:space="preserve">  </w:t>
      </w:r>
      <w:r w:rsidR="00F336BC" w:rsidRPr="004C5112">
        <w:rPr>
          <w:sz w:val="26"/>
          <w:szCs w:val="26"/>
        </w:rPr>
        <w:t xml:space="preserve">из основных </w:t>
      </w:r>
      <w:proofErr w:type="gramStart"/>
      <w:r w:rsidR="00F336BC" w:rsidRPr="004C5112">
        <w:rPr>
          <w:sz w:val="26"/>
          <w:szCs w:val="26"/>
        </w:rPr>
        <w:t>экономических методов</w:t>
      </w:r>
      <w:proofErr w:type="gramEnd"/>
      <w:r w:rsidR="00F336BC" w:rsidRPr="004C5112">
        <w:rPr>
          <w:sz w:val="26"/>
          <w:szCs w:val="26"/>
        </w:rPr>
        <w:t xml:space="preserve"> с</w:t>
      </w:r>
      <w:r w:rsidR="00F336BC" w:rsidRPr="004C5112">
        <w:rPr>
          <w:sz w:val="26"/>
          <w:szCs w:val="26"/>
        </w:rPr>
        <w:t>о</w:t>
      </w:r>
      <w:r w:rsidR="00F336BC" w:rsidRPr="004C5112">
        <w:rPr>
          <w:sz w:val="26"/>
          <w:szCs w:val="26"/>
        </w:rPr>
        <w:t xml:space="preserve">ставления финансовых планов </w:t>
      </w:r>
      <w:r w:rsidR="00F336BC">
        <w:rPr>
          <w:sz w:val="26"/>
          <w:szCs w:val="26"/>
        </w:rPr>
        <w:t>будет рассмотрено</w:t>
      </w:r>
      <w:r w:rsidR="00767E9D">
        <w:rPr>
          <w:sz w:val="26"/>
          <w:szCs w:val="26"/>
        </w:rPr>
        <w:t xml:space="preserve"> ниже. </w:t>
      </w:r>
    </w:p>
    <w:p w:rsidR="00F336BC" w:rsidRDefault="00F336BC" w:rsidP="00F336BC">
      <w:pPr>
        <w:autoSpaceDE w:val="0"/>
        <w:autoSpaceDN w:val="0"/>
        <w:adjustRightInd w:val="0"/>
        <w:spacing w:line="276" w:lineRule="auto"/>
        <w:ind w:firstLine="785"/>
        <w:jc w:val="both"/>
        <w:rPr>
          <w:sz w:val="26"/>
          <w:szCs w:val="26"/>
        </w:rPr>
      </w:pPr>
      <w:r w:rsidRPr="00895E3F">
        <w:rPr>
          <w:b/>
          <w:i/>
          <w:sz w:val="26"/>
          <w:szCs w:val="26"/>
        </w:rPr>
        <w:t>Внутренняя (управленческая) отчетность</w:t>
      </w:r>
      <w:r w:rsidRPr="00895E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это </w:t>
      </w:r>
      <w:r w:rsidRPr="00895E3F">
        <w:rPr>
          <w:sz w:val="26"/>
          <w:szCs w:val="26"/>
        </w:rPr>
        <w:t>учетно-аналитическ</w:t>
      </w:r>
      <w:r>
        <w:rPr>
          <w:sz w:val="26"/>
          <w:szCs w:val="26"/>
        </w:rPr>
        <w:t>ая</w:t>
      </w:r>
      <w:r w:rsidRPr="00895E3F">
        <w:rPr>
          <w:sz w:val="26"/>
          <w:szCs w:val="26"/>
        </w:rPr>
        <w:t xml:space="preserve"> и</w:t>
      </w:r>
      <w:r w:rsidRPr="00895E3F">
        <w:rPr>
          <w:sz w:val="26"/>
          <w:szCs w:val="26"/>
        </w:rPr>
        <w:t>н</w:t>
      </w:r>
      <w:r w:rsidRPr="00895E3F">
        <w:rPr>
          <w:sz w:val="26"/>
          <w:szCs w:val="26"/>
        </w:rPr>
        <w:t>форма</w:t>
      </w:r>
      <w:r>
        <w:rPr>
          <w:sz w:val="26"/>
          <w:szCs w:val="26"/>
        </w:rPr>
        <w:t>ция</w:t>
      </w:r>
      <w:r w:rsidRPr="00895E3F">
        <w:rPr>
          <w:sz w:val="26"/>
          <w:szCs w:val="26"/>
        </w:rPr>
        <w:t>, представленн</w:t>
      </w:r>
      <w:r>
        <w:rPr>
          <w:sz w:val="26"/>
          <w:szCs w:val="26"/>
        </w:rPr>
        <w:t>ая</w:t>
      </w:r>
      <w:r w:rsidRPr="00895E3F">
        <w:rPr>
          <w:sz w:val="26"/>
          <w:szCs w:val="26"/>
        </w:rPr>
        <w:t xml:space="preserve"> в виде отчетных форм определенного формата, сформир</w:t>
      </w:r>
      <w:r w:rsidRPr="00895E3F">
        <w:rPr>
          <w:sz w:val="26"/>
          <w:szCs w:val="26"/>
        </w:rPr>
        <w:t>о</w:t>
      </w:r>
      <w:r w:rsidRPr="00895E3F">
        <w:rPr>
          <w:sz w:val="26"/>
          <w:szCs w:val="26"/>
        </w:rPr>
        <w:t>ванн</w:t>
      </w:r>
      <w:r>
        <w:rPr>
          <w:sz w:val="26"/>
          <w:szCs w:val="26"/>
        </w:rPr>
        <w:t xml:space="preserve">ых </w:t>
      </w:r>
      <w:r w:rsidRPr="00895E3F">
        <w:rPr>
          <w:sz w:val="26"/>
          <w:szCs w:val="26"/>
        </w:rPr>
        <w:t xml:space="preserve"> в соответствии с внутренними регламентами организации</w:t>
      </w:r>
      <w:r>
        <w:rPr>
          <w:sz w:val="26"/>
          <w:szCs w:val="26"/>
        </w:rPr>
        <w:t xml:space="preserve">. Эта отчетность </w:t>
      </w:r>
      <w:r w:rsidRPr="00895E3F">
        <w:rPr>
          <w:sz w:val="26"/>
          <w:szCs w:val="26"/>
        </w:rPr>
        <w:t>х</w:t>
      </w:r>
      <w:r w:rsidRPr="00895E3F">
        <w:rPr>
          <w:sz w:val="26"/>
          <w:szCs w:val="26"/>
        </w:rPr>
        <w:t>а</w:t>
      </w:r>
      <w:r w:rsidRPr="00895E3F">
        <w:rPr>
          <w:sz w:val="26"/>
          <w:szCs w:val="26"/>
        </w:rPr>
        <w:t>рактеризу</w:t>
      </w:r>
      <w:r>
        <w:rPr>
          <w:sz w:val="26"/>
          <w:szCs w:val="26"/>
        </w:rPr>
        <w:t xml:space="preserve">ет </w:t>
      </w:r>
      <w:r w:rsidRPr="00895E3F">
        <w:rPr>
          <w:sz w:val="26"/>
          <w:szCs w:val="26"/>
        </w:rPr>
        <w:t xml:space="preserve"> внутреннюю и внешнюю среду организации в целом и (или) ее сегментов и </w:t>
      </w:r>
      <w:r>
        <w:rPr>
          <w:sz w:val="26"/>
          <w:szCs w:val="26"/>
        </w:rPr>
        <w:t xml:space="preserve">должна </w:t>
      </w:r>
      <w:r w:rsidRPr="00895E3F">
        <w:rPr>
          <w:sz w:val="26"/>
          <w:szCs w:val="26"/>
        </w:rPr>
        <w:t>оперативно удовлетворя</w:t>
      </w:r>
      <w:r>
        <w:rPr>
          <w:sz w:val="26"/>
          <w:szCs w:val="26"/>
        </w:rPr>
        <w:t xml:space="preserve">ть  </w:t>
      </w:r>
      <w:r w:rsidRPr="00895E3F">
        <w:rPr>
          <w:sz w:val="26"/>
          <w:szCs w:val="26"/>
        </w:rPr>
        <w:t>информационные потребности внутренних пол</w:t>
      </w:r>
      <w:r w:rsidRPr="00895E3F">
        <w:rPr>
          <w:sz w:val="26"/>
          <w:szCs w:val="26"/>
        </w:rPr>
        <w:t>ь</w:t>
      </w:r>
      <w:r w:rsidRPr="00895E3F">
        <w:rPr>
          <w:sz w:val="26"/>
          <w:szCs w:val="26"/>
        </w:rPr>
        <w:t xml:space="preserve">зователей информации. </w:t>
      </w:r>
    </w:p>
    <w:p w:rsidR="00F336BC" w:rsidRDefault="00F336BC" w:rsidP="00F336BC">
      <w:pPr>
        <w:spacing w:line="276" w:lineRule="auto"/>
        <w:ind w:firstLine="709"/>
        <w:jc w:val="both"/>
        <w:rPr>
          <w:sz w:val="26"/>
          <w:szCs w:val="26"/>
        </w:rPr>
      </w:pPr>
      <w:r w:rsidRPr="00895E3F">
        <w:rPr>
          <w:sz w:val="26"/>
          <w:szCs w:val="26"/>
        </w:rPr>
        <w:t>Внутренняя (управленческая) отчетность в каждой организации индивидуальна</w:t>
      </w:r>
      <w:r>
        <w:rPr>
          <w:sz w:val="26"/>
          <w:szCs w:val="26"/>
        </w:rPr>
        <w:t xml:space="preserve">; </w:t>
      </w:r>
      <w:r w:rsidRPr="00895E3F">
        <w:rPr>
          <w:sz w:val="26"/>
          <w:szCs w:val="26"/>
        </w:rPr>
        <w:t>во многом структура форм определяется возможностями используемой в организации прикладной программы.</w:t>
      </w:r>
      <w:r>
        <w:rPr>
          <w:sz w:val="26"/>
          <w:szCs w:val="26"/>
        </w:rPr>
        <w:t xml:space="preserve"> </w:t>
      </w:r>
      <w:r w:rsidRPr="00895E3F">
        <w:rPr>
          <w:sz w:val="26"/>
          <w:szCs w:val="26"/>
        </w:rPr>
        <w:t>Внутренние отчетные формы могут содержать расчетные п</w:t>
      </w:r>
      <w:r w:rsidRPr="00895E3F">
        <w:rPr>
          <w:sz w:val="26"/>
          <w:szCs w:val="26"/>
        </w:rPr>
        <w:t>о</w:t>
      </w:r>
      <w:r w:rsidRPr="00895E3F">
        <w:rPr>
          <w:sz w:val="26"/>
          <w:szCs w:val="26"/>
        </w:rPr>
        <w:t>казатели</w:t>
      </w:r>
      <w:r>
        <w:rPr>
          <w:sz w:val="26"/>
          <w:szCs w:val="26"/>
        </w:rPr>
        <w:t xml:space="preserve"> (коэффициенты, проценты и т.п.)</w:t>
      </w:r>
      <w:r w:rsidRPr="00895E3F">
        <w:rPr>
          <w:sz w:val="26"/>
          <w:szCs w:val="26"/>
        </w:rPr>
        <w:t>, характеризующие финансово-хозяйст</w:t>
      </w:r>
      <w:r>
        <w:rPr>
          <w:sz w:val="26"/>
          <w:szCs w:val="26"/>
        </w:rPr>
        <w:t>венную деятельность организации.</w:t>
      </w:r>
      <w:r w:rsidRPr="00E255BF">
        <w:rPr>
          <w:sz w:val="26"/>
          <w:szCs w:val="26"/>
        </w:rPr>
        <w:t xml:space="preserve"> </w:t>
      </w:r>
    </w:p>
    <w:p w:rsidR="00F336BC" w:rsidRDefault="00F336BC" w:rsidP="00F336B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95E3F">
        <w:rPr>
          <w:sz w:val="26"/>
          <w:szCs w:val="26"/>
        </w:rPr>
        <w:t>Помимо общ</w:t>
      </w:r>
      <w:r>
        <w:rPr>
          <w:sz w:val="26"/>
          <w:szCs w:val="26"/>
        </w:rPr>
        <w:t xml:space="preserve">их </w:t>
      </w:r>
      <w:r w:rsidRPr="00895E3F">
        <w:rPr>
          <w:sz w:val="26"/>
          <w:szCs w:val="26"/>
        </w:rPr>
        <w:t xml:space="preserve">форм управленческой отчетности </w:t>
      </w:r>
      <w:r>
        <w:rPr>
          <w:sz w:val="26"/>
          <w:szCs w:val="26"/>
        </w:rPr>
        <w:t>в целом по организации,</w:t>
      </w:r>
      <w:r w:rsidRPr="00895E3F">
        <w:rPr>
          <w:sz w:val="26"/>
          <w:szCs w:val="26"/>
        </w:rPr>
        <w:t xml:space="preserve"> фо</w:t>
      </w:r>
      <w:r w:rsidRPr="00895E3F">
        <w:rPr>
          <w:sz w:val="26"/>
          <w:szCs w:val="26"/>
        </w:rPr>
        <w:t>р</w:t>
      </w:r>
      <w:r w:rsidRPr="00895E3F">
        <w:rPr>
          <w:sz w:val="26"/>
          <w:szCs w:val="26"/>
        </w:rPr>
        <w:t>мирование результирующей информации производится по ЦФО</w:t>
      </w:r>
      <w:r>
        <w:rPr>
          <w:sz w:val="26"/>
          <w:szCs w:val="26"/>
        </w:rPr>
        <w:t xml:space="preserve">. </w:t>
      </w:r>
      <w:r>
        <w:rPr>
          <w:spacing w:val="-1"/>
          <w:sz w:val="26"/>
          <w:szCs w:val="26"/>
        </w:rPr>
        <w:t>Отчетность по ЦФО  бази</w:t>
      </w:r>
      <w:r>
        <w:rPr>
          <w:spacing w:val="-1"/>
          <w:sz w:val="26"/>
          <w:szCs w:val="26"/>
        </w:rPr>
        <w:softHyphen/>
      </w:r>
      <w:r>
        <w:rPr>
          <w:sz w:val="26"/>
          <w:szCs w:val="26"/>
        </w:rPr>
        <w:t>руется на соблюдении двух принципов:</w:t>
      </w:r>
    </w:p>
    <w:p w:rsidR="00F336BC" w:rsidRDefault="00F336BC" w:rsidP="00370D50">
      <w:pPr>
        <w:widowControl w:val="0"/>
        <w:numPr>
          <w:ilvl w:val="0"/>
          <w:numId w:val="1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76" w:lineRule="auto"/>
        <w:ind w:right="115" w:firstLine="709"/>
        <w:jc w:val="both"/>
        <w:rPr>
          <w:spacing w:val="-22"/>
          <w:sz w:val="26"/>
          <w:szCs w:val="26"/>
        </w:rPr>
      </w:pPr>
      <w:r>
        <w:rPr>
          <w:sz w:val="26"/>
          <w:szCs w:val="26"/>
        </w:rPr>
        <w:t xml:space="preserve">отчетность содержит только те показатели, которые </w:t>
      </w:r>
      <w:r>
        <w:rPr>
          <w:spacing w:val="-2"/>
          <w:sz w:val="26"/>
          <w:szCs w:val="26"/>
        </w:rPr>
        <w:t>подконтрольны мен</w:t>
      </w:r>
      <w:r>
        <w:rPr>
          <w:spacing w:val="-2"/>
          <w:sz w:val="26"/>
          <w:szCs w:val="26"/>
        </w:rPr>
        <w:t>е</w:t>
      </w:r>
      <w:r>
        <w:rPr>
          <w:spacing w:val="-2"/>
          <w:sz w:val="26"/>
          <w:szCs w:val="26"/>
        </w:rPr>
        <w:t xml:space="preserve">джеру </w:t>
      </w:r>
      <w:proofErr w:type="gramStart"/>
      <w:r>
        <w:rPr>
          <w:spacing w:val="-2"/>
          <w:sz w:val="26"/>
          <w:szCs w:val="26"/>
        </w:rPr>
        <w:t>данного</w:t>
      </w:r>
      <w:proofErr w:type="gramEnd"/>
      <w:r>
        <w:rPr>
          <w:spacing w:val="-2"/>
          <w:sz w:val="26"/>
          <w:szCs w:val="26"/>
        </w:rPr>
        <w:t xml:space="preserve"> ЦФО и на динамику которых он может ока</w:t>
      </w:r>
      <w:r>
        <w:rPr>
          <w:spacing w:val="-2"/>
          <w:sz w:val="26"/>
          <w:szCs w:val="26"/>
        </w:rPr>
        <w:softHyphen/>
      </w:r>
      <w:r>
        <w:rPr>
          <w:sz w:val="26"/>
          <w:szCs w:val="26"/>
        </w:rPr>
        <w:t>зывать влияние;</w:t>
      </w:r>
    </w:p>
    <w:p w:rsidR="00F336BC" w:rsidRPr="00E255BF" w:rsidRDefault="00F336BC" w:rsidP="00370D50">
      <w:pPr>
        <w:widowControl w:val="0"/>
        <w:numPr>
          <w:ilvl w:val="0"/>
          <w:numId w:val="1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76" w:lineRule="auto"/>
        <w:ind w:right="115" w:firstLine="709"/>
        <w:jc w:val="both"/>
        <w:rPr>
          <w:spacing w:val="-11"/>
          <w:sz w:val="26"/>
          <w:szCs w:val="26"/>
        </w:rPr>
      </w:pPr>
      <w:r>
        <w:rPr>
          <w:spacing w:val="-1"/>
          <w:sz w:val="26"/>
          <w:szCs w:val="26"/>
        </w:rPr>
        <w:t>отчетность должна содержать информацию об отклонениях, которые треб</w:t>
      </w:r>
      <w:r>
        <w:rPr>
          <w:spacing w:val="-1"/>
          <w:sz w:val="26"/>
          <w:szCs w:val="26"/>
        </w:rPr>
        <w:t>у</w:t>
      </w:r>
      <w:r>
        <w:rPr>
          <w:spacing w:val="-1"/>
          <w:sz w:val="26"/>
          <w:szCs w:val="26"/>
        </w:rPr>
        <w:t>ют контроля и нередко – принятия оперативных управленческих решений в их отн</w:t>
      </w:r>
      <w:r>
        <w:rPr>
          <w:spacing w:val="-1"/>
          <w:sz w:val="26"/>
          <w:szCs w:val="26"/>
        </w:rPr>
        <w:t>о</w:t>
      </w:r>
      <w:r>
        <w:rPr>
          <w:spacing w:val="-1"/>
          <w:sz w:val="26"/>
          <w:szCs w:val="26"/>
        </w:rPr>
        <w:t>шении.</w:t>
      </w:r>
    </w:p>
    <w:p w:rsidR="00F336BC" w:rsidRDefault="00F336BC" w:rsidP="00F336BC">
      <w:pPr>
        <w:tabs>
          <w:tab w:val="num" w:pos="0"/>
        </w:tabs>
        <w:spacing w:line="276" w:lineRule="auto"/>
        <w:ind w:firstLine="720"/>
        <w:jc w:val="both"/>
        <w:rPr>
          <w:sz w:val="26"/>
          <w:szCs w:val="26"/>
        </w:rPr>
      </w:pPr>
    </w:p>
    <w:p w:rsidR="00426D04" w:rsidRDefault="00453A99" w:rsidP="0035583C">
      <w:pPr>
        <w:pStyle w:val="1"/>
        <w:rPr>
          <w:shd w:val="clear" w:color="auto" w:fill="FFFFFF"/>
        </w:rPr>
      </w:pPr>
      <w:bookmarkStart w:id="14" w:name="_Toc533534215"/>
      <w:bookmarkStart w:id="15" w:name="249"/>
      <w:r>
        <w:rPr>
          <w:shd w:val="clear" w:color="auto" w:fill="FFFFFF"/>
        </w:rPr>
        <w:t>2.</w:t>
      </w:r>
      <w:r w:rsidR="00355B1D">
        <w:rPr>
          <w:shd w:val="clear" w:color="auto" w:fill="FFFFFF"/>
        </w:rPr>
        <w:t xml:space="preserve"> </w:t>
      </w:r>
      <w:r w:rsidR="00BA00F0" w:rsidRPr="00160D23">
        <w:rPr>
          <w:shd w:val="clear" w:color="auto" w:fill="FFFFFF"/>
        </w:rPr>
        <w:t xml:space="preserve">Финансовое </w:t>
      </w:r>
      <w:r w:rsidR="00355B1D">
        <w:rPr>
          <w:shd w:val="clear" w:color="auto" w:fill="FFFFFF"/>
        </w:rPr>
        <w:t>планирование, как вид управленческой деятельности</w:t>
      </w:r>
      <w:bookmarkEnd w:id="14"/>
      <w:r w:rsidR="00355B1D">
        <w:rPr>
          <w:shd w:val="clear" w:color="auto" w:fill="FFFFFF"/>
        </w:rPr>
        <w:t xml:space="preserve"> </w:t>
      </w:r>
    </w:p>
    <w:p w:rsidR="00F86B12" w:rsidRDefault="00F86B12" w:rsidP="00F86B12">
      <w:pPr>
        <w:spacing w:line="276" w:lineRule="auto"/>
        <w:ind w:firstLine="709"/>
        <w:jc w:val="both"/>
        <w:rPr>
          <w:spacing w:val="-4"/>
          <w:sz w:val="28"/>
          <w:szCs w:val="28"/>
        </w:rPr>
      </w:pPr>
    </w:p>
    <w:p w:rsidR="000732C8" w:rsidRDefault="00E60552" w:rsidP="00160D23">
      <w:pPr>
        <w:pStyle w:val="af1"/>
        <w:tabs>
          <w:tab w:val="left" w:pos="3142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60D23">
        <w:rPr>
          <w:color w:val="000000"/>
          <w:sz w:val="26"/>
          <w:szCs w:val="26"/>
          <w:shd w:val="clear" w:color="auto" w:fill="FFFFFF"/>
        </w:rPr>
        <w:t>Одной из основных функций управле</w:t>
      </w:r>
      <w:r w:rsidR="000732C8" w:rsidRPr="00160D23">
        <w:rPr>
          <w:color w:val="000000"/>
          <w:sz w:val="26"/>
          <w:szCs w:val="26"/>
          <w:shd w:val="clear" w:color="auto" w:fill="FFFFFF"/>
        </w:rPr>
        <w:t>ния является</w:t>
      </w:r>
      <w:r w:rsidR="000732C8">
        <w:rPr>
          <w:color w:val="000000"/>
          <w:sz w:val="26"/>
          <w:szCs w:val="26"/>
          <w:shd w:val="clear" w:color="auto" w:fill="FFFFFF"/>
        </w:rPr>
        <w:t xml:space="preserve"> </w:t>
      </w:r>
      <w:r w:rsidR="000732C8" w:rsidRPr="00683227">
        <w:rPr>
          <w:b/>
          <w:i/>
          <w:color w:val="000000"/>
          <w:sz w:val="26"/>
          <w:szCs w:val="26"/>
          <w:shd w:val="clear" w:color="auto" w:fill="FFFFFF"/>
        </w:rPr>
        <w:t>планирование</w:t>
      </w:r>
      <w:r w:rsidR="000732C8" w:rsidRPr="00FF12B8">
        <w:rPr>
          <w:i/>
          <w:color w:val="000000"/>
          <w:sz w:val="26"/>
          <w:szCs w:val="26"/>
          <w:shd w:val="clear" w:color="auto" w:fill="FFFFFF"/>
        </w:rPr>
        <w:t>.</w:t>
      </w:r>
      <w:r w:rsidR="000732C8">
        <w:rPr>
          <w:color w:val="000000"/>
          <w:sz w:val="26"/>
          <w:szCs w:val="26"/>
          <w:shd w:val="clear" w:color="auto" w:fill="FFFFFF"/>
        </w:rPr>
        <w:t xml:space="preserve"> А одной из ключевых функций управленческого учета является подготовка информации для ре</w:t>
      </w:r>
      <w:r w:rsidR="000732C8">
        <w:rPr>
          <w:color w:val="000000"/>
          <w:sz w:val="26"/>
          <w:szCs w:val="26"/>
          <w:shd w:val="clear" w:color="auto" w:fill="FFFFFF"/>
        </w:rPr>
        <w:t>а</w:t>
      </w:r>
      <w:r w:rsidR="000732C8">
        <w:rPr>
          <w:color w:val="000000"/>
          <w:sz w:val="26"/>
          <w:szCs w:val="26"/>
          <w:shd w:val="clear" w:color="auto" w:fill="FFFFFF"/>
        </w:rPr>
        <w:t xml:space="preserve">лизации управленческой функции планирования.  </w:t>
      </w:r>
    </w:p>
    <w:p w:rsidR="002044B4" w:rsidRPr="002044B4" w:rsidRDefault="002044B4" w:rsidP="002044B4">
      <w:pPr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 целом с</w:t>
      </w:r>
      <w:r w:rsidRPr="002044B4">
        <w:rPr>
          <w:color w:val="000000"/>
          <w:sz w:val="26"/>
          <w:szCs w:val="26"/>
          <w:shd w:val="clear" w:color="auto" w:fill="FFFFFF"/>
        </w:rPr>
        <w:t xml:space="preserve">уть </w:t>
      </w:r>
      <w:proofErr w:type="gramStart"/>
      <w:r w:rsidRPr="002044B4">
        <w:rPr>
          <w:color w:val="000000"/>
          <w:sz w:val="26"/>
          <w:szCs w:val="26"/>
          <w:shd w:val="clear" w:color="auto" w:fill="FFFFFF"/>
        </w:rPr>
        <w:t>бизнес-планирования</w:t>
      </w:r>
      <w:proofErr w:type="gramEnd"/>
      <w:r w:rsidRPr="002044B4">
        <w:rPr>
          <w:color w:val="000000"/>
          <w:sz w:val="26"/>
          <w:szCs w:val="26"/>
          <w:shd w:val="clear" w:color="auto" w:fill="FFFFFF"/>
        </w:rPr>
        <w:t xml:space="preserve"> - определение целей, задач, перспектив ра</w:t>
      </w:r>
      <w:r w:rsidRPr="002044B4">
        <w:rPr>
          <w:color w:val="000000"/>
          <w:sz w:val="26"/>
          <w:szCs w:val="26"/>
          <w:shd w:val="clear" w:color="auto" w:fill="FFFFFF"/>
        </w:rPr>
        <w:t>з</w:t>
      </w:r>
      <w:r w:rsidRPr="002044B4">
        <w:rPr>
          <w:color w:val="000000"/>
          <w:sz w:val="26"/>
          <w:szCs w:val="26"/>
          <w:shd w:val="clear" w:color="auto" w:fill="FFFFFF"/>
        </w:rPr>
        <w:t xml:space="preserve">вития, анализа способов реализации новых проектов, оценки потенциальной прибыли и рисков компании. Часто бизнес-планирование находит отображение в специальном </w:t>
      </w:r>
      <w:r w:rsidRPr="002044B4">
        <w:rPr>
          <w:color w:val="000000"/>
          <w:sz w:val="26"/>
          <w:szCs w:val="26"/>
          <w:shd w:val="clear" w:color="auto" w:fill="FFFFFF"/>
        </w:rPr>
        <w:lastRenderedPageBreak/>
        <w:t xml:space="preserve">документе – бизнес-плане. При этом </w:t>
      </w:r>
      <w:r w:rsidRPr="002044B4">
        <w:rPr>
          <w:i/>
          <w:color w:val="000000"/>
          <w:sz w:val="26"/>
          <w:szCs w:val="26"/>
          <w:shd w:val="clear" w:color="auto" w:fill="FFFFFF"/>
        </w:rPr>
        <w:t>бизнес-продукт (услуги  физкультурно-спортивной организации) является не менее важным объектом планирования, чем р</w:t>
      </w:r>
      <w:r w:rsidRPr="002044B4">
        <w:rPr>
          <w:i/>
          <w:color w:val="000000"/>
          <w:sz w:val="26"/>
          <w:szCs w:val="26"/>
          <w:shd w:val="clear" w:color="auto" w:fill="FFFFFF"/>
        </w:rPr>
        <w:t>е</w:t>
      </w:r>
      <w:r w:rsidRPr="002044B4">
        <w:rPr>
          <w:i/>
          <w:color w:val="000000"/>
          <w:sz w:val="26"/>
          <w:szCs w:val="26"/>
          <w:shd w:val="clear" w:color="auto" w:fill="FFFFFF"/>
        </w:rPr>
        <w:t>сурсы (затраты) организации</w:t>
      </w:r>
      <w:r w:rsidRPr="002044B4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E60552" w:rsidRPr="000732C8" w:rsidRDefault="00E60552" w:rsidP="0009777A">
      <w:pPr>
        <w:pStyle w:val="af1"/>
        <w:tabs>
          <w:tab w:val="left" w:pos="3142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732C8">
        <w:rPr>
          <w:color w:val="000000"/>
          <w:sz w:val="26"/>
          <w:szCs w:val="26"/>
          <w:shd w:val="clear" w:color="auto" w:fill="FFFFFF"/>
        </w:rPr>
        <w:t>Планирование представляет собой процесс разработки и принятия целевых уст</w:t>
      </w:r>
      <w:r w:rsidRPr="000732C8">
        <w:rPr>
          <w:color w:val="000000"/>
          <w:sz w:val="26"/>
          <w:szCs w:val="26"/>
          <w:shd w:val="clear" w:color="auto" w:fill="FFFFFF"/>
        </w:rPr>
        <w:t>а</w:t>
      </w:r>
      <w:r w:rsidRPr="000732C8">
        <w:rPr>
          <w:color w:val="000000"/>
          <w:sz w:val="26"/>
          <w:szCs w:val="26"/>
          <w:shd w:val="clear" w:color="auto" w:fill="FFFFFF"/>
        </w:rPr>
        <w:t>новок количественного и качественного характера и определение путей наиболее э</w:t>
      </w:r>
      <w:r w:rsidRPr="000732C8">
        <w:rPr>
          <w:color w:val="000000"/>
          <w:sz w:val="26"/>
          <w:szCs w:val="26"/>
          <w:shd w:val="clear" w:color="auto" w:fill="FFFFFF"/>
        </w:rPr>
        <w:t>ф</w:t>
      </w:r>
      <w:r w:rsidR="00FB26B1">
        <w:rPr>
          <w:color w:val="000000"/>
          <w:sz w:val="26"/>
          <w:szCs w:val="26"/>
          <w:shd w:val="clear" w:color="auto" w:fill="FFFFFF"/>
        </w:rPr>
        <w:t xml:space="preserve">фективного их достижения </w:t>
      </w:r>
      <w:r w:rsidRPr="000732C8">
        <w:rPr>
          <w:color w:val="000000"/>
          <w:sz w:val="26"/>
          <w:szCs w:val="26"/>
          <w:shd w:val="clear" w:color="auto" w:fill="FFFFFF"/>
        </w:rPr>
        <w:t xml:space="preserve">в меняющейся внешней и внутренней среде. </w:t>
      </w:r>
    </w:p>
    <w:p w:rsidR="00E60552" w:rsidRDefault="00E60552" w:rsidP="00355B1D">
      <w:pPr>
        <w:tabs>
          <w:tab w:val="left" w:pos="1254"/>
        </w:tabs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732C8">
        <w:rPr>
          <w:color w:val="000000"/>
          <w:sz w:val="26"/>
          <w:szCs w:val="26"/>
          <w:shd w:val="clear" w:color="auto" w:fill="FFFFFF"/>
        </w:rPr>
        <w:t xml:space="preserve">Результатом планирования является </w:t>
      </w:r>
      <w:r w:rsidRPr="00683227">
        <w:rPr>
          <w:i/>
          <w:color w:val="000000"/>
          <w:sz w:val="26"/>
          <w:szCs w:val="26"/>
          <w:shd w:val="clear" w:color="auto" w:fill="FFFFFF"/>
        </w:rPr>
        <w:t>план либо совокупность (система) планов.</w:t>
      </w:r>
      <w:r w:rsidRPr="000732C8">
        <w:rPr>
          <w:color w:val="000000"/>
          <w:sz w:val="26"/>
          <w:szCs w:val="26"/>
          <w:shd w:val="clear" w:color="auto" w:fill="FFFFFF"/>
        </w:rPr>
        <w:t xml:space="preserve"> План представляет собой документ, определяющий параметры, необходимые для д</w:t>
      </w:r>
      <w:r w:rsidRPr="000732C8">
        <w:rPr>
          <w:color w:val="000000"/>
          <w:sz w:val="26"/>
          <w:szCs w:val="26"/>
          <w:shd w:val="clear" w:color="auto" w:fill="FFFFFF"/>
        </w:rPr>
        <w:t>о</w:t>
      </w:r>
      <w:r w:rsidRPr="000732C8">
        <w:rPr>
          <w:color w:val="000000"/>
          <w:sz w:val="26"/>
          <w:szCs w:val="26"/>
          <w:shd w:val="clear" w:color="auto" w:fill="FFFFFF"/>
        </w:rPr>
        <w:t>стижения целей в будущем. Ключевая цель любого планирования состоит в своевр</w:t>
      </w:r>
      <w:r w:rsidRPr="000732C8">
        <w:rPr>
          <w:color w:val="000000"/>
          <w:sz w:val="26"/>
          <w:szCs w:val="26"/>
          <w:shd w:val="clear" w:color="auto" w:fill="FFFFFF"/>
        </w:rPr>
        <w:t>е</w:t>
      </w:r>
      <w:r w:rsidRPr="000732C8">
        <w:rPr>
          <w:color w:val="000000"/>
          <w:sz w:val="26"/>
          <w:szCs w:val="26"/>
          <w:shd w:val="clear" w:color="auto" w:fill="FFFFFF"/>
        </w:rPr>
        <w:t xml:space="preserve">менном выявлении </w:t>
      </w:r>
      <w:r w:rsidRPr="00683227">
        <w:rPr>
          <w:color w:val="000000"/>
          <w:sz w:val="26"/>
          <w:szCs w:val="26"/>
          <w:shd w:val="clear" w:color="auto" w:fill="FFFFFF"/>
        </w:rPr>
        <w:t>средств и альтернатив, которые снижали бы риск принятия ош</w:t>
      </w:r>
      <w:r w:rsidRPr="00683227">
        <w:rPr>
          <w:color w:val="000000"/>
          <w:sz w:val="26"/>
          <w:szCs w:val="26"/>
          <w:shd w:val="clear" w:color="auto" w:fill="FFFFFF"/>
        </w:rPr>
        <w:t>и</w:t>
      </w:r>
      <w:r w:rsidRPr="00683227">
        <w:rPr>
          <w:color w:val="000000"/>
          <w:sz w:val="26"/>
          <w:szCs w:val="26"/>
          <w:shd w:val="clear" w:color="auto" w:fill="FFFFFF"/>
        </w:rPr>
        <w:t xml:space="preserve">бочных решений. </w:t>
      </w:r>
    </w:p>
    <w:p w:rsidR="003D6A7E" w:rsidRPr="003D6A7E" w:rsidRDefault="00564A4B" w:rsidP="00355B1D">
      <w:pPr>
        <w:pStyle w:val="FR2"/>
        <w:shd w:val="clear" w:color="auto" w:fill="FFFFFF"/>
        <w:spacing w:line="276" w:lineRule="auto"/>
        <w:ind w:firstLine="567"/>
        <w:jc w:val="both"/>
        <w:rPr>
          <w:snapToGrid/>
          <w:sz w:val="26"/>
          <w:szCs w:val="26"/>
        </w:rPr>
      </w:pPr>
      <w:r w:rsidRPr="00683227">
        <w:rPr>
          <w:sz w:val="26"/>
          <w:szCs w:val="26"/>
        </w:rPr>
        <w:t xml:space="preserve">Одним из важнейших составных элементов управления является </w:t>
      </w:r>
      <w:r w:rsidRPr="00683227">
        <w:rPr>
          <w:b/>
          <w:i/>
          <w:sz w:val="26"/>
          <w:szCs w:val="26"/>
        </w:rPr>
        <w:t>финансовое планирование</w:t>
      </w:r>
      <w:r w:rsidRPr="00683227">
        <w:rPr>
          <w:sz w:val="26"/>
          <w:szCs w:val="26"/>
        </w:rPr>
        <w:t xml:space="preserve">. </w:t>
      </w:r>
      <w:r w:rsidR="00FF12B8" w:rsidRPr="00683227">
        <w:rPr>
          <w:sz w:val="26"/>
          <w:szCs w:val="26"/>
        </w:rPr>
        <w:t xml:space="preserve"> </w:t>
      </w:r>
      <w:r w:rsidR="003D6A7E" w:rsidRPr="003D6A7E">
        <w:rPr>
          <w:snapToGrid/>
          <w:sz w:val="26"/>
          <w:szCs w:val="26"/>
        </w:rPr>
        <w:t>Финансовое планирование - вид управленческой деятельности, связа</w:t>
      </w:r>
      <w:r w:rsidR="003D6A7E" w:rsidRPr="003D6A7E">
        <w:rPr>
          <w:snapToGrid/>
          <w:sz w:val="26"/>
          <w:szCs w:val="26"/>
        </w:rPr>
        <w:t>н</w:t>
      </w:r>
      <w:r w:rsidR="003D6A7E" w:rsidRPr="003D6A7E">
        <w:rPr>
          <w:snapToGrid/>
          <w:sz w:val="26"/>
          <w:szCs w:val="26"/>
        </w:rPr>
        <w:t xml:space="preserve">ный с планированием </w:t>
      </w:r>
      <w:r w:rsidR="003D6A7E" w:rsidRPr="002044B4">
        <w:rPr>
          <w:i/>
          <w:snapToGrid/>
          <w:sz w:val="26"/>
          <w:szCs w:val="26"/>
        </w:rPr>
        <w:t>финансовых ресурсов</w:t>
      </w:r>
      <w:r w:rsidR="003D6A7E" w:rsidRPr="003D6A7E">
        <w:rPr>
          <w:snapToGrid/>
          <w:sz w:val="26"/>
          <w:szCs w:val="26"/>
        </w:rPr>
        <w:t xml:space="preserve"> для реализации целей организации.</w:t>
      </w:r>
    </w:p>
    <w:p w:rsidR="00BA00F0" w:rsidRPr="00BA00F0" w:rsidRDefault="00BA00F0" w:rsidP="00355B1D">
      <w:pPr>
        <w:tabs>
          <w:tab w:val="left" w:pos="1254"/>
        </w:tabs>
        <w:spacing w:line="276" w:lineRule="auto"/>
        <w:ind w:firstLine="709"/>
        <w:jc w:val="both"/>
        <w:rPr>
          <w:sz w:val="26"/>
          <w:szCs w:val="26"/>
        </w:rPr>
      </w:pPr>
      <w:r w:rsidRPr="00BA00F0">
        <w:rPr>
          <w:sz w:val="26"/>
          <w:szCs w:val="26"/>
        </w:rPr>
        <w:t xml:space="preserve">Цель </w:t>
      </w:r>
      <w:r w:rsidRPr="00FB26B1">
        <w:rPr>
          <w:i/>
          <w:sz w:val="26"/>
          <w:szCs w:val="26"/>
        </w:rPr>
        <w:t>внутрифирменного финансового планирования</w:t>
      </w:r>
      <w:r w:rsidRPr="00BA00F0">
        <w:rPr>
          <w:sz w:val="26"/>
          <w:szCs w:val="26"/>
        </w:rPr>
        <w:t xml:space="preserve"> заключается в обеспечении оптимальных путей для успешной хозяйственной деятельности </w:t>
      </w:r>
      <w:r w:rsidR="00355B1D">
        <w:rPr>
          <w:sz w:val="26"/>
          <w:szCs w:val="26"/>
        </w:rPr>
        <w:t>организации</w:t>
      </w:r>
      <w:r w:rsidRPr="00BA00F0">
        <w:rPr>
          <w:sz w:val="26"/>
          <w:szCs w:val="26"/>
        </w:rPr>
        <w:t>, получ</w:t>
      </w:r>
      <w:r w:rsidRPr="00BA00F0">
        <w:rPr>
          <w:sz w:val="26"/>
          <w:szCs w:val="26"/>
        </w:rPr>
        <w:t>е</w:t>
      </w:r>
      <w:r w:rsidRPr="00BA00F0">
        <w:rPr>
          <w:sz w:val="26"/>
          <w:szCs w:val="26"/>
        </w:rPr>
        <w:t>ния необходимых для этого ресурсов, достижения конкурентоспособности и прибыл</w:t>
      </w:r>
      <w:r w:rsidRPr="00BA00F0">
        <w:rPr>
          <w:sz w:val="26"/>
          <w:szCs w:val="26"/>
        </w:rPr>
        <w:t>ь</w:t>
      </w:r>
      <w:r w:rsidRPr="00BA00F0">
        <w:rPr>
          <w:sz w:val="26"/>
          <w:szCs w:val="26"/>
        </w:rPr>
        <w:t xml:space="preserve">ности организации, а также планирования ее доходов и расходов, движения денежных средств, обеспечивающих эффективную работу. При этом финансовое планирование является важным элементом корпоративного планового процесса и напрямую связано с планированием </w:t>
      </w:r>
      <w:r w:rsidR="00355B1D">
        <w:rPr>
          <w:sz w:val="26"/>
          <w:szCs w:val="26"/>
        </w:rPr>
        <w:t xml:space="preserve">всей </w:t>
      </w:r>
      <w:r w:rsidRPr="00BA00F0">
        <w:rPr>
          <w:sz w:val="26"/>
          <w:szCs w:val="26"/>
        </w:rPr>
        <w:t xml:space="preserve">финансово-хозяйственной деятельности организации. </w:t>
      </w:r>
    </w:p>
    <w:p w:rsidR="005F607B" w:rsidRPr="00BA00F0" w:rsidRDefault="00564A4B" w:rsidP="00355B1D">
      <w:pPr>
        <w:tabs>
          <w:tab w:val="left" w:pos="1254"/>
        </w:tabs>
        <w:spacing w:line="276" w:lineRule="auto"/>
        <w:ind w:firstLine="709"/>
        <w:jc w:val="both"/>
        <w:rPr>
          <w:sz w:val="26"/>
          <w:szCs w:val="26"/>
        </w:rPr>
      </w:pPr>
      <w:r w:rsidRPr="00BA00F0">
        <w:rPr>
          <w:sz w:val="26"/>
          <w:szCs w:val="26"/>
        </w:rPr>
        <w:t xml:space="preserve">Финансовое планирование осуществляется посредством составления </w:t>
      </w:r>
      <w:r w:rsidRPr="00BA00F0">
        <w:rPr>
          <w:b/>
          <w:i/>
          <w:sz w:val="26"/>
          <w:szCs w:val="26"/>
        </w:rPr>
        <w:t>финанс</w:t>
      </w:r>
      <w:r w:rsidRPr="00BA00F0">
        <w:rPr>
          <w:b/>
          <w:i/>
          <w:sz w:val="26"/>
          <w:szCs w:val="26"/>
        </w:rPr>
        <w:t>о</w:t>
      </w:r>
      <w:r w:rsidRPr="00BA00F0">
        <w:rPr>
          <w:b/>
          <w:i/>
          <w:sz w:val="26"/>
          <w:szCs w:val="26"/>
        </w:rPr>
        <w:t>вых планов</w:t>
      </w:r>
      <w:r w:rsidRPr="00BA00F0">
        <w:rPr>
          <w:b/>
          <w:sz w:val="26"/>
          <w:szCs w:val="26"/>
        </w:rPr>
        <w:t xml:space="preserve"> </w:t>
      </w:r>
      <w:r w:rsidRPr="00BA00F0">
        <w:rPr>
          <w:sz w:val="26"/>
          <w:szCs w:val="26"/>
        </w:rPr>
        <w:t>разного содержания и назначения в зависимости от задач, объектов и суб</w:t>
      </w:r>
      <w:r w:rsidRPr="00BA00F0">
        <w:rPr>
          <w:sz w:val="26"/>
          <w:szCs w:val="26"/>
        </w:rPr>
        <w:t>ъ</w:t>
      </w:r>
      <w:r w:rsidRPr="00BA00F0">
        <w:rPr>
          <w:sz w:val="26"/>
          <w:szCs w:val="26"/>
        </w:rPr>
        <w:t xml:space="preserve">ектов планирования. </w:t>
      </w:r>
      <w:r w:rsidR="005F607B" w:rsidRPr="00BA00F0">
        <w:rPr>
          <w:sz w:val="26"/>
          <w:szCs w:val="26"/>
        </w:rPr>
        <w:t>Финансовые планы могут сопоставлять показатели доходов и расходов организации, либо систематизировать только доходы или расходы организ</w:t>
      </w:r>
      <w:r w:rsidR="005F607B" w:rsidRPr="00BA00F0">
        <w:rPr>
          <w:sz w:val="26"/>
          <w:szCs w:val="26"/>
        </w:rPr>
        <w:t>а</w:t>
      </w:r>
      <w:r w:rsidR="005F607B" w:rsidRPr="00BA00F0">
        <w:rPr>
          <w:sz w:val="26"/>
          <w:szCs w:val="26"/>
        </w:rPr>
        <w:t>ции (в том числе  в календарном представлении).</w:t>
      </w:r>
    </w:p>
    <w:p w:rsidR="00683227" w:rsidRPr="00BA00F0" w:rsidRDefault="00564A4B" w:rsidP="00394EE3">
      <w:pPr>
        <w:tabs>
          <w:tab w:val="left" w:pos="1254"/>
        </w:tabs>
        <w:spacing w:line="276" w:lineRule="auto"/>
        <w:ind w:firstLine="709"/>
        <w:jc w:val="both"/>
        <w:rPr>
          <w:sz w:val="26"/>
          <w:szCs w:val="26"/>
        </w:rPr>
      </w:pPr>
      <w:r w:rsidRPr="00BA00F0">
        <w:rPr>
          <w:sz w:val="26"/>
          <w:szCs w:val="26"/>
        </w:rPr>
        <w:t xml:space="preserve">Финансовое планирование затрагивает </w:t>
      </w:r>
      <w:r w:rsidR="00FF12B8" w:rsidRPr="00BA00F0">
        <w:rPr>
          <w:sz w:val="26"/>
          <w:szCs w:val="26"/>
        </w:rPr>
        <w:t xml:space="preserve">все </w:t>
      </w:r>
      <w:r w:rsidRPr="00BA00F0">
        <w:rPr>
          <w:sz w:val="26"/>
          <w:szCs w:val="26"/>
        </w:rPr>
        <w:t xml:space="preserve">важнейшие стороны деятельности </w:t>
      </w:r>
      <w:r w:rsidR="00FF12B8" w:rsidRPr="00BA00F0">
        <w:rPr>
          <w:sz w:val="26"/>
          <w:szCs w:val="26"/>
        </w:rPr>
        <w:t>о</w:t>
      </w:r>
      <w:r w:rsidR="00FF12B8" w:rsidRPr="00BA00F0">
        <w:rPr>
          <w:sz w:val="26"/>
          <w:szCs w:val="26"/>
        </w:rPr>
        <w:t>р</w:t>
      </w:r>
      <w:r w:rsidR="00FF12B8" w:rsidRPr="00BA00F0">
        <w:rPr>
          <w:sz w:val="26"/>
          <w:szCs w:val="26"/>
        </w:rPr>
        <w:t>ганизации</w:t>
      </w:r>
      <w:r w:rsidRPr="00BA00F0">
        <w:rPr>
          <w:sz w:val="26"/>
          <w:szCs w:val="26"/>
        </w:rPr>
        <w:t xml:space="preserve">, позволяет осуществлять необходимый </w:t>
      </w:r>
      <w:proofErr w:type="gramStart"/>
      <w:r w:rsidRPr="00BA00F0">
        <w:rPr>
          <w:sz w:val="26"/>
          <w:szCs w:val="26"/>
        </w:rPr>
        <w:t>контроль за</w:t>
      </w:r>
      <w:proofErr w:type="gramEnd"/>
      <w:r w:rsidRPr="00BA00F0">
        <w:rPr>
          <w:sz w:val="26"/>
          <w:szCs w:val="26"/>
        </w:rPr>
        <w:t xml:space="preserve"> эффективным распред</w:t>
      </w:r>
      <w:r w:rsidRPr="00BA00F0">
        <w:rPr>
          <w:sz w:val="26"/>
          <w:szCs w:val="26"/>
        </w:rPr>
        <w:t>е</w:t>
      </w:r>
      <w:r w:rsidRPr="00BA00F0">
        <w:rPr>
          <w:sz w:val="26"/>
          <w:szCs w:val="26"/>
        </w:rPr>
        <w:t xml:space="preserve">лением </w:t>
      </w:r>
      <w:r w:rsidR="005125D8" w:rsidRPr="00BA00F0">
        <w:rPr>
          <w:sz w:val="26"/>
          <w:szCs w:val="26"/>
        </w:rPr>
        <w:t xml:space="preserve">всех </w:t>
      </w:r>
      <w:r w:rsidRPr="00BA00F0">
        <w:rPr>
          <w:sz w:val="26"/>
          <w:szCs w:val="26"/>
        </w:rPr>
        <w:t>ресурсов, обеспечивает возможность достижения устойчивого финансов</w:t>
      </w:r>
      <w:r w:rsidRPr="00BA00F0">
        <w:rPr>
          <w:sz w:val="26"/>
          <w:szCs w:val="26"/>
        </w:rPr>
        <w:t>о</w:t>
      </w:r>
      <w:r w:rsidRPr="00BA00F0">
        <w:rPr>
          <w:sz w:val="26"/>
          <w:szCs w:val="26"/>
        </w:rPr>
        <w:t>го состояния</w:t>
      </w:r>
      <w:r w:rsidR="00973CD4">
        <w:rPr>
          <w:sz w:val="26"/>
          <w:szCs w:val="26"/>
        </w:rPr>
        <w:t>.</w:t>
      </w:r>
      <w:r w:rsidR="00683227" w:rsidRPr="00BA00F0">
        <w:rPr>
          <w:color w:val="444444"/>
          <w:sz w:val="26"/>
          <w:szCs w:val="26"/>
        </w:rPr>
        <w:t xml:space="preserve"> </w:t>
      </w:r>
    </w:p>
    <w:p w:rsidR="00256DEF" w:rsidRPr="00256DEF" w:rsidRDefault="00256DEF" w:rsidP="00256DEF">
      <w:pPr>
        <w:spacing w:line="276" w:lineRule="auto"/>
        <w:ind w:firstLine="709"/>
        <w:jc w:val="both"/>
        <w:rPr>
          <w:sz w:val="26"/>
          <w:szCs w:val="26"/>
        </w:rPr>
      </w:pPr>
      <w:r w:rsidRPr="00256DEF">
        <w:rPr>
          <w:sz w:val="26"/>
          <w:szCs w:val="26"/>
        </w:rPr>
        <w:t xml:space="preserve">В основном в организациях используется </w:t>
      </w:r>
      <w:r w:rsidRPr="00342572">
        <w:rPr>
          <w:i/>
          <w:sz w:val="26"/>
          <w:szCs w:val="26"/>
        </w:rPr>
        <w:t>краткосрочное планирование</w:t>
      </w:r>
      <w:r w:rsidRPr="00256DEF">
        <w:rPr>
          <w:sz w:val="26"/>
          <w:szCs w:val="26"/>
        </w:rPr>
        <w:t>,  орие</w:t>
      </w:r>
      <w:r w:rsidRPr="00256DEF">
        <w:rPr>
          <w:sz w:val="26"/>
          <w:szCs w:val="26"/>
        </w:rPr>
        <w:t>н</w:t>
      </w:r>
      <w:r w:rsidRPr="00256DEF">
        <w:rPr>
          <w:sz w:val="26"/>
          <w:szCs w:val="26"/>
        </w:rPr>
        <w:t>тированное на плановый период, равный одному году. Это во многом объясняется тем, что за указанный период происходят все типичные для жизни организации события, выравниваются сезонные колебания конъюнктуры. К тому же такой период времени соответствует законодательным требованиям к продолжительности отчетного периода в бухгалтерском учете и налогообложении. Установившейся практикой стало разби</w:t>
      </w:r>
      <w:r w:rsidRPr="00256DEF">
        <w:rPr>
          <w:sz w:val="26"/>
          <w:szCs w:val="26"/>
        </w:rPr>
        <w:t>е</w:t>
      </w:r>
      <w:r w:rsidRPr="00256DEF">
        <w:rPr>
          <w:sz w:val="26"/>
          <w:szCs w:val="26"/>
        </w:rPr>
        <w:t>ние краткосрочного финансового плана на месячные или квартальные планы, что по</w:t>
      </w:r>
      <w:r w:rsidRPr="00256DEF">
        <w:rPr>
          <w:sz w:val="26"/>
          <w:szCs w:val="26"/>
        </w:rPr>
        <w:t>з</w:t>
      </w:r>
      <w:r w:rsidRPr="00256DEF">
        <w:rPr>
          <w:sz w:val="26"/>
          <w:szCs w:val="26"/>
        </w:rPr>
        <w:t>воляет более точно скоординировать движение денежных средств, сопоставить доходы и расходы, ликвидировать кассовые разрывы и т.п.</w:t>
      </w:r>
    </w:p>
    <w:p w:rsidR="00394EE3" w:rsidRPr="00BA00F0" w:rsidRDefault="005F607B" w:rsidP="00394EE3">
      <w:pPr>
        <w:tabs>
          <w:tab w:val="left" w:pos="1254"/>
        </w:tabs>
        <w:spacing w:line="276" w:lineRule="auto"/>
        <w:ind w:firstLine="709"/>
        <w:jc w:val="both"/>
        <w:rPr>
          <w:sz w:val="26"/>
          <w:szCs w:val="26"/>
        </w:rPr>
      </w:pPr>
      <w:r w:rsidRPr="00BA00F0">
        <w:rPr>
          <w:sz w:val="26"/>
          <w:szCs w:val="26"/>
        </w:rPr>
        <w:t xml:space="preserve">В деятельности физкультурно-спортивных организаций используются </w:t>
      </w:r>
      <w:r w:rsidRPr="00BA00F0">
        <w:rPr>
          <w:b/>
          <w:i/>
          <w:sz w:val="26"/>
          <w:szCs w:val="26"/>
        </w:rPr>
        <w:t xml:space="preserve">разные виды финансовых планов.  </w:t>
      </w:r>
      <w:r w:rsidR="00394EE3" w:rsidRPr="00BA00F0">
        <w:rPr>
          <w:sz w:val="26"/>
          <w:szCs w:val="26"/>
        </w:rPr>
        <w:t xml:space="preserve">Так, финансово-хозяйственная деятельность бюджетных и автономных учреждений осуществляется на основании </w:t>
      </w:r>
      <w:r w:rsidR="00394EE3" w:rsidRPr="00BA00F0">
        <w:rPr>
          <w:i/>
          <w:sz w:val="26"/>
          <w:szCs w:val="26"/>
        </w:rPr>
        <w:t>Плана финансово-хозяйственной деятельно</w:t>
      </w:r>
      <w:r w:rsidR="00BA00F0" w:rsidRPr="00BA00F0">
        <w:rPr>
          <w:i/>
          <w:sz w:val="26"/>
          <w:szCs w:val="26"/>
        </w:rPr>
        <w:t xml:space="preserve">сти (ПФХД), </w:t>
      </w:r>
      <w:r w:rsidR="00BA00F0" w:rsidRPr="00BA00F0">
        <w:rPr>
          <w:sz w:val="26"/>
          <w:szCs w:val="26"/>
        </w:rPr>
        <w:t>с</w:t>
      </w:r>
      <w:r w:rsidR="00394EE3" w:rsidRPr="00BA00F0">
        <w:rPr>
          <w:sz w:val="26"/>
          <w:szCs w:val="26"/>
        </w:rPr>
        <w:t xml:space="preserve">одержание и порядок составления </w:t>
      </w:r>
      <w:r w:rsidR="00BA00F0" w:rsidRPr="00BA00F0">
        <w:rPr>
          <w:sz w:val="26"/>
          <w:szCs w:val="26"/>
        </w:rPr>
        <w:t xml:space="preserve">которого </w:t>
      </w:r>
      <w:r w:rsidR="00394EE3" w:rsidRPr="00BA00F0">
        <w:rPr>
          <w:sz w:val="26"/>
          <w:szCs w:val="26"/>
        </w:rPr>
        <w:t xml:space="preserve"> </w:t>
      </w:r>
      <w:r w:rsidR="00394EE3" w:rsidRPr="00BA00F0">
        <w:rPr>
          <w:sz w:val="26"/>
          <w:szCs w:val="26"/>
        </w:rPr>
        <w:lastRenderedPageBreak/>
        <w:t>определяется учредителем. Д</w:t>
      </w:r>
      <w:r w:rsidRPr="00BA00F0">
        <w:rPr>
          <w:sz w:val="26"/>
          <w:szCs w:val="26"/>
        </w:rPr>
        <w:t>оходы и расходы некоммерческих организаций (НКО) о</w:t>
      </w:r>
      <w:r w:rsidRPr="00BA00F0">
        <w:rPr>
          <w:sz w:val="26"/>
          <w:szCs w:val="26"/>
        </w:rPr>
        <w:t>т</w:t>
      </w:r>
      <w:r w:rsidRPr="00BA00F0">
        <w:rPr>
          <w:sz w:val="26"/>
          <w:szCs w:val="26"/>
        </w:rPr>
        <w:t xml:space="preserve">ражены в их </w:t>
      </w:r>
      <w:r w:rsidRPr="00BA00F0">
        <w:rPr>
          <w:i/>
          <w:sz w:val="26"/>
          <w:szCs w:val="26"/>
        </w:rPr>
        <w:t>сметах</w:t>
      </w:r>
      <w:r w:rsidRPr="00BA00F0">
        <w:rPr>
          <w:sz w:val="26"/>
          <w:szCs w:val="26"/>
        </w:rPr>
        <w:t xml:space="preserve">. </w:t>
      </w:r>
      <w:r w:rsidR="00394EE3" w:rsidRPr="00BA00F0">
        <w:rPr>
          <w:i/>
          <w:sz w:val="26"/>
          <w:szCs w:val="26"/>
        </w:rPr>
        <w:t>Бюджет</w:t>
      </w:r>
      <w:r w:rsidR="00394EE3" w:rsidRPr="00BA00F0">
        <w:rPr>
          <w:sz w:val="26"/>
          <w:szCs w:val="26"/>
        </w:rPr>
        <w:t xml:space="preserve"> может составлять</w:t>
      </w:r>
      <w:r w:rsidR="00972ACB">
        <w:rPr>
          <w:sz w:val="26"/>
          <w:szCs w:val="26"/>
        </w:rPr>
        <w:t>ся</w:t>
      </w:r>
      <w:r w:rsidR="00394EE3" w:rsidRPr="00BA00F0">
        <w:rPr>
          <w:sz w:val="26"/>
          <w:szCs w:val="26"/>
        </w:rPr>
        <w:t xml:space="preserve"> в организациях любых организац</w:t>
      </w:r>
      <w:r w:rsidR="00394EE3" w:rsidRPr="00BA00F0">
        <w:rPr>
          <w:sz w:val="26"/>
          <w:szCs w:val="26"/>
        </w:rPr>
        <w:t>и</w:t>
      </w:r>
      <w:r w:rsidR="00394EE3" w:rsidRPr="00BA00F0">
        <w:rPr>
          <w:sz w:val="26"/>
          <w:szCs w:val="26"/>
        </w:rPr>
        <w:t>онно-правовых форм и видов.</w:t>
      </w:r>
    </w:p>
    <w:p w:rsidR="00394EE3" w:rsidRPr="00BA00F0" w:rsidRDefault="00394EE3" w:rsidP="00165F39">
      <w:pPr>
        <w:pStyle w:val="af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A00F0">
        <w:rPr>
          <w:sz w:val="26"/>
          <w:szCs w:val="26"/>
        </w:rPr>
        <w:t>В ПФХД приводятся цели и виды деятельности учреждения, показатели</w:t>
      </w:r>
      <w:r w:rsidR="000A79E6" w:rsidRPr="00BA00F0">
        <w:rPr>
          <w:sz w:val="26"/>
          <w:szCs w:val="26"/>
        </w:rPr>
        <w:t xml:space="preserve"> его</w:t>
      </w:r>
      <w:r w:rsidRPr="00BA00F0">
        <w:rPr>
          <w:sz w:val="26"/>
          <w:szCs w:val="26"/>
        </w:rPr>
        <w:t xml:space="preserve"> ф</w:t>
      </w:r>
      <w:r w:rsidRPr="00BA00F0">
        <w:rPr>
          <w:sz w:val="26"/>
          <w:szCs w:val="26"/>
        </w:rPr>
        <w:t>и</w:t>
      </w:r>
      <w:r w:rsidRPr="00BA00F0">
        <w:rPr>
          <w:sz w:val="26"/>
          <w:szCs w:val="26"/>
        </w:rPr>
        <w:t>нансового состояния (данные о</w:t>
      </w:r>
      <w:r w:rsidR="00973CD4">
        <w:rPr>
          <w:sz w:val="26"/>
          <w:szCs w:val="26"/>
        </w:rPr>
        <w:t xml:space="preserve">б активах и </w:t>
      </w:r>
      <w:r w:rsidRPr="00BA00F0">
        <w:rPr>
          <w:sz w:val="26"/>
          <w:szCs w:val="26"/>
        </w:rPr>
        <w:t>обязательствах на последнюю отчетную д</w:t>
      </w:r>
      <w:r w:rsidRPr="00BA00F0">
        <w:rPr>
          <w:sz w:val="26"/>
          <w:szCs w:val="26"/>
        </w:rPr>
        <w:t>а</w:t>
      </w:r>
      <w:r w:rsidRPr="00BA00F0">
        <w:rPr>
          <w:sz w:val="26"/>
          <w:szCs w:val="26"/>
        </w:rPr>
        <w:t>ту, предшествующую дате составления плана</w:t>
      </w:r>
      <w:r w:rsidR="00165F39" w:rsidRPr="00BA00F0">
        <w:rPr>
          <w:sz w:val="26"/>
          <w:szCs w:val="26"/>
        </w:rPr>
        <w:t>)</w:t>
      </w:r>
      <w:r w:rsidRPr="00BA00F0">
        <w:rPr>
          <w:sz w:val="26"/>
          <w:szCs w:val="26"/>
        </w:rPr>
        <w:t>;</w:t>
      </w:r>
      <w:r w:rsidR="00165F39" w:rsidRPr="00BA00F0">
        <w:rPr>
          <w:sz w:val="26"/>
          <w:szCs w:val="26"/>
        </w:rPr>
        <w:t xml:space="preserve"> плановые показатели по поступлениям и выплатам учреждения. </w:t>
      </w:r>
    </w:p>
    <w:p w:rsidR="00394EE3" w:rsidRPr="00BA00F0" w:rsidRDefault="00394EE3" w:rsidP="000A79E6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A00F0">
        <w:rPr>
          <w:sz w:val="26"/>
          <w:szCs w:val="26"/>
        </w:rPr>
        <w:t>Смета  отражает состав плановых поступлений и выплат; часто см</w:t>
      </w:r>
      <w:r w:rsidRPr="00BA00F0">
        <w:rPr>
          <w:sz w:val="26"/>
          <w:szCs w:val="26"/>
        </w:rPr>
        <w:t>е</w:t>
      </w:r>
      <w:r w:rsidRPr="00BA00F0">
        <w:rPr>
          <w:sz w:val="26"/>
          <w:szCs w:val="26"/>
        </w:rPr>
        <w:t xml:space="preserve">та составляется не по всей деятельности организации, а </w:t>
      </w:r>
      <w:r w:rsidRPr="00FB26B1">
        <w:rPr>
          <w:i/>
          <w:sz w:val="26"/>
          <w:szCs w:val="26"/>
        </w:rPr>
        <w:t>по конкретным мероприятиям</w:t>
      </w:r>
      <w:r w:rsidRPr="00BA00F0">
        <w:rPr>
          <w:sz w:val="26"/>
          <w:szCs w:val="26"/>
        </w:rPr>
        <w:t xml:space="preserve"> с указанием конкретного объёма работ, их стоимости и конечной даты исполнения</w:t>
      </w:r>
      <w:r w:rsidR="00165F39" w:rsidRPr="00BA00F0">
        <w:rPr>
          <w:sz w:val="26"/>
          <w:szCs w:val="26"/>
        </w:rPr>
        <w:t>.</w:t>
      </w:r>
    </w:p>
    <w:p w:rsidR="00973CD4" w:rsidRDefault="00AF70ED" w:rsidP="00AF70ED">
      <w:pPr>
        <w:spacing w:line="276" w:lineRule="auto"/>
        <w:ind w:firstLine="567"/>
        <w:jc w:val="both"/>
        <w:rPr>
          <w:sz w:val="26"/>
          <w:szCs w:val="26"/>
        </w:rPr>
      </w:pPr>
      <w:r w:rsidRPr="00153CE1">
        <w:rPr>
          <w:sz w:val="26"/>
          <w:szCs w:val="26"/>
        </w:rPr>
        <w:t>Даже семейным бюджетом управлять не так-то просто - как правило,  денег на повседневные траты всегда уходит больше, чем мы рассчитывали. Приходится корре</w:t>
      </w:r>
      <w:r w:rsidRPr="00153CE1">
        <w:rPr>
          <w:sz w:val="26"/>
          <w:szCs w:val="26"/>
        </w:rPr>
        <w:t>к</w:t>
      </w:r>
      <w:r w:rsidRPr="00153CE1">
        <w:rPr>
          <w:sz w:val="26"/>
          <w:szCs w:val="26"/>
        </w:rPr>
        <w:t>тировать расходы, добавлять в бюджет новые расходные статьи, о которых мы  на м</w:t>
      </w:r>
      <w:r w:rsidRPr="00153CE1">
        <w:rPr>
          <w:sz w:val="26"/>
          <w:szCs w:val="26"/>
        </w:rPr>
        <w:t>о</w:t>
      </w:r>
      <w:r w:rsidRPr="00153CE1">
        <w:rPr>
          <w:sz w:val="26"/>
          <w:szCs w:val="26"/>
        </w:rPr>
        <w:t>мент  составления  бюджета просто  позабыли.</w:t>
      </w:r>
      <w:r>
        <w:rPr>
          <w:sz w:val="26"/>
          <w:szCs w:val="26"/>
        </w:rPr>
        <w:t xml:space="preserve"> </w:t>
      </w:r>
      <w:r w:rsidRPr="00153CE1">
        <w:rPr>
          <w:sz w:val="26"/>
          <w:szCs w:val="26"/>
        </w:rPr>
        <w:t>Намного  сложнее вести бюджет орг</w:t>
      </w:r>
      <w:r w:rsidRPr="00153CE1">
        <w:rPr>
          <w:sz w:val="26"/>
          <w:szCs w:val="26"/>
        </w:rPr>
        <w:t>а</w:t>
      </w:r>
      <w:r w:rsidRPr="00153CE1">
        <w:rPr>
          <w:sz w:val="26"/>
          <w:szCs w:val="26"/>
        </w:rPr>
        <w:t>низации. У любого хозяйствующего субъекта сотни расходных статей и трат, которые необходимо планировать и оплачивать, что предопределяет необходимость составл</w:t>
      </w:r>
      <w:r w:rsidRPr="00153CE1">
        <w:rPr>
          <w:sz w:val="26"/>
          <w:szCs w:val="26"/>
        </w:rPr>
        <w:t>е</w:t>
      </w:r>
      <w:r w:rsidRPr="00153CE1">
        <w:rPr>
          <w:sz w:val="26"/>
          <w:szCs w:val="26"/>
        </w:rPr>
        <w:t xml:space="preserve">ния </w:t>
      </w:r>
      <w:r w:rsidR="00973CD4">
        <w:rPr>
          <w:sz w:val="26"/>
          <w:szCs w:val="26"/>
        </w:rPr>
        <w:t xml:space="preserve">таких </w:t>
      </w:r>
      <w:r w:rsidRPr="00153CE1">
        <w:rPr>
          <w:sz w:val="26"/>
          <w:szCs w:val="26"/>
        </w:rPr>
        <w:t>финансовых планов</w:t>
      </w:r>
      <w:r w:rsidR="00973CD4">
        <w:rPr>
          <w:sz w:val="26"/>
          <w:szCs w:val="26"/>
        </w:rPr>
        <w:t xml:space="preserve">, как </w:t>
      </w:r>
      <w:r w:rsidRPr="00153CE1">
        <w:rPr>
          <w:sz w:val="26"/>
          <w:szCs w:val="26"/>
        </w:rPr>
        <w:t xml:space="preserve">бюджет. </w:t>
      </w:r>
    </w:p>
    <w:p w:rsidR="008E1B67" w:rsidRDefault="00165F39" w:rsidP="00AF70ED">
      <w:pPr>
        <w:spacing w:line="276" w:lineRule="auto"/>
        <w:ind w:firstLine="567"/>
        <w:jc w:val="both"/>
        <w:rPr>
          <w:sz w:val="26"/>
          <w:szCs w:val="26"/>
        </w:rPr>
      </w:pPr>
      <w:r w:rsidRPr="00342572">
        <w:rPr>
          <w:b/>
          <w:i/>
          <w:sz w:val="26"/>
          <w:szCs w:val="26"/>
        </w:rPr>
        <w:t xml:space="preserve">Бюджет </w:t>
      </w:r>
      <w:r w:rsidRPr="00BA00F0">
        <w:rPr>
          <w:sz w:val="26"/>
          <w:szCs w:val="26"/>
        </w:rPr>
        <w:t>организации является более широким понятием, он существенного о</w:t>
      </w:r>
      <w:r w:rsidRPr="00BA00F0">
        <w:rPr>
          <w:sz w:val="26"/>
          <w:szCs w:val="26"/>
        </w:rPr>
        <w:t>т</w:t>
      </w:r>
      <w:r w:rsidRPr="00BA00F0">
        <w:rPr>
          <w:sz w:val="26"/>
          <w:szCs w:val="26"/>
        </w:rPr>
        <w:t>личается от сметы и ПФХД. В целом</w:t>
      </w:r>
      <w:r w:rsidRPr="000A79E6">
        <w:rPr>
          <w:sz w:val="26"/>
          <w:szCs w:val="26"/>
        </w:rPr>
        <w:t xml:space="preserve"> бюджет  представляет собой форму образования и расходования фонда денежных средств, предназначенных для достижения целей эк</w:t>
      </w:r>
      <w:r w:rsidRPr="000A79E6">
        <w:rPr>
          <w:sz w:val="26"/>
          <w:szCs w:val="26"/>
        </w:rPr>
        <w:t>о</w:t>
      </w:r>
      <w:r w:rsidRPr="000A79E6">
        <w:rPr>
          <w:sz w:val="26"/>
          <w:szCs w:val="26"/>
        </w:rPr>
        <w:t xml:space="preserve">номического субъекта. Бюджет обычно составляются с разбивкой по годам, кварталам и/или месяцам. </w:t>
      </w:r>
    </w:p>
    <w:p w:rsidR="008E1B67" w:rsidRDefault="00165F39" w:rsidP="000A79E6">
      <w:pPr>
        <w:spacing w:line="276" w:lineRule="auto"/>
        <w:ind w:firstLine="709"/>
        <w:jc w:val="both"/>
        <w:rPr>
          <w:sz w:val="26"/>
          <w:szCs w:val="26"/>
        </w:rPr>
      </w:pPr>
      <w:r w:rsidRPr="000A79E6">
        <w:rPr>
          <w:sz w:val="26"/>
          <w:szCs w:val="26"/>
        </w:rPr>
        <w:t>В отличие от сметы и ПФХД бюджет представляет со</w:t>
      </w:r>
      <w:r w:rsidR="000A79E6" w:rsidRPr="000A79E6">
        <w:rPr>
          <w:sz w:val="26"/>
          <w:szCs w:val="26"/>
        </w:rPr>
        <w:t>бой динамическую форму</w:t>
      </w:r>
      <w:r w:rsidRPr="000A79E6">
        <w:rPr>
          <w:sz w:val="26"/>
          <w:szCs w:val="26"/>
        </w:rPr>
        <w:t>, он может и должен поддаваться определенным корректировкам даже в течение бю</w:t>
      </w:r>
      <w:r w:rsidRPr="000A79E6">
        <w:rPr>
          <w:sz w:val="26"/>
          <w:szCs w:val="26"/>
        </w:rPr>
        <w:t>д</w:t>
      </w:r>
      <w:r w:rsidRPr="000A79E6">
        <w:rPr>
          <w:sz w:val="26"/>
          <w:szCs w:val="26"/>
        </w:rPr>
        <w:t>жетных периодов</w:t>
      </w:r>
      <w:r w:rsidR="00BA00F0">
        <w:rPr>
          <w:sz w:val="26"/>
          <w:szCs w:val="26"/>
        </w:rPr>
        <w:t>.</w:t>
      </w:r>
      <w:r w:rsidRPr="000A79E6">
        <w:rPr>
          <w:sz w:val="26"/>
          <w:szCs w:val="26"/>
        </w:rPr>
        <w:t xml:space="preserve"> </w:t>
      </w:r>
    </w:p>
    <w:p w:rsidR="008E1B67" w:rsidRPr="008E1B67" w:rsidRDefault="008E1B67" w:rsidP="008E1B67">
      <w:pPr>
        <w:pStyle w:val="af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E1B67">
        <w:rPr>
          <w:sz w:val="26"/>
          <w:szCs w:val="26"/>
        </w:rPr>
        <w:t>В бюджете определены конкретные (реализуемые) цели организации на бл</w:t>
      </w:r>
      <w:r w:rsidRPr="008E1B67">
        <w:rPr>
          <w:sz w:val="26"/>
          <w:szCs w:val="26"/>
        </w:rPr>
        <w:t>и</w:t>
      </w:r>
      <w:r w:rsidRPr="008E1B67">
        <w:rPr>
          <w:sz w:val="26"/>
          <w:szCs w:val="26"/>
        </w:rPr>
        <w:t>жайший период (и мероприятия, которые необходимо осуществить для достижения п</w:t>
      </w:r>
      <w:r w:rsidRPr="008E1B67">
        <w:rPr>
          <w:sz w:val="26"/>
          <w:szCs w:val="26"/>
        </w:rPr>
        <w:t>о</w:t>
      </w:r>
      <w:r w:rsidRPr="008E1B67">
        <w:rPr>
          <w:sz w:val="26"/>
          <w:szCs w:val="26"/>
        </w:rPr>
        <w:t xml:space="preserve">ставленных целей) и указаны ресурсы, необходимые для достижения целей. </w:t>
      </w:r>
      <w:r w:rsidR="003D6A7E">
        <w:rPr>
          <w:sz w:val="26"/>
          <w:szCs w:val="26"/>
        </w:rPr>
        <w:t xml:space="preserve"> </w:t>
      </w:r>
      <w:r w:rsidRPr="008E1B67">
        <w:rPr>
          <w:sz w:val="26"/>
          <w:szCs w:val="26"/>
        </w:rPr>
        <w:t>Бюджет как никакой из других видов финансовых планов связывает текущую деятельность о</w:t>
      </w:r>
      <w:r w:rsidRPr="008E1B67">
        <w:rPr>
          <w:sz w:val="26"/>
          <w:szCs w:val="26"/>
        </w:rPr>
        <w:t>р</w:t>
      </w:r>
      <w:r w:rsidRPr="008E1B67">
        <w:rPr>
          <w:sz w:val="26"/>
          <w:szCs w:val="26"/>
        </w:rPr>
        <w:t>ганизации  с ее долгосрочными (стратегическими) целями.</w:t>
      </w:r>
    </w:p>
    <w:p w:rsidR="008E1B67" w:rsidRPr="0047435F" w:rsidRDefault="003D6A7E" w:rsidP="0047435F">
      <w:pPr>
        <w:spacing w:line="276" w:lineRule="auto"/>
        <w:ind w:firstLine="709"/>
        <w:jc w:val="both"/>
        <w:rPr>
          <w:sz w:val="26"/>
          <w:szCs w:val="26"/>
        </w:rPr>
      </w:pPr>
      <w:r w:rsidRPr="0047435F">
        <w:rPr>
          <w:sz w:val="26"/>
          <w:szCs w:val="26"/>
        </w:rPr>
        <w:t xml:space="preserve">Бюджет </w:t>
      </w:r>
      <w:r w:rsidR="00342572" w:rsidRPr="0047435F">
        <w:rPr>
          <w:sz w:val="26"/>
          <w:szCs w:val="26"/>
        </w:rPr>
        <w:t xml:space="preserve">- </w:t>
      </w:r>
      <w:r w:rsidRPr="0047435F">
        <w:rPr>
          <w:sz w:val="26"/>
          <w:szCs w:val="26"/>
        </w:rPr>
        <w:t>это структурированный, количественно детализированный план ф</w:t>
      </w:r>
      <w:r w:rsidRPr="0047435F">
        <w:rPr>
          <w:sz w:val="26"/>
          <w:szCs w:val="26"/>
        </w:rPr>
        <w:t>и</w:t>
      </w:r>
      <w:r w:rsidRPr="0047435F">
        <w:rPr>
          <w:sz w:val="26"/>
          <w:szCs w:val="26"/>
        </w:rPr>
        <w:t xml:space="preserve">нансовых показателей организации в целом и отдельных ее сегментов. </w:t>
      </w:r>
      <w:r w:rsidR="00165F39" w:rsidRPr="0047435F">
        <w:rPr>
          <w:sz w:val="26"/>
          <w:szCs w:val="26"/>
        </w:rPr>
        <w:t xml:space="preserve">Бюджетные формы также позволяют проводить текущий </w:t>
      </w:r>
      <w:r w:rsidR="00165F39" w:rsidRPr="00FB26B1">
        <w:rPr>
          <w:i/>
          <w:sz w:val="26"/>
          <w:szCs w:val="26"/>
        </w:rPr>
        <w:t>экспресс-анализ</w:t>
      </w:r>
      <w:r w:rsidR="002A1A94" w:rsidRPr="00FB26B1">
        <w:rPr>
          <w:i/>
          <w:sz w:val="26"/>
          <w:szCs w:val="26"/>
        </w:rPr>
        <w:t xml:space="preserve"> </w:t>
      </w:r>
      <w:r w:rsidR="00165F39" w:rsidRPr="00FB26B1">
        <w:rPr>
          <w:i/>
          <w:sz w:val="26"/>
          <w:szCs w:val="26"/>
        </w:rPr>
        <w:t>отклонений</w:t>
      </w:r>
      <w:r w:rsidR="00165F39" w:rsidRPr="0047435F">
        <w:rPr>
          <w:sz w:val="26"/>
          <w:szCs w:val="26"/>
        </w:rPr>
        <w:t xml:space="preserve"> </w:t>
      </w:r>
      <w:r w:rsidR="002A1A94" w:rsidRPr="002A1A94">
        <w:rPr>
          <w:sz w:val="26"/>
          <w:szCs w:val="26"/>
        </w:rPr>
        <w:t xml:space="preserve">фактических показателей </w:t>
      </w:r>
      <w:proofErr w:type="gramStart"/>
      <w:r w:rsidR="002A1A94" w:rsidRPr="002A1A94">
        <w:rPr>
          <w:sz w:val="26"/>
          <w:szCs w:val="26"/>
        </w:rPr>
        <w:t>от</w:t>
      </w:r>
      <w:proofErr w:type="gramEnd"/>
      <w:r w:rsidR="002A1A94" w:rsidRPr="002A1A94">
        <w:rPr>
          <w:sz w:val="26"/>
          <w:szCs w:val="26"/>
        </w:rPr>
        <w:t xml:space="preserve"> плановых</w:t>
      </w:r>
      <w:r w:rsidR="00165F39" w:rsidRPr="0047435F">
        <w:rPr>
          <w:sz w:val="26"/>
          <w:szCs w:val="26"/>
        </w:rPr>
        <w:t>.</w:t>
      </w:r>
      <w:r w:rsidR="008E1B67" w:rsidRPr="0047435F">
        <w:rPr>
          <w:sz w:val="26"/>
          <w:szCs w:val="26"/>
        </w:rPr>
        <w:t xml:space="preserve"> Тем самым бюджет относится к документам, через систему которых осуществляется </w:t>
      </w:r>
      <w:r w:rsidR="008E1B67" w:rsidRPr="00FB26B1">
        <w:rPr>
          <w:i/>
          <w:sz w:val="26"/>
          <w:szCs w:val="26"/>
        </w:rPr>
        <w:t>контроль</w:t>
      </w:r>
      <w:r w:rsidR="008E1B67" w:rsidRPr="0047435F">
        <w:rPr>
          <w:sz w:val="26"/>
          <w:szCs w:val="26"/>
        </w:rPr>
        <w:t xml:space="preserve"> над деятельностью конкретных руководителей и менеджеров</w:t>
      </w:r>
      <w:r w:rsidRPr="0047435F">
        <w:rPr>
          <w:sz w:val="26"/>
          <w:szCs w:val="26"/>
        </w:rPr>
        <w:t xml:space="preserve"> (как организации в целом, так  и отдельных ее сегментов</w:t>
      </w:r>
      <w:r w:rsidR="00342572" w:rsidRPr="0047435F">
        <w:rPr>
          <w:sz w:val="26"/>
          <w:szCs w:val="26"/>
        </w:rPr>
        <w:t xml:space="preserve"> - ЦФО</w:t>
      </w:r>
      <w:r w:rsidRPr="0047435F">
        <w:rPr>
          <w:sz w:val="26"/>
          <w:szCs w:val="26"/>
        </w:rPr>
        <w:t>).</w:t>
      </w:r>
    </w:p>
    <w:p w:rsidR="008E1B67" w:rsidRPr="008E1B67" w:rsidRDefault="008E1B67" w:rsidP="0047435F">
      <w:pPr>
        <w:pStyle w:val="af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E1B67">
        <w:rPr>
          <w:sz w:val="26"/>
          <w:szCs w:val="26"/>
        </w:rPr>
        <w:t>В целом б</w:t>
      </w:r>
      <w:r w:rsidR="000A79E6" w:rsidRPr="008E1B67">
        <w:rPr>
          <w:sz w:val="26"/>
          <w:szCs w:val="26"/>
        </w:rPr>
        <w:t>юджет позволяет</w:t>
      </w:r>
      <w:r w:rsidRPr="008E1B67">
        <w:rPr>
          <w:sz w:val="26"/>
          <w:szCs w:val="26"/>
        </w:rPr>
        <w:t>:</w:t>
      </w:r>
    </w:p>
    <w:p w:rsidR="008E1B67" w:rsidRPr="008E1B67" w:rsidRDefault="008E1B67" w:rsidP="008E1B67">
      <w:pPr>
        <w:pStyle w:val="af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E1B67">
        <w:rPr>
          <w:sz w:val="26"/>
          <w:szCs w:val="26"/>
        </w:rPr>
        <w:t>1)</w:t>
      </w:r>
      <w:r w:rsidR="000A79E6" w:rsidRPr="008E1B67">
        <w:rPr>
          <w:sz w:val="26"/>
          <w:szCs w:val="26"/>
        </w:rPr>
        <w:t xml:space="preserve"> внедрить процедуру регулярного финансового планирования и контроля над исполнение</w:t>
      </w:r>
      <w:r w:rsidR="0009777A">
        <w:rPr>
          <w:sz w:val="26"/>
          <w:szCs w:val="26"/>
        </w:rPr>
        <w:t>м</w:t>
      </w:r>
      <w:r w:rsidR="000A79E6" w:rsidRPr="008E1B67">
        <w:rPr>
          <w:sz w:val="26"/>
          <w:szCs w:val="26"/>
        </w:rPr>
        <w:t xml:space="preserve"> бюджета</w:t>
      </w:r>
      <w:r w:rsidRPr="008E1B67">
        <w:rPr>
          <w:sz w:val="26"/>
          <w:szCs w:val="26"/>
        </w:rPr>
        <w:t>;</w:t>
      </w:r>
    </w:p>
    <w:p w:rsidR="008E1B67" w:rsidRPr="008E1B67" w:rsidRDefault="008E1B67" w:rsidP="008E1B67">
      <w:pPr>
        <w:pStyle w:val="af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E1B67">
        <w:rPr>
          <w:sz w:val="26"/>
          <w:szCs w:val="26"/>
        </w:rPr>
        <w:t xml:space="preserve">2) </w:t>
      </w:r>
      <w:r w:rsidR="000A79E6" w:rsidRPr="008E1B67">
        <w:rPr>
          <w:sz w:val="26"/>
          <w:szCs w:val="26"/>
        </w:rPr>
        <w:t xml:space="preserve"> составлять реальные прогнозы деятельности </w:t>
      </w:r>
      <w:r w:rsidRPr="008E1B67">
        <w:rPr>
          <w:sz w:val="26"/>
          <w:szCs w:val="26"/>
        </w:rPr>
        <w:t>организации;</w:t>
      </w:r>
    </w:p>
    <w:p w:rsidR="008E1B67" w:rsidRPr="008E1B67" w:rsidRDefault="008E1B67" w:rsidP="008E1B67">
      <w:pPr>
        <w:pStyle w:val="af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E1B67">
        <w:rPr>
          <w:sz w:val="26"/>
          <w:szCs w:val="26"/>
        </w:rPr>
        <w:t xml:space="preserve">3) </w:t>
      </w:r>
      <w:r w:rsidR="000A79E6" w:rsidRPr="008E1B67">
        <w:rPr>
          <w:sz w:val="26"/>
          <w:szCs w:val="26"/>
        </w:rPr>
        <w:t xml:space="preserve"> вовремя обнаружить наиболее </w:t>
      </w:r>
      <w:r w:rsidRPr="008E1B67">
        <w:rPr>
          <w:sz w:val="26"/>
          <w:szCs w:val="26"/>
        </w:rPr>
        <w:t>«</w:t>
      </w:r>
      <w:r w:rsidR="000A79E6" w:rsidRPr="008E1B67">
        <w:rPr>
          <w:sz w:val="26"/>
          <w:szCs w:val="26"/>
        </w:rPr>
        <w:t>узкие места</w:t>
      </w:r>
      <w:r w:rsidRPr="008E1B67">
        <w:rPr>
          <w:sz w:val="26"/>
          <w:szCs w:val="26"/>
        </w:rPr>
        <w:t>»</w:t>
      </w:r>
      <w:r w:rsidR="000A79E6" w:rsidRPr="008E1B67">
        <w:rPr>
          <w:sz w:val="26"/>
          <w:szCs w:val="26"/>
        </w:rPr>
        <w:t xml:space="preserve"> в управлении </w:t>
      </w:r>
      <w:r w:rsidRPr="008E1B67">
        <w:rPr>
          <w:sz w:val="26"/>
          <w:szCs w:val="26"/>
        </w:rPr>
        <w:t>организацией;</w:t>
      </w:r>
    </w:p>
    <w:p w:rsidR="008E1B67" w:rsidRPr="008E1B67" w:rsidRDefault="008E1B67" w:rsidP="008E1B67">
      <w:pPr>
        <w:pStyle w:val="af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E1B67">
        <w:rPr>
          <w:sz w:val="26"/>
          <w:szCs w:val="26"/>
        </w:rPr>
        <w:t xml:space="preserve">4) </w:t>
      </w:r>
      <w:r w:rsidR="000A79E6" w:rsidRPr="008E1B67">
        <w:rPr>
          <w:sz w:val="26"/>
          <w:szCs w:val="26"/>
        </w:rPr>
        <w:t>усилить связь стратегического и оперативного планирования</w:t>
      </w:r>
      <w:r w:rsidRPr="008E1B67">
        <w:rPr>
          <w:sz w:val="26"/>
          <w:szCs w:val="26"/>
        </w:rPr>
        <w:t>;</w:t>
      </w:r>
    </w:p>
    <w:p w:rsidR="008E1B67" w:rsidRPr="008E1B67" w:rsidRDefault="008E1B67" w:rsidP="008E1B67">
      <w:pPr>
        <w:pStyle w:val="af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E1B67">
        <w:rPr>
          <w:sz w:val="26"/>
          <w:szCs w:val="26"/>
        </w:rPr>
        <w:lastRenderedPageBreak/>
        <w:t xml:space="preserve">5) </w:t>
      </w:r>
      <w:r w:rsidR="000A79E6" w:rsidRPr="008E1B67">
        <w:rPr>
          <w:sz w:val="26"/>
          <w:szCs w:val="26"/>
        </w:rPr>
        <w:t>просчитать экономические последствия при возможных отклонениях от нам</w:t>
      </w:r>
      <w:r w:rsidR="000A79E6" w:rsidRPr="008E1B67">
        <w:rPr>
          <w:sz w:val="26"/>
          <w:szCs w:val="26"/>
        </w:rPr>
        <w:t>е</w:t>
      </w:r>
      <w:r w:rsidR="000A79E6" w:rsidRPr="008E1B67">
        <w:rPr>
          <w:sz w:val="26"/>
          <w:szCs w:val="26"/>
        </w:rPr>
        <w:t>ченного плана и принять эффективное управленческое решение</w:t>
      </w:r>
      <w:r w:rsidRPr="008E1B67">
        <w:rPr>
          <w:sz w:val="26"/>
          <w:szCs w:val="26"/>
        </w:rPr>
        <w:t>;</w:t>
      </w:r>
    </w:p>
    <w:p w:rsidR="008E1B67" w:rsidRDefault="008E1B67" w:rsidP="008E1B67">
      <w:pPr>
        <w:pStyle w:val="af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E1B67">
        <w:rPr>
          <w:sz w:val="26"/>
          <w:szCs w:val="26"/>
        </w:rPr>
        <w:t xml:space="preserve">6) </w:t>
      </w:r>
      <w:r w:rsidR="000A79E6" w:rsidRPr="008E1B67">
        <w:rPr>
          <w:sz w:val="26"/>
          <w:szCs w:val="26"/>
        </w:rPr>
        <w:t xml:space="preserve">скоординировать работу подразделений </w:t>
      </w:r>
      <w:r w:rsidRPr="008E1B67">
        <w:rPr>
          <w:sz w:val="26"/>
          <w:szCs w:val="26"/>
        </w:rPr>
        <w:t xml:space="preserve">организации </w:t>
      </w:r>
      <w:r w:rsidR="000A79E6" w:rsidRPr="008E1B67">
        <w:rPr>
          <w:sz w:val="26"/>
          <w:szCs w:val="26"/>
        </w:rPr>
        <w:t>на достижение поста</w:t>
      </w:r>
      <w:r w:rsidR="000A79E6" w:rsidRPr="008E1B67">
        <w:rPr>
          <w:sz w:val="26"/>
          <w:szCs w:val="26"/>
        </w:rPr>
        <w:t>в</w:t>
      </w:r>
      <w:r w:rsidR="000A79E6" w:rsidRPr="008E1B67">
        <w:rPr>
          <w:sz w:val="26"/>
          <w:szCs w:val="26"/>
        </w:rPr>
        <w:t>ленных целей</w:t>
      </w:r>
      <w:r w:rsidRPr="008E1B67">
        <w:rPr>
          <w:sz w:val="26"/>
          <w:szCs w:val="26"/>
        </w:rPr>
        <w:t>;</w:t>
      </w:r>
    </w:p>
    <w:p w:rsidR="000A79E6" w:rsidRDefault="008E1B67" w:rsidP="008E1B67">
      <w:pPr>
        <w:pStyle w:val="af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E1B67">
        <w:rPr>
          <w:sz w:val="26"/>
          <w:szCs w:val="26"/>
        </w:rPr>
        <w:t xml:space="preserve">7) </w:t>
      </w:r>
      <w:r w:rsidR="000A79E6" w:rsidRPr="008E1B67">
        <w:rPr>
          <w:sz w:val="26"/>
          <w:szCs w:val="26"/>
        </w:rPr>
        <w:t xml:space="preserve">повысить управляемость </w:t>
      </w:r>
      <w:r w:rsidRPr="008E1B67">
        <w:rPr>
          <w:sz w:val="26"/>
          <w:szCs w:val="26"/>
        </w:rPr>
        <w:t xml:space="preserve">организацией </w:t>
      </w:r>
      <w:r w:rsidR="000A79E6" w:rsidRPr="008E1B67">
        <w:rPr>
          <w:sz w:val="26"/>
          <w:szCs w:val="26"/>
        </w:rPr>
        <w:t>за счёт оперативного отслеживания отклонений факта от плана и своевременного принятия решений.</w:t>
      </w:r>
    </w:p>
    <w:p w:rsidR="00342572" w:rsidRDefault="00342572" w:rsidP="00940126">
      <w:pPr>
        <w:tabs>
          <w:tab w:val="left" w:pos="1254"/>
        </w:tabs>
        <w:spacing w:line="276" w:lineRule="auto"/>
        <w:ind w:firstLine="709"/>
        <w:jc w:val="both"/>
        <w:rPr>
          <w:b/>
          <w:sz w:val="26"/>
          <w:szCs w:val="26"/>
        </w:rPr>
      </w:pPr>
    </w:p>
    <w:p w:rsidR="00342572" w:rsidRDefault="00453A99" w:rsidP="0035583C">
      <w:pPr>
        <w:pStyle w:val="1"/>
        <w:rPr>
          <w:shd w:val="clear" w:color="auto" w:fill="FFFFFF"/>
        </w:rPr>
      </w:pPr>
      <w:bookmarkStart w:id="16" w:name="_Toc533534216"/>
      <w:r>
        <w:rPr>
          <w:shd w:val="clear" w:color="auto" w:fill="FFFFFF"/>
        </w:rPr>
        <w:t xml:space="preserve">3. </w:t>
      </w:r>
      <w:r w:rsidR="00A25FB0">
        <w:rPr>
          <w:shd w:val="clear" w:color="auto" w:fill="FFFFFF"/>
        </w:rPr>
        <w:t xml:space="preserve">Основы бюджетирования </w:t>
      </w:r>
      <w:r w:rsidR="00342572">
        <w:rPr>
          <w:shd w:val="clear" w:color="auto" w:fill="FFFFFF"/>
        </w:rPr>
        <w:t>деятельности организации</w:t>
      </w:r>
      <w:bookmarkEnd w:id="16"/>
      <w:r w:rsidR="00342572">
        <w:rPr>
          <w:shd w:val="clear" w:color="auto" w:fill="FFFFFF"/>
        </w:rPr>
        <w:t xml:space="preserve">  </w:t>
      </w:r>
    </w:p>
    <w:p w:rsidR="00342572" w:rsidRPr="00342572" w:rsidRDefault="00342572" w:rsidP="00342572"/>
    <w:p w:rsidR="003D6A7E" w:rsidRPr="00940126" w:rsidRDefault="004C5112" w:rsidP="00342572">
      <w:pPr>
        <w:spacing w:line="276" w:lineRule="auto"/>
        <w:ind w:firstLine="709"/>
        <w:jc w:val="both"/>
        <w:rPr>
          <w:sz w:val="26"/>
          <w:szCs w:val="26"/>
        </w:rPr>
      </w:pPr>
      <w:r w:rsidRPr="004C5112">
        <w:rPr>
          <w:sz w:val="26"/>
          <w:szCs w:val="26"/>
        </w:rPr>
        <w:t>Главным объектом финансового планирования на любом уровне выступают ф</w:t>
      </w:r>
      <w:r w:rsidRPr="004C5112">
        <w:rPr>
          <w:sz w:val="26"/>
          <w:szCs w:val="26"/>
        </w:rPr>
        <w:t>и</w:t>
      </w:r>
      <w:r w:rsidRPr="004C5112">
        <w:rPr>
          <w:sz w:val="26"/>
          <w:szCs w:val="26"/>
        </w:rPr>
        <w:t xml:space="preserve">нансовые ресурсы, а одним из основных </w:t>
      </w:r>
      <w:proofErr w:type="gramStart"/>
      <w:r w:rsidRPr="004C5112">
        <w:rPr>
          <w:sz w:val="26"/>
          <w:szCs w:val="26"/>
        </w:rPr>
        <w:t>экономических методов</w:t>
      </w:r>
      <w:proofErr w:type="gramEnd"/>
      <w:r w:rsidRPr="004C5112">
        <w:rPr>
          <w:sz w:val="26"/>
          <w:szCs w:val="26"/>
        </w:rPr>
        <w:t xml:space="preserve"> планирования фина</w:t>
      </w:r>
      <w:r w:rsidRPr="004C5112">
        <w:rPr>
          <w:sz w:val="26"/>
          <w:szCs w:val="26"/>
        </w:rPr>
        <w:t>н</w:t>
      </w:r>
      <w:r w:rsidRPr="004C5112">
        <w:rPr>
          <w:sz w:val="26"/>
          <w:szCs w:val="26"/>
        </w:rPr>
        <w:t xml:space="preserve">совых показателей и составления финансовых планов является </w:t>
      </w:r>
      <w:r w:rsidRPr="004C5112">
        <w:rPr>
          <w:b/>
          <w:i/>
          <w:sz w:val="26"/>
          <w:szCs w:val="26"/>
        </w:rPr>
        <w:t xml:space="preserve">бюджетирование. </w:t>
      </w:r>
      <w:r>
        <w:rPr>
          <w:b/>
          <w:i/>
          <w:sz w:val="26"/>
          <w:szCs w:val="26"/>
        </w:rPr>
        <w:t xml:space="preserve"> </w:t>
      </w:r>
      <w:r w:rsidR="00940126">
        <w:rPr>
          <w:sz w:val="26"/>
          <w:szCs w:val="26"/>
        </w:rPr>
        <w:t>Бюджетирование</w:t>
      </w:r>
      <w:r w:rsidR="00256DEF" w:rsidRPr="00940126">
        <w:rPr>
          <w:sz w:val="26"/>
          <w:szCs w:val="26"/>
        </w:rPr>
        <w:t xml:space="preserve"> является одной из управленческих функций и </w:t>
      </w:r>
      <w:r w:rsidR="00256DEF" w:rsidRPr="00940126">
        <w:rPr>
          <w:i/>
          <w:sz w:val="26"/>
          <w:szCs w:val="26"/>
        </w:rPr>
        <w:t xml:space="preserve">элементом системы управленческого учета </w:t>
      </w:r>
      <w:r w:rsidR="003D6A7E" w:rsidRPr="00940126">
        <w:rPr>
          <w:i/>
          <w:sz w:val="26"/>
          <w:szCs w:val="26"/>
        </w:rPr>
        <w:t>организации</w:t>
      </w:r>
      <w:r w:rsidR="00940126">
        <w:rPr>
          <w:i/>
          <w:sz w:val="26"/>
          <w:szCs w:val="26"/>
        </w:rPr>
        <w:t>.</w:t>
      </w:r>
    </w:p>
    <w:p w:rsidR="003D6A7E" w:rsidRPr="00A56130" w:rsidRDefault="003D6A7E" w:rsidP="00A56130">
      <w:pPr>
        <w:spacing w:line="276" w:lineRule="auto"/>
        <w:ind w:firstLine="709"/>
        <w:jc w:val="both"/>
        <w:rPr>
          <w:sz w:val="26"/>
          <w:szCs w:val="26"/>
        </w:rPr>
      </w:pPr>
      <w:r w:rsidRPr="00A56130">
        <w:rPr>
          <w:sz w:val="26"/>
          <w:szCs w:val="26"/>
        </w:rPr>
        <w:t>Бюджетирование</w:t>
      </w:r>
      <w:r w:rsidR="00FB26B1">
        <w:rPr>
          <w:sz w:val="26"/>
          <w:szCs w:val="26"/>
        </w:rPr>
        <w:t xml:space="preserve"> </w:t>
      </w:r>
      <w:r w:rsidRPr="00A56130">
        <w:rPr>
          <w:sz w:val="26"/>
          <w:szCs w:val="26"/>
        </w:rPr>
        <w:t>–</w:t>
      </w:r>
      <w:r w:rsidR="00FB26B1">
        <w:rPr>
          <w:sz w:val="26"/>
          <w:szCs w:val="26"/>
        </w:rPr>
        <w:t xml:space="preserve"> </w:t>
      </w:r>
      <w:r w:rsidRPr="00A56130">
        <w:rPr>
          <w:sz w:val="26"/>
          <w:szCs w:val="26"/>
        </w:rPr>
        <w:t>это процесс согласованного планирования и управления ф</w:t>
      </w:r>
      <w:r w:rsidRPr="00A56130">
        <w:rPr>
          <w:sz w:val="26"/>
          <w:szCs w:val="26"/>
        </w:rPr>
        <w:t>и</w:t>
      </w:r>
      <w:r w:rsidRPr="00A56130">
        <w:rPr>
          <w:sz w:val="26"/>
          <w:szCs w:val="26"/>
        </w:rPr>
        <w:t>нансово-хозяйственной деятельностью организации с помощью бюджетов и эконом</w:t>
      </w:r>
      <w:r w:rsidRPr="00A56130">
        <w:rPr>
          <w:sz w:val="26"/>
          <w:szCs w:val="26"/>
        </w:rPr>
        <w:t>и</w:t>
      </w:r>
      <w:r w:rsidRPr="00A56130">
        <w:rPr>
          <w:sz w:val="26"/>
          <w:szCs w:val="26"/>
        </w:rPr>
        <w:t>ческих показателей, позволяющих определить вклад каждого подразделения и каждого руководителя в достижение общей цели.</w:t>
      </w:r>
    </w:p>
    <w:p w:rsidR="000B327C" w:rsidRPr="000B327C" w:rsidRDefault="000B327C" w:rsidP="000B327C">
      <w:pPr>
        <w:tabs>
          <w:tab w:val="left" w:pos="1254"/>
        </w:tabs>
        <w:spacing w:line="276" w:lineRule="auto"/>
        <w:ind w:firstLine="709"/>
        <w:jc w:val="both"/>
        <w:rPr>
          <w:sz w:val="26"/>
          <w:szCs w:val="26"/>
        </w:rPr>
      </w:pPr>
      <w:r w:rsidRPr="000B327C">
        <w:rPr>
          <w:b/>
          <w:i/>
          <w:sz w:val="26"/>
          <w:szCs w:val="26"/>
        </w:rPr>
        <w:t xml:space="preserve">Контроль </w:t>
      </w:r>
      <w:r w:rsidR="00973CD4">
        <w:rPr>
          <w:b/>
          <w:i/>
          <w:sz w:val="26"/>
          <w:szCs w:val="26"/>
        </w:rPr>
        <w:t xml:space="preserve">- </w:t>
      </w:r>
      <w:r w:rsidRPr="000B327C">
        <w:rPr>
          <w:b/>
          <w:i/>
          <w:sz w:val="26"/>
          <w:szCs w:val="26"/>
        </w:rPr>
        <w:t xml:space="preserve"> ключев</w:t>
      </w:r>
      <w:r w:rsidR="00973CD4">
        <w:rPr>
          <w:b/>
          <w:i/>
          <w:sz w:val="26"/>
          <w:szCs w:val="26"/>
        </w:rPr>
        <w:t>ая</w:t>
      </w:r>
      <w:r w:rsidRPr="000B327C">
        <w:rPr>
          <w:b/>
          <w:i/>
          <w:sz w:val="26"/>
          <w:szCs w:val="26"/>
        </w:rPr>
        <w:t xml:space="preserve"> функци</w:t>
      </w:r>
      <w:r w:rsidR="00973CD4">
        <w:rPr>
          <w:b/>
          <w:i/>
          <w:sz w:val="26"/>
          <w:szCs w:val="26"/>
        </w:rPr>
        <w:t>я</w:t>
      </w:r>
      <w:r w:rsidRPr="000B327C">
        <w:rPr>
          <w:b/>
          <w:i/>
          <w:sz w:val="26"/>
          <w:szCs w:val="26"/>
        </w:rPr>
        <w:t xml:space="preserve"> бюджетирования</w:t>
      </w:r>
      <w:r w:rsidRPr="000B327C">
        <w:rPr>
          <w:i/>
          <w:sz w:val="26"/>
          <w:szCs w:val="26"/>
        </w:rPr>
        <w:t>.</w:t>
      </w:r>
      <w:r w:rsidRPr="000B327C">
        <w:rPr>
          <w:sz w:val="26"/>
          <w:szCs w:val="26"/>
        </w:rPr>
        <w:t xml:space="preserve"> Везде, где это возможно, необходимо уменьшить затраты ресурсов  или, по крайней мере, поддерживать их на текущем уровне. </w:t>
      </w:r>
      <w:r w:rsidR="00342572">
        <w:rPr>
          <w:sz w:val="26"/>
          <w:szCs w:val="26"/>
        </w:rPr>
        <w:t xml:space="preserve">Анализ бюджетов позволяет корректировать управляемые факторы </w:t>
      </w:r>
      <w:r w:rsidRPr="000B327C">
        <w:rPr>
          <w:sz w:val="26"/>
          <w:szCs w:val="26"/>
        </w:rPr>
        <w:t>с учетом фактических данных. В начале отчетного периода бюджет представляет собой план. В конце – он играет роль измерителя, позволяющего менеджеру сравнить пол</w:t>
      </w:r>
      <w:r w:rsidRPr="000B327C">
        <w:rPr>
          <w:sz w:val="26"/>
          <w:szCs w:val="26"/>
        </w:rPr>
        <w:t>у</w:t>
      </w:r>
      <w:r w:rsidRPr="000B327C">
        <w:rPr>
          <w:sz w:val="26"/>
          <w:szCs w:val="26"/>
        </w:rPr>
        <w:t xml:space="preserve">ченные результаты с </w:t>
      </w:r>
      <w:proofErr w:type="gramStart"/>
      <w:r w:rsidRPr="000B327C">
        <w:rPr>
          <w:sz w:val="26"/>
          <w:szCs w:val="26"/>
        </w:rPr>
        <w:t>запланированными</w:t>
      </w:r>
      <w:proofErr w:type="gramEnd"/>
      <w:r w:rsidRPr="000B327C">
        <w:rPr>
          <w:sz w:val="26"/>
          <w:szCs w:val="26"/>
        </w:rPr>
        <w:t xml:space="preserve"> или ожидаемыми с целью повышения эффе</w:t>
      </w:r>
      <w:r w:rsidRPr="000B327C">
        <w:rPr>
          <w:sz w:val="26"/>
          <w:szCs w:val="26"/>
        </w:rPr>
        <w:t>к</w:t>
      </w:r>
      <w:r w:rsidRPr="000B327C">
        <w:rPr>
          <w:sz w:val="26"/>
          <w:szCs w:val="26"/>
        </w:rPr>
        <w:t>тивности деятельности организации в дальнейшем.</w:t>
      </w:r>
    </w:p>
    <w:p w:rsidR="00940126" w:rsidRDefault="00256DEF" w:rsidP="00940126">
      <w:pPr>
        <w:tabs>
          <w:tab w:val="left" w:pos="851"/>
          <w:tab w:val="left" w:pos="1254"/>
        </w:tabs>
        <w:spacing w:line="276" w:lineRule="auto"/>
        <w:ind w:firstLine="709"/>
        <w:jc w:val="both"/>
        <w:rPr>
          <w:rFonts w:cs="Calibri"/>
          <w:sz w:val="26"/>
          <w:szCs w:val="26"/>
        </w:rPr>
      </w:pPr>
      <w:r w:rsidRPr="00940126">
        <w:rPr>
          <w:rFonts w:cs="Calibri"/>
          <w:sz w:val="26"/>
          <w:szCs w:val="26"/>
        </w:rPr>
        <w:t xml:space="preserve">Бюджетирование </w:t>
      </w:r>
      <w:r w:rsidR="003D6A7E" w:rsidRPr="00940126">
        <w:rPr>
          <w:rFonts w:cs="Calibri"/>
          <w:sz w:val="26"/>
          <w:szCs w:val="26"/>
        </w:rPr>
        <w:t xml:space="preserve">предполагает </w:t>
      </w:r>
      <w:r w:rsidR="003D6A7E" w:rsidRPr="004E51AD">
        <w:rPr>
          <w:rFonts w:cs="Calibri"/>
          <w:i/>
          <w:sz w:val="26"/>
          <w:szCs w:val="26"/>
        </w:rPr>
        <w:t>разработку в организации</w:t>
      </w:r>
      <w:r w:rsidR="003D6A7E" w:rsidRPr="00940126">
        <w:rPr>
          <w:rFonts w:cs="Calibri"/>
          <w:sz w:val="26"/>
          <w:szCs w:val="26"/>
        </w:rPr>
        <w:t xml:space="preserve"> </w:t>
      </w:r>
      <w:r w:rsidRPr="00940126">
        <w:rPr>
          <w:rFonts w:cs="Calibri"/>
          <w:sz w:val="26"/>
          <w:szCs w:val="26"/>
        </w:rPr>
        <w:t xml:space="preserve"> еди</w:t>
      </w:r>
      <w:r w:rsidR="003D6A7E" w:rsidRPr="00940126">
        <w:rPr>
          <w:rFonts w:cs="Calibri"/>
          <w:sz w:val="26"/>
          <w:szCs w:val="26"/>
        </w:rPr>
        <w:t>ной</w:t>
      </w:r>
      <w:r w:rsidRPr="00940126">
        <w:rPr>
          <w:rFonts w:cs="Calibri"/>
          <w:sz w:val="26"/>
          <w:szCs w:val="26"/>
        </w:rPr>
        <w:t xml:space="preserve">  систем</w:t>
      </w:r>
      <w:r w:rsidR="003D6A7E" w:rsidRPr="00940126">
        <w:rPr>
          <w:rFonts w:cs="Calibri"/>
          <w:sz w:val="26"/>
          <w:szCs w:val="26"/>
        </w:rPr>
        <w:t>ы</w:t>
      </w:r>
      <w:r w:rsidRPr="00940126">
        <w:rPr>
          <w:rFonts w:cs="Calibri"/>
          <w:sz w:val="26"/>
          <w:szCs w:val="26"/>
        </w:rPr>
        <w:t xml:space="preserve"> уровней и видов бюджетов, сроков и порядка их составления, форматов предоставл</w:t>
      </w:r>
      <w:r w:rsidRPr="00940126">
        <w:rPr>
          <w:rFonts w:cs="Calibri"/>
          <w:sz w:val="26"/>
          <w:szCs w:val="26"/>
        </w:rPr>
        <w:t>е</w:t>
      </w:r>
      <w:r w:rsidRPr="00940126">
        <w:rPr>
          <w:rFonts w:cs="Calibri"/>
          <w:sz w:val="26"/>
          <w:szCs w:val="26"/>
        </w:rPr>
        <w:t xml:space="preserve">ния информации, контроля и ответственности за бюджетным процессом. </w:t>
      </w:r>
      <w:r w:rsidR="00940126">
        <w:rPr>
          <w:rFonts w:cs="Calibri"/>
          <w:sz w:val="26"/>
          <w:szCs w:val="26"/>
        </w:rPr>
        <w:t>Кроме того, должно быть обеспечено:</w:t>
      </w:r>
    </w:p>
    <w:p w:rsidR="00940126" w:rsidRDefault="00256DEF" w:rsidP="00370D50">
      <w:pPr>
        <w:pStyle w:val="a7"/>
        <w:numPr>
          <w:ilvl w:val="0"/>
          <w:numId w:val="2"/>
        </w:numPr>
        <w:tabs>
          <w:tab w:val="left" w:pos="851"/>
          <w:tab w:val="left" w:pos="1254"/>
        </w:tabs>
        <w:spacing w:line="276" w:lineRule="auto"/>
        <w:ind w:left="0" w:firstLine="709"/>
        <w:jc w:val="both"/>
        <w:rPr>
          <w:rFonts w:cs="Calibri"/>
          <w:sz w:val="26"/>
          <w:szCs w:val="26"/>
        </w:rPr>
      </w:pPr>
      <w:proofErr w:type="spellStart"/>
      <w:r w:rsidRPr="00940126">
        <w:rPr>
          <w:rFonts w:cs="Calibri"/>
          <w:sz w:val="26"/>
          <w:szCs w:val="26"/>
        </w:rPr>
        <w:t>унифицированность</w:t>
      </w:r>
      <w:proofErr w:type="spellEnd"/>
      <w:r w:rsidRPr="00940126">
        <w:rPr>
          <w:rFonts w:cs="Calibri"/>
          <w:sz w:val="26"/>
          <w:szCs w:val="26"/>
        </w:rPr>
        <w:t xml:space="preserve"> бюджетных форм</w:t>
      </w:r>
      <w:r w:rsidR="00940126">
        <w:rPr>
          <w:rFonts w:cs="Calibri"/>
          <w:sz w:val="26"/>
          <w:szCs w:val="26"/>
        </w:rPr>
        <w:t>;</w:t>
      </w:r>
    </w:p>
    <w:p w:rsidR="00940126" w:rsidRDefault="00256DEF" w:rsidP="00370D50">
      <w:pPr>
        <w:pStyle w:val="a7"/>
        <w:numPr>
          <w:ilvl w:val="0"/>
          <w:numId w:val="2"/>
        </w:numPr>
        <w:tabs>
          <w:tab w:val="left" w:pos="851"/>
          <w:tab w:val="left" w:pos="1254"/>
        </w:tabs>
        <w:spacing w:line="276" w:lineRule="auto"/>
        <w:ind w:left="0" w:firstLine="709"/>
        <w:jc w:val="both"/>
        <w:rPr>
          <w:rFonts w:cs="Calibri"/>
          <w:sz w:val="26"/>
          <w:szCs w:val="26"/>
        </w:rPr>
      </w:pPr>
      <w:r w:rsidRPr="00940126">
        <w:rPr>
          <w:rFonts w:cs="Calibri"/>
          <w:sz w:val="26"/>
          <w:szCs w:val="26"/>
        </w:rPr>
        <w:t>согласованность бюджетных периодов</w:t>
      </w:r>
      <w:r w:rsidR="00940126">
        <w:rPr>
          <w:rFonts w:cs="Calibri"/>
          <w:sz w:val="26"/>
          <w:szCs w:val="26"/>
        </w:rPr>
        <w:t>;</w:t>
      </w:r>
    </w:p>
    <w:p w:rsidR="00940126" w:rsidRDefault="00256DEF" w:rsidP="00370D50">
      <w:pPr>
        <w:pStyle w:val="a7"/>
        <w:numPr>
          <w:ilvl w:val="0"/>
          <w:numId w:val="2"/>
        </w:numPr>
        <w:tabs>
          <w:tab w:val="left" w:pos="851"/>
          <w:tab w:val="left" w:pos="1254"/>
        </w:tabs>
        <w:spacing w:line="276" w:lineRule="auto"/>
        <w:ind w:left="0" w:firstLine="709"/>
        <w:jc w:val="both"/>
        <w:rPr>
          <w:rFonts w:cs="Calibri"/>
          <w:sz w:val="26"/>
          <w:szCs w:val="26"/>
        </w:rPr>
      </w:pPr>
      <w:r w:rsidRPr="00940126">
        <w:rPr>
          <w:rFonts w:cs="Calibri"/>
          <w:sz w:val="26"/>
          <w:szCs w:val="26"/>
        </w:rPr>
        <w:t>единообразие процедур разработки бюджетов</w:t>
      </w:r>
      <w:r w:rsidR="00940126">
        <w:rPr>
          <w:rFonts w:cs="Calibri"/>
          <w:sz w:val="26"/>
          <w:szCs w:val="26"/>
        </w:rPr>
        <w:t>;</w:t>
      </w:r>
    </w:p>
    <w:p w:rsidR="00940126" w:rsidRDefault="00256DEF" w:rsidP="00370D50">
      <w:pPr>
        <w:pStyle w:val="a7"/>
        <w:numPr>
          <w:ilvl w:val="0"/>
          <w:numId w:val="2"/>
        </w:numPr>
        <w:tabs>
          <w:tab w:val="left" w:pos="851"/>
          <w:tab w:val="left" w:pos="1254"/>
        </w:tabs>
        <w:spacing w:line="276" w:lineRule="auto"/>
        <w:ind w:left="0" w:firstLine="709"/>
        <w:jc w:val="both"/>
        <w:rPr>
          <w:rFonts w:cs="Calibri"/>
          <w:sz w:val="26"/>
          <w:szCs w:val="26"/>
        </w:rPr>
      </w:pPr>
      <w:r w:rsidRPr="00940126">
        <w:rPr>
          <w:rFonts w:cs="Calibri"/>
          <w:sz w:val="26"/>
          <w:szCs w:val="26"/>
        </w:rPr>
        <w:t>неизменность процедур бюджетирования и установленных целевых финанс</w:t>
      </w:r>
      <w:r w:rsidRPr="00940126">
        <w:rPr>
          <w:rFonts w:cs="Calibri"/>
          <w:sz w:val="26"/>
          <w:szCs w:val="26"/>
        </w:rPr>
        <w:t>о</w:t>
      </w:r>
      <w:r w:rsidRPr="00940126">
        <w:rPr>
          <w:rFonts w:cs="Calibri"/>
          <w:sz w:val="26"/>
          <w:szCs w:val="26"/>
        </w:rPr>
        <w:t>вых показателей на протяжении всего бюджетного периода</w:t>
      </w:r>
      <w:r w:rsidR="00940126">
        <w:rPr>
          <w:rFonts w:cs="Calibri"/>
          <w:sz w:val="26"/>
          <w:szCs w:val="26"/>
        </w:rPr>
        <w:t>;</w:t>
      </w:r>
    </w:p>
    <w:p w:rsidR="00940126" w:rsidRDefault="00256DEF" w:rsidP="00370D50">
      <w:pPr>
        <w:pStyle w:val="a7"/>
        <w:numPr>
          <w:ilvl w:val="0"/>
          <w:numId w:val="2"/>
        </w:numPr>
        <w:tabs>
          <w:tab w:val="left" w:pos="851"/>
          <w:tab w:val="left" w:pos="1254"/>
        </w:tabs>
        <w:spacing w:line="276" w:lineRule="auto"/>
        <w:ind w:left="0" w:firstLine="709"/>
        <w:jc w:val="both"/>
        <w:rPr>
          <w:rFonts w:cs="Calibri"/>
          <w:sz w:val="26"/>
          <w:szCs w:val="26"/>
        </w:rPr>
      </w:pPr>
      <w:r w:rsidRPr="00940126">
        <w:rPr>
          <w:rFonts w:cs="Calibri"/>
          <w:sz w:val="26"/>
          <w:szCs w:val="26"/>
        </w:rPr>
        <w:t xml:space="preserve"> непрерывность процедуры составления бюджетов</w:t>
      </w:r>
      <w:r w:rsidR="00940126">
        <w:rPr>
          <w:rFonts w:cs="Calibri"/>
          <w:sz w:val="26"/>
          <w:szCs w:val="26"/>
        </w:rPr>
        <w:t>;</w:t>
      </w:r>
    </w:p>
    <w:p w:rsidR="00256DEF" w:rsidRDefault="00256DEF" w:rsidP="00370D50">
      <w:pPr>
        <w:pStyle w:val="a7"/>
        <w:numPr>
          <w:ilvl w:val="0"/>
          <w:numId w:val="2"/>
        </w:numPr>
        <w:tabs>
          <w:tab w:val="left" w:pos="851"/>
          <w:tab w:val="left" w:pos="1254"/>
        </w:tabs>
        <w:spacing w:line="276" w:lineRule="auto"/>
        <w:ind w:left="0" w:firstLine="709"/>
        <w:jc w:val="both"/>
        <w:rPr>
          <w:rFonts w:cs="Calibri"/>
          <w:sz w:val="26"/>
          <w:szCs w:val="26"/>
        </w:rPr>
      </w:pPr>
      <w:r w:rsidRPr="00940126">
        <w:rPr>
          <w:rFonts w:cs="Calibri"/>
          <w:sz w:val="26"/>
          <w:szCs w:val="26"/>
        </w:rPr>
        <w:t xml:space="preserve"> наличие заранее сформированных финансовых целей в виде плановых показ</w:t>
      </w:r>
      <w:r w:rsidRPr="00940126">
        <w:rPr>
          <w:rFonts w:cs="Calibri"/>
          <w:sz w:val="26"/>
          <w:szCs w:val="26"/>
        </w:rPr>
        <w:t>а</w:t>
      </w:r>
      <w:r w:rsidRPr="00940126">
        <w:rPr>
          <w:rFonts w:cs="Calibri"/>
          <w:sz w:val="26"/>
          <w:szCs w:val="26"/>
        </w:rPr>
        <w:t xml:space="preserve">телей (стратегия развития </w:t>
      </w:r>
      <w:r w:rsidR="00973CD4">
        <w:rPr>
          <w:rFonts w:cs="Calibri"/>
          <w:sz w:val="26"/>
          <w:szCs w:val="26"/>
        </w:rPr>
        <w:t>организации</w:t>
      </w:r>
      <w:r w:rsidRPr="00940126">
        <w:rPr>
          <w:rFonts w:cs="Calibri"/>
          <w:sz w:val="26"/>
          <w:szCs w:val="26"/>
        </w:rPr>
        <w:t xml:space="preserve">). </w:t>
      </w:r>
    </w:p>
    <w:p w:rsidR="00752935" w:rsidRPr="00752935" w:rsidRDefault="00752935" w:rsidP="00752935">
      <w:pPr>
        <w:shd w:val="clear" w:color="auto" w:fill="FFFFFF"/>
        <w:spacing w:line="276" w:lineRule="auto"/>
        <w:ind w:right="10" w:firstLine="709"/>
        <w:jc w:val="both"/>
        <w:rPr>
          <w:sz w:val="26"/>
          <w:szCs w:val="26"/>
        </w:rPr>
      </w:pPr>
      <w:r w:rsidRPr="00752935">
        <w:rPr>
          <w:sz w:val="26"/>
          <w:szCs w:val="26"/>
        </w:rPr>
        <w:t xml:space="preserve">Для реализации сказанного  в организации </w:t>
      </w:r>
      <w:r w:rsidRPr="00752935">
        <w:rPr>
          <w:i/>
          <w:sz w:val="26"/>
          <w:szCs w:val="26"/>
        </w:rPr>
        <w:t>разрабатывается бюджетный р</w:t>
      </w:r>
      <w:r w:rsidRPr="00752935">
        <w:rPr>
          <w:i/>
          <w:sz w:val="26"/>
          <w:szCs w:val="26"/>
        </w:rPr>
        <w:t>е</w:t>
      </w:r>
      <w:r w:rsidRPr="00752935">
        <w:rPr>
          <w:i/>
          <w:sz w:val="26"/>
          <w:szCs w:val="26"/>
        </w:rPr>
        <w:t>гламент</w:t>
      </w:r>
      <w:r w:rsidRPr="00752935">
        <w:rPr>
          <w:sz w:val="26"/>
          <w:szCs w:val="26"/>
        </w:rPr>
        <w:t xml:space="preserve"> —</w:t>
      </w:r>
      <w:r w:rsidR="00BF39F0">
        <w:rPr>
          <w:sz w:val="26"/>
          <w:szCs w:val="26"/>
        </w:rPr>
        <w:t xml:space="preserve"> </w:t>
      </w:r>
      <w:r w:rsidRPr="00752935">
        <w:rPr>
          <w:sz w:val="26"/>
          <w:szCs w:val="26"/>
        </w:rPr>
        <w:t>установленный порядок составления (разработки), представления (перед</w:t>
      </w:r>
      <w:r w:rsidRPr="00752935">
        <w:rPr>
          <w:sz w:val="26"/>
          <w:szCs w:val="26"/>
        </w:rPr>
        <w:t>а</w:t>
      </w:r>
      <w:r w:rsidRPr="00752935">
        <w:rPr>
          <w:sz w:val="26"/>
          <w:szCs w:val="26"/>
        </w:rPr>
        <w:t>чи), согласования (визирования), консолидации (обработки), проведения анализа и оценки исполнения бюджетов различного вида и уровней.</w:t>
      </w:r>
    </w:p>
    <w:p w:rsidR="00256DEF" w:rsidRPr="00940126" w:rsidRDefault="00256DEF" w:rsidP="00342572">
      <w:pPr>
        <w:tabs>
          <w:tab w:val="left" w:pos="1254"/>
        </w:tabs>
        <w:spacing w:line="276" w:lineRule="auto"/>
        <w:ind w:firstLine="709"/>
        <w:jc w:val="both"/>
        <w:rPr>
          <w:sz w:val="26"/>
          <w:szCs w:val="26"/>
        </w:rPr>
      </w:pPr>
      <w:r w:rsidRPr="00940126">
        <w:rPr>
          <w:sz w:val="26"/>
          <w:szCs w:val="26"/>
        </w:rPr>
        <w:lastRenderedPageBreak/>
        <w:t xml:space="preserve">Как уже </w:t>
      </w:r>
      <w:r w:rsidR="00940126" w:rsidRPr="00940126">
        <w:rPr>
          <w:sz w:val="26"/>
          <w:szCs w:val="26"/>
        </w:rPr>
        <w:t xml:space="preserve">говорилось, </w:t>
      </w:r>
      <w:r w:rsidRPr="00940126">
        <w:rPr>
          <w:sz w:val="26"/>
          <w:szCs w:val="26"/>
        </w:rPr>
        <w:t xml:space="preserve"> в основном </w:t>
      </w:r>
      <w:r w:rsidR="00940126" w:rsidRPr="00940126">
        <w:rPr>
          <w:sz w:val="26"/>
          <w:szCs w:val="26"/>
        </w:rPr>
        <w:t xml:space="preserve">в организациях </w:t>
      </w:r>
      <w:r w:rsidRPr="00940126">
        <w:rPr>
          <w:sz w:val="26"/>
          <w:szCs w:val="26"/>
        </w:rPr>
        <w:t xml:space="preserve"> используется краткосрочное плани</w:t>
      </w:r>
      <w:r w:rsidR="00940126" w:rsidRPr="00940126">
        <w:rPr>
          <w:sz w:val="26"/>
          <w:szCs w:val="26"/>
        </w:rPr>
        <w:t xml:space="preserve">рование </w:t>
      </w:r>
      <w:r w:rsidRPr="00940126">
        <w:rPr>
          <w:sz w:val="26"/>
          <w:szCs w:val="26"/>
        </w:rPr>
        <w:t xml:space="preserve">на плановый период, равный одному году. Установившейся практикой также стало разбиение краткосрочного финансового плана - годового бюджета  - на месячные или квартальные бюджеты, что позволяет более точно скоординировать движение денежных средств, сопоставить доходы и расходы, ликвидировать кассовые разрывы и т.п. Кроме того, </w:t>
      </w:r>
      <w:r w:rsidR="00940126" w:rsidRPr="00940126">
        <w:rPr>
          <w:sz w:val="26"/>
          <w:szCs w:val="26"/>
        </w:rPr>
        <w:t xml:space="preserve">используется </w:t>
      </w:r>
      <w:proofErr w:type="gramStart"/>
      <w:r w:rsidRPr="00752935">
        <w:rPr>
          <w:i/>
          <w:sz w:val="26"/>
          <w:szCs w:val="26"/>
        </w:rPr>
        <w:t>скользяще</w:t>
      </w:r>
      <w:r w:rsidR="00940126" w:rsidRPr="00752935">
        <w:rPr>
          <w:i/>
          <w:sz w:val="26"/>
          <w:szCs w:val="26"/>
        </w:rPr>
        <w:t>е</w:t>
      </w:r>
      <w:proofErr w:type="gramEnd"/>
      <w:r w:rsidR="00940126" w:rsidRPr="00752935">
        <w:rPr>
          <w:i/>
          <w:sz w:val="26"/>
          <w:szCs w:val="26"/>
        </w:rPr>
        <w:t xml:space="preserve"> бюджетирование</w:t>
      </w:r>
      <w:r w:rsidR="00940126">
        <w:rPr>
          <w:sz w:val="26"/>
          <w:szCs w:val="26"/>
        </w:rPr>
        <w:t xml:space="preserve"> - </w:t>
      </w:r>
      <w:r w:rsidRPr="00940126">
        <w:rPr>
          <w:sz w:val="26"/>
          <w:szCs w:val="26"/>
        </w:rPr>
        <w:t>бюджет, с</w:t>
      </w:r>
      <w:r w:rsidRPr="00940126">
        <w:rPr>
          <w:sz w:val="26"/>
          <w:szCs w:val="26"/>
        </w:rPr>
        <w:t>о</w:t>
      </w:r>
      <w:r w:rsidRPr="00940126">
        <w:rPr>
          <w:sz w:val="26"/>
          <w:szCs w:val="26"/>
        </w:rPr>
        <w:t>ставленный на год или квартал, оперативно корректируется каждый месяц.</w:t>
      </w:r>
    </w:p>
    <w:p w:rsidR="0084694D" w:rsidRPr="00153CE1" w:rsidRDefault="00342572" w:rsidP="00AF70ED">
      <w:pPr>
        <w:spacing w:line="276" w:lineRule="auto"/>
        <w:ind w:firstLine="567"/>
        <w:jc w:val="both"/>
        <w:rPr>
          <w:sz w:val="26"/>
          <w:szCs w:val="26"/>
          <w:u w:val="single"/>
        </w:rPr>
      </w:pPr>
      <w:r>
        <w:rPr>
          <w:b/>
          <w:i/>
          <w:sz w:val="26"/>
          <w:szCs w:val="26"/>
        </w:rPr>
        <w:t xml:space="preserve">Виды бюджетов. </w:t>
      </w:r>
      <w:r w:rsidR="0084694D" w:rsidRPr="00153CE1">
        <w:rPr>
          <w:sz w:val="26"/>
          <w:szCs w:val="26"/>
        </w:rPr>
        <w:t>Финансовые бюджеты в современных условиях, чаще всего,  представлены следующим составом:</w:t>
      </w:r>
    </w:p>
    <w:p w:rsidR="0084694D" w:rsidRPr="00153CE1" w:rsidRDefault="0084694D" w:rsidP="00370D50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153CE1">
        <w:rPr>
          <w:sz w:val="26"/>
          <w:szCs w:val="26"/>
        </w:rPr>
        <w:t>Инвестиционный бюджет.</w:t>
      </w:r>
    </w:p>
    <w:p w:rsidR="0084694D" w:rsidRPr="00153CE1" w:rsidRDefault="0084694D" w:rsidP="00370D50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153CE1">
        <w:rPr>
          <w:sz w:val="26"/>
          <w:szCs w:val="26"/>
        </w:rPr>
        <w:t>Бюджет доходов и расходов.</w:t>
      </w:r>
    </w:p>
    <w:p w:rsidR="0084694D" w:rsidRPr="00153CE1" w:rsidRDefault="0084694D" w:rsidP="00370D50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153CE1">
        <w:rPr>
          <w:sz w:val="26"/>
          <w:szCs w:val="26"/>
        </w:rPr>
        <w:t>Бюджет движения денежных средств.</w:t>
      </w:r>
    </w:p>
    <w:p w:rsidR="0084694D" w:rsidRPr="00153CE1" w:rsidRDefault="0084694D" w:rsidP="00370D50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153CE1">
        <w:rPr>
          <w:sz w:val="26"/>
          <w:szCs w:val="26"/>
        </w:rPr>
        <w:t>Прогноз баланса.</w:t>
      </w:r>
    </w:p>
    <w:p w:rsidR="0084694D" w:rsidRPr="00153CE1" w:rsidRDefault="0084694D" w:rsidP="00153CE1">
      <w:pPr>
        <w:shd w:val="clear" w:color="auto" w:fill="FFFFFF"/>
        <w:tabs>
          <w:tab w:val="left" w:pos="0"/>
        </w:tabs>
        <w:spacing w:line="276" w:lineRule="auto"/>
        <w:ind w:right="24" w:firstLine="624"/>
        <w:jc w:val="both"/>
        <w:rPr>
          <w:color w:val="000000"/>
          <w:sz w:val="26"/>
          <w:szCs w:val="26"/>
        </w:rPr>
      </w:pPr>
      <w:proofErr w:type="gramStart"/>
      <w:r w:rsidRPr="00153CE1">
        <w:rPr>
          <w:b/>
          <w:bCs/>
          <w:color w:val="000000"/>
          <w:sz w:val="26"/>
          <w:szCs w:val="26"/>
        </w:rPr>
        <w:t>Инвестиционный бюджет</w:t>
      </w:r>
      <w:r w:rsidRPr="00153CE1">
        <w:rPr>
          <w:i/>
          <w:iCs/>
          <w:color w:val="000000"/>
          <w:sz w:val="26"/>
          <w:szCs w:val="26"/>
        </w:rPr>
        <w:t xml:space="preserve"> - </w:t>
      </w:r>
      <w:r w:rsidRPr="00153CE1">
        <w:rPr>
          <w:color w:val="000000"/>
          <w:sz w:val="26"/>
          <w:szCs w:val="26"/>
        </w:rPr>
        <w:t xml:space="preserve"> процесс планирования и управления долгосрочны</w:t>
      </w:r>
      <w:r w:rsidRPr="00153CE1">
        <w:rPr>
          <w:color w:val="000000"/>
          <w:sz w:val="26"/>
          <w:szCs w:val="26"/>
        </w:rPr>
        <w:softHyphen/>
        <w:t>ми инвестициями  организации</w:t>
      </w:r>
      <w:r w:rsidR="00FB26B1">
        <w:rPr>
          <w:color w:val="000000"/>
          <w:sz w:val="26"/>
          <w:szCs w:val="26"/>
        </w:rPr>
        <w:t xml:space="preserve"> (например, инвестициями в развитие бизнеса (откр</w:t>
      </w:r>
      <w:r w:rsidR="00FB26B1">
        <w:rPr>
          <w:color w:val="000000"/>
          <w:sz w:val="26"/>
          <w:szCs w:val="26"/>
        </w:rPr>
        <w:t>ы</w:t>
      </w:r>
      <w:r w:rsidR="00FB26B1">
        <w:rPr>
          <w:color w:val="000000"/>
          <w:sz w:val="26"/>
          <w:szCs w:val="26"/>
        </w:rPr>
        <w:t>тие нового фитнес-клуба; в модернизацию или замену спортивного оборудования)</w:t>
      </w:r>
      <w:r w:rsidRPr="00153CE1">
        <w:rPr>
          <w:color w:val="000000"/>
          <w:sz w:val="26"/>
          <w:szCs w:val="26"/>
        </w:rPr>
        <w:t>.</w:t>
      </w:r>
      <w:proofErr w:type="gramEnd"/>
      <w:r w:rsidRPr="00153CE1">
        <w:rPr>
          <w:color w:val="000000"/>
          <w:sz w:val="26"/>
          <w:szCs w:val="26"/>
        </w:rPr>
        <w:t xml:space="preserve"> В инвестиционном бюджете происходит определе</w:t>
      </w:r>
      <w:r w:rsidRPr="00153CE1">
        <w:rPr>
          <w:color w:val="000000"/>
          <w:sz w:val="26"/>
          <w:szCs w:val="26"/>
        </w:rPr>
        <w:softHyphen/>
        <w:t>ние объектов инвестирования, объемов и сроков инвести</w:t>
      </w:r>
      <w:r w:rsidRPr="00153CE1">
        <w:rPr>
          <w:color w:val="000000"/>
          <w:sz w:val="26"/>
          <w:szCs w:val="26"/>
        </w:rPr>
        <w:softHyphen/>
        <w:t>ций. В этом документе особое внимание должно быть сосредоточено на влиянии новых инвестиций на финансовые результаты деятельно</w:t>
      </w:r>
      <w:r w:rsidRPr="00153CE1">
        <w:rPr>
          <w:color w:val="000000"/>
          <w:sz w:val="26"/>
          <w:szCs w:val="26"/>
        </w:rPr>
        <w:softHyphen/>
        <w:t>сти организации, величину прибыли. Определяя кон</w:t>
      </w:r>
      <w:r w:rsidRPr="00153CE1">
        <w:rPr>
          <w:color w:val="000000"/>
          <w:sz w:val="26"/>
          <w:szCs w:val="26"/>
        </w:rPr>
        <w:softHyphen/>
        <w:t xml:space="preserve">кретные направления </w:t>
      </w:r>
      <w:r w:rsidR="00BF39F0" w:rsidRPr="00153CE1">
        <w:rPr>
          <w:color w:val="000000"/>
          <w:sz w:val="26"/>
          <w:szCs w:val="26"/>
        </w:rPr>
        <w:t>и</w:t>
      </w:r>
      <w:r w:rsidR="00BF39F0">
        <w:rPr>
          <w:color w:val="000000"/>
          <w:sz w:val="26"/>
          <w:szCs w:val="26"/>
        </w:rPr>
        <w:t xml:space="preserve">нвестирования </w:t>
      </w:r>
      <w:r w:rsidRPr="00153CE1">
        <w:rPr>
          <w:color w:val="000000"/>
          <w:sz w:val="26"/>
          <w:szCs w:val="26"/>
        </w:rPr>
        <w:t xml:space="preserve"> финансовых ресурсов, следует учитывать различия в уровне получаемой отдачи и выбирать </w:t>
      </w:r>
      <w:r w:rsidR="00BF39F0">
        <w:rPr>
          <w:color w:val="000000"/>
          <w:sz w:val="26"/>
          <w:szCs w:val="26"/>
        </w:rPr>
        <w:t>те и</w:t>
      </w:r>
      <w:r w:rsidR="00BF39F0">
        <w:rPr>
          <w:color w:val="000000"/>
          <w:sz w:val="26"/>
          <w:szCs w:val="26"/>
        </w:rPr>
        <w:t>н</w:t>
      </w:r>
      <w:r w:rsidR="00BF39F0">
        <w:rPr>
          <w:color w:val="000000"/>
          <w:sz w:val="26"/>
          <w:szCs w:val="26"/>
        </w:rPr>
        <w:t>вестиции, которые обе</w:t>
      </w:r>
      <w:r w:rsidRPr="00153CE1">
        <w:rPr>
          <w:color w:val="000000"/>
          <w:sz w:val="26"/>
          <w:szCs w:val="26"/>
        </w:rPr>
        <w:t>спечиваю</w:t>
      </w:r>
      <w:r w:rsidR="00BF39F0">
        <w:rPr>
          <w:color w:val="000000"/>
          <w:sz w:val="26"/>
          <w:szCs w:val="26"/>
        </w:rPr>
        <w:t xml:space="preserve">т </w:t>
      </w:r>
      <w:r w:rsidRPr="00153CE1">
        <w:rPr>
          <w:color w:val="000000"/>
          <w:sz w:val="26"/>
          <w:szCs w:val="26"/>
        </w:rPr>
        <w:t>предельно высокую рентабельность</w:t>
      </w:r>
      <w:r w:rsidR="00BF39F0">
        <w:rPr>
          <w:color w:val="000000"/>
          <w:sz w:val="26"/>
          <w:szCs w:val="26"/>
        </w:rPr>
        <w:t xml:space="preserve"> и имеют прие</w:t>
      </w:r>
      <w:r w:rsidR="00BF39F0">
        <w:rPr>
          <w:color w:val="000000"/>
          <w:sz w:val="26"/>
          <w:szCs w:val="26"/>
        </w:rPr>
        <w:t>м</w:t>
      </w:r>
      <w:r w:rsidR="00BF39F0">
        <w:rPr>
          <w:color w:val="000000"/>
          <w:sz w:val="26"/>
          <w:szCs w:val="26"/>
        </w:rPr>
        <w:t>лемый</w:t>
      </w:r>
      <w:r w:rsidRPr="00153CE1">
        <w:rPr>
          <w:color w:val="000000"/>
          <w:sz w:val="26"/>
          <w:szCs w:val="26"/>
        </w:rPr>
        <w:t xml:space="preserve"> срок окупаемости.</w:t>
      </w:r>
    </w:p>
    <w:p w:rsidR="00153CE1" w:rsidRPr="00F5375C" w:rsidRDefault="0084694D" w:rsidP="00153CE1">
      <w:pPr>
        <w:spacing w:line="276" w:lineRule="auto"/>
        <w:ind w:firstLine="709"/>
        <w:jc w:val="both"/>
        <w:rPr>
          <w:color w:val="4F6228" w:themeColor="accent3" w:themeShade="80"/>
          <w:sz w:val="26"/>
          <w:szCs w:val="26"/>
        </w:rPr>
      </w:pPr>
      <w:r w:rsidRPr="00153CE1">
        <w:rPr>
          <w:b/>
          <w:sz w:val="26"/>
          <w:szCs w:val="26"/>
        </w:rPr>
        <w:t xml:space="preserve">Бюджет доходов и расходов (БДР) </w:t>
      </w:r>
      <w:r w:rsidRPr="00153CE1">
        <w:rPr>
          <w:sz w:val="26"/>
          <w:szCs w:val="26"/>
        </w:rPr>
        <w:t>необходим для оценки рентабельно</w:t>
      </w:r>
      <w:r w:rsidRPr="00153CE1">
        <w:rPr>
          <w:sz w:val="26"/>
          <w:szCs w:val="26"/>
        </w:rPr>
        <w:softHyphen/>
        <w:t>сти т</w:t>
      </w:r>
      <w:r w:rsidRPr="00153CE1">
        <w:rPr>
          <w:sz w:val="26"/>
          <w:szCs w:val="26"/>
        </w:rPr>
        <w:t>е</w:t>
      </w:r>
      <w:r w:rsidRPr="00153CE1">
        <w:rPr>
          <w:sz w:val="26"/>
          <w:szCs w:val="26"/>
        </w:rPr>
        <w:t>кущей деятельности организац</w:t>
      </w:r>
      <w:proofErr w:type="gramStart"/>
      <w:r w:rsidRPr="00153CE1">
        <w:rPr>
          <w:sz w:val="26"/>
          <w:szCs w:val="26"/>
        </w:rPr>
        <w:t>ии</w:t>
      </w:r>
      <w:r w:rsidR="00F5375C">
        <w:rPr>
          <w:sz w:val="26"/>
          <w:szCs w:val="26"/>
        </w:rPr>
        <w:t xml:space="preserve"> и ее</w:t>
      </w:r>
      <w:proofErr w:type="gramEnd"/>
      <w:r w:rsidR="00F5375C">
        <w:rPr>
          <w:sz w:val="26"/>
          <w:szCs w:val="26"/>
        </w:rPr>
        <w:t xml:space="preserve"> сегментов. </w:t>
      </w:r>
      <w:r w:rsidR="00153CE1" w:rsidRPr="00153CE1">
        <w:rPr>
          <w:sz w:val="26"/>
          <w:szCs w:val="26"/>
        </w:rPr>
        <w:t>БДР – способ документальной фи</w:t>
      </w:r>
      <w:r w:rsidR="00153CE1" w:rsidRPr="00153CE1">
        <w:rPr>
          <w:sz w:val="26"/>
          <w:szCs w:val="26"/>
        </w:rPr>
        <w:t>к</w:t>
      </w:r>
      <w:r w:rsidR="00153CE1" w:rsidRPr="00153CE1">
        <w:rPr>
          <w:sz w:val="26"/>
          <w:szCs w:val="26"/>
        </w:rPr>
        <w:t xml:space="preserve">сации операций, формирующих доходы и расходы </w:t>
      </w:r>
      <w:r w:rsidR="00153CE1">
        <w:rPr>
          <w:sz w:val="26"/>
          <w:szCs w:val="26"/>
        </w:rPr>
        <w:t>организации</w:t>
      </w:r>
      <w:r w:rsidR="00153CE1" w:rsidRPr="00153CE1">
        <w:rPr>
          <w:sz w:val="26"/>
          <w:szCs w:val="26"/>
        </w:rPr>
        <w:t>. Как правило, такой документ имеет вид несложной таблицы, в которой учтены все хозяйственные манип</w:t>
      </w:r>
      <w:r w:rsidR="00153CE1" w:rsidRPr="00153CE1">
        <w:rPr>
          <w:sz w:val="26"/>
          <w:szCs w:val="26"/>
        </w:rPr>
        <w:t>у</w:t>
      </w:r>
      <w:r w:rsidR="00153CE1" w:rsidRPr="00153CE1">
        <w:rPr>
          <w:sz w:val="26"/>
          <w:szCs w:val="26"/>
        </w:rPr>
        <w:t xml:space="preserve">ляции, приводящие к поступлению средств или их тратам. При этом учитываются </w:t>
      </w:r>
      <w:r w:rsidR="00153CE1" w:rsidRPr="009A22FC">
        <w:rPr>
          <w:i/>
          <w:sz w:val="26"/>
          <w:szCs w:val="26"/>
        </w:rPr>
        <w:t xml:space="preserve">не только денежные, но и любые другие </w:t>
      </w:r>
      <w:proofErr w:type="gramStart"/>
      <w:r w:rsidR="00153CE1" w:rsidRPr="009A22FC">
        <w:rPr>
          <w:i/>
          <w:sz w:val="26"/>
          <w:szCs w:val="26"/>
        </w:rPr>
        <w:t>доходы</w:t>
      </w:r>
      <w:proofErr w:type="gramEnd"/>
      <w:r w:rsidR="00153CE1" w:rsidRPr="009A22FC">
        <w:rPr>
          <w:i/>
          <w:sz w:val="26"/>
          <w:szCs w:val="26"/>
        </w:rPr>
        <w:t xml:space="preserve"> и расходы</w:t>
      </w:r>
      <w:r w:rsidR="00153CE1">
        <w:rPr>
          <w:sz w:val="26"/>
          <w:szCs w:val="26"/>
        </w:rPr>
        <w:t xml:space="preserve"> (например, </w:t>
      </w:r>
      <w:proofErr w:type="spellStart"/>
      <w:r w:rsidR="00153CE1">
        <w:rPr>
          <w:sz w:val="26"/>
          <w:szCs w:val="26"/>
        </w:rPr>
        <w:t>неде</w:t>
      </w:r>
      <w:r w:rsidR="002C1637">
        <w:rPr>
          <w:sz w:val="26"/>
          <w:szCs w:val="26"/>
        </w:rPr>
        <w:t>не</w:t>
      </w:r>
      <w:r w:rsidR="00153CE1">
        <w:rPr>
          <w:sz w:val="26"/>
          <w:szCs w:val="26"/>
        </w:rPr>
        <w:t>жный</w:t>
      </w:r>
      <w:proofErr w:type="spellEnd"/>
      <w:r w:rsidR="00153CE1">
        <w:rPr>
          <w:sz w:val="26"/>
          <w:szCs w:val="26"/>
        </w:rPr>
        <w:t xml:space="preserve"> ра</w:t>
      </w:r>
      <w:r w:rsidR="00153CE1">
        <w:rPr>
          <w:sz w:val="26"/>
          <w:szCs w:val="26"/>
        </w:rPr>
        <w:t>с</w:t>
      </w:r>
      <w:r w:rsidR="00153CE1">
        <w:rPr>
          <w:sz w:val="26"/>
          <w:szCs w:val="26"/>
        </w:rPr>
        <w:t>ход – сумма начисленной амортизации основных средств)</w:t>
      </w:r>
      <w:r w:rsidR="00153CE1" w:rsidRPr="00153CE1">
        <w:rPr>
          <w:sz w:val="26"/>
          <w:szCs w:val="26"/>
        </w:rPr>
        <w:t>.</w:t>
      </w:r>
      <w:r w:rsidR="00F5375C">
        <w:rPr>
          <w:sz w:val="26"/>
          <w:szCs w:val="26"/>
        </w:rPr>
        <w:t xml:space="preserve"> </w:t>
      </w:r>
    </w:p>
    <w:p w:rsidR="00F5375C" w:rsidRDefault="0084694D" w:rsidP="00F5375C">
      <w:pPr>
        <w:tabs>
          <w:tab w:val="left" w:pos="0"/>
        </w:tabs>
        <w:spacing w:line="276" w:lineRule="auto"/>
        <w:ind w:firstLine="624"/>
        <w:jc w:val="both"/>
        <w:rPr>
          <w:sz w:val="26"/>
          <w:szCs w:val="26"/>
        </w:rPr>
      </w:pPr>
      <w:r w:rsidRPr="00AF70ED">
        <w:rPr>
          <w:b/>
          <w:bCs/>
          <w:sz w:val="26"/>
          <w:szCs w:val="26"/>
        </w:rPr>
        <w:t>Бюджет движения денежных средств (БДДС</w:t>
      </w:r>
      <w:r w:rsidRPr="00153CE1">
        <w:rPr>
          <w:b/>
          <w:bCs/>
          <w:sz w:val="26"/>
          <w:szCs w:val="26"/>
        </w:rPr>
        <w:t>)</w:t>
      </w:r>
      <w:r w:rsidRPr="00153CE1">
        <w:rPr>
          <w:sz w:val="26"/>
          <w:szCs w:val="26"/>
        </w:rPr>
        <w:t xml:space="preserve"> - основной финансовый план</w:t>
      </w:r>
      <w:r w:rsidR="00F5375C">
        <w:rPr>
          <w:sz w:val="26"/>
          <w:szCs w:val="26"/>
        </w:rPr>
        <w:t xml:space="preserve">,  </w:t>
      </w:r>
      <w:r w:rsidRPr="00153CE1">
        <w:rPr>
          <w:sz w:val="26"/>
          <w:szCs w:val="26"/>
        </w:rPr>
        <w:t xml:space="preserve">в котором </w:t>
      </w:r>
      <w:r w:rsidR="00F5375C">
        <w:rPr>
          <w:sz w:val="26"/>
          <w:szCs w:val="26"/>
        </w:rPr>
        <w:t xml:space="preserve">отражается </w:t>
      </w:r>
      <w:r w:rsidR="00AF70ED">
        <w:rPr>
          <w:sz w:val="26"/>
          <w:szCs w:val="26"/>
        </w:rPr>
        <w:t xml:space="preserve">движение денежных потоков организации. </w:t>
      </w:r>
      <w:r w:rsidR="00F5375C">
        <w:rPr>
          <w:sz w:val="26"/>
          <w:szCs w:val="26"/>
        </w:rPr>
        <w:t xml:space="preserve"> В БДДС </w:t>
      </w:r>
      <w:r w:rsidR="00F5375C" w:rsidRPr="00F5375C">
        <w:rPr>
          <w:sz w:val="26"/>
          <w:szCs w:val="26"/>
        </w:rPr>
        <w:t>фигурируют собы</w:t>
      </w:r>
      <w:r w:rsidR="00BF39F0">
        <w:rPr>
          <w:sz w:val="26"/>
          <w:szCs w:val="26"/>
        </w:rPr>
        <w:t xml:space="preserve">тия, </w:t>
      </w:r>
      <w:r w:rsidR="00F5375C" w:rsidRPr="00F5375C">
        <w:rPr>
          <w:sz w:val="26"/>
          <w:szCs w:val="26"/>
        </w:rPr>
        <w:t>имеющие</w:t>
      </w:r>
      <w:r w:rsidR="00AF70ED">
        <w:rPr>
          <w:sz w:val="26"/>
          <w:szCs w:val="26"/>
        </w:rPr>
        <w:t xml:space="preserve"> </w:t>
      </w:r>
      <w:r w:rsidR="00AF70ED" w:rsidRPr="00AF70ED">
        <w:rPr>
          <w:sz w:val="26"/>
          <w:szCs w:val="26"/>
        </w:rPr>
        <w:t xml:space="preserve"> </w:t>
      </w:r>
      <w:r w:rsidR="00AF70ED" w:rsidRPr="009A22FC">
        <w:rPr>
          <w:i/>
          <w:sz w:val="26"/>
          <w:szCs w:val="26"/>
        </w:rPr>
        <w:t xml:space="preserve">исключительно </w:t>
      </w:r>
      <w:r w:rsidR="00F5375C" w:rsidRPr="009A22FC">
        <w:rPr>
          <w:i/>
          <w:sz w:val="26"/>
          <w:szCs w:val="26"/>
        </w:rPr>
        <w:t> денежное выражение</w:t>
      </w:r>
      <w:r w:rsidR="00F5375C" w:rsidRPr="00F5375C">
        <w:rPr>
          <w:sz w:val="26"/>
          <w:szCs w:val="26"/>
        </w:rPr>
        <w:t xml:space="preserve">, т.е. </w:t>
      </w:r>
      <w:r w:rsidR="00506B62">
        <w:rPr>
          <w:sz w:val="26"/>
          <w:szCs w:val="26"/>
        </w:rPr>
        <w:t>учитывае</w:t>
      </w:r>
      <w:r w:rsidRPr="00153CE1">
        <w:rPr>
          <w:sz w:val="26"/>
          <w:szCs w:val="26"/>
        </w:rPr>
        <w:t>тся только р</w:t>
      </w:r>
      <w:r w:rsidRPr="00153CE1">
        <w:rPr>
          <w:sz w:val="26"/>
          <w:szCs w:val="26"/>
        </w:rPr>
        <w:t>е</w:t>
      </w:r>
      <w:r w:rsidRPr="00153CE1">
        <w:rPr>
          <w:sz w:val="26"/>
          <w:szCs w:val="26"/>
        </w:rPr>
        <w:t xml:space="preserve">альное движение денежных средств по </w:t>
      </w:r>
      <w:r w:rsidR="00AF70ED">
        <w:rPr>
          <w:sz w:val="26"/>
          <w:szCs w:val="26"/>
        </w:rPr>
        <w:t xml:space="preserve">банковским и прочим </w:t>
      </w:r>
      <w:r w:rsidRPr="00153CE1">
        <w:rPr>
          <w:sz w:val="26"/>
          <w:szCs w:val="26"/>
        </w:rPr>
        <w:t>счетам, кассе</w:t>
      </w:r>
      <w:r w:rsidR="00BF39F0">
        <w:rPr>
          <w:sz w:val="26"/>
          <w:szCs w:val="26"/>
        </w:rPr>
        <w:t xml:space="preserve">. </w:t>
      </w:r>
      <w:r w:rsidRPr="00153CE1">
        <w:rPr>
          <w:sz w:val="26"/>
          <w:szCs w:val="26"/>
        </w:rPr>
        <w:t xml:space="preserve"> Денежные потоки могут распределяться по видам деятельности организации. </w:t>
      </w:r>
    </w:p>
    <w:p w:rsidR="0084694D" w:rsidRPr="00153CE1" w:rsidRDefault="00F5375C" w:rsidP="00F5375C">
      <w:pPr>
        <w:tabs>
          <w:tab w:val="left" w:pos="0"/>
        </w:tabs>
        <w:spacing w:line="276" w:lineRule="auto"/>
        <w:ind w:firstLine="624"/>
        <w:jc w:val="both"/>
        <w:rPr>
          <w:sz w:val="26"/>
          <w:szCs w:val="26"/>
        </w:rPr>
      </w:pPr>
      <w:r w:rsidRPr="00F5375C">
        <w:rPr>
          <w:b/>
          <w:bCs/>
          <w:sz w:val="26"/>
          <w:szCs w:val="26"/>
        </w:rPr>
        <w:t>П</w:t>
      </w:r>
      <w:r w:rsidR="0084694D" w:rsidRPr="00153CE1">
        <w:rPr>
          <w:b/>
          <w:bCs/>
          <w:sz w:val="26"/>
          <w:szCs w:val="26"/>
        </w:rPr>
        <w:t>рогнозный баланс</w:t>
      </w:r>
      <w:r w:rsidR="0084694D" w:rsidRPr="00153CE1">
        <w:rPr>
          <w:bCs/>
          <w:sz w:val="26"/>
          <w:szCs w:val="26"/>
        </w:rPr>
        <w:t xml:space="preserve"> –</w:t>
      </w:r>
      <w:r w:rsidR="0084694D" w:rsidRPr="00153CE1">
        <w:rPr>
          <w:sz w:val="26"/>
          <w:szCs w:val="26"/>
        </w:rPr>
        <w:t xml:space="preserve"> это прогноз состояния активов и пассивов организации, бизнеса, инвестиционного проекта или структурного подразделения в соответствии со сложившейся структурой активов и обязательств и ее изменением в процессе реализ</w:t>
      </w:r>
      <w:r w:rsidR="0084694D" w:rsidRPr="00153CE1">
        <w:rPr>
          <w:sz w:val="26"/>
          <w:szCs w:val="26"/>
        </w:rPr>
        <w:t>а</w:t>
      </w:r>
      <w:r w:rsidR="0084694D" w:rsidRPr="00153CE1">
        <w:rPr>
          <w:sz w:val="26"/>
          <w:szCs w:val="26"/>
        </w:rPr>
        <w:t>ции бюджета доходов и расходов, бюджета движения денежных средств и инвестиц</w:t>
      </w:r>
      <w:r w:rsidR="0084694D" w:rsidRPr="00153CE1">
        <w:rPr>
          <w:sz w:val="26"/>
          <w:szCs w:val="26"/>
        </w:rPr>
        <w:t>и</w:t>
      </w:r>
      <w:r w:rsidR="0084694D" w:rsidRPr="00153CE1">
        <w:rPr>
          <w:sz w:val="26"/>
          <w:szCs w:val="26"/>
        </w:rPr>
        <w:t>онного бюджета. Его назначение – показать, как измениться балансовая стоимость о</w:t>
      </w:r>
      <w:r w:rsidR="0084694D" w:rsidRPr="00153CE1">
        <w:rPr>
          <w:sz w:val="26"/>
          <w:szCs w:val="26"/>
        </w:rPr>
        <w:t>р</w:t>
      </w:r>
      <w:r w:rsidR="0084694D" w:rsidRPr="00153CE1">
        <w:rPr>
          <w:sz w:val="26"/>
          <w:szCs w:val="26"/>
        </w:rPr>
        <w:t>ганизации в результате осуществления финансово-хозяйственной деятельности орг</w:t>
      </w:r>
      <w:r w:rsidR="0084694D" w:rsidRPr="00153CE1">
        <w:rPr>
          <w:sz w:val="26"/>
          <w:szCs w:val="26"/>
        </w:rPr>
        <w:t>а</w:t>
      </w:r>
      <w:r w:rsidR="0084694D" w:rsidRPr="00153CE1">
        <w:rPr>
          <w:sz w:val="26"/>
          <w:szCs w:val="26"/>
        </w:rPr>
        <w:t>низации в целом или ее структурных подразделений в течение бюджетного периода.</w:t>
      </w:r>
    </w:p>
    <w:p w:rsidR="00D94F68" w:rsidRPr="00FE64BA" w:rsidRDefault="00F5375C" w:rsidP="00E06519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62B72">
        <w:rPr>
          <w:b/>
          <w:i/>
          <w:sz w:val="26"/>
          <w:szCs w:val="26"/>
        </w:rPr>
        <w:lastRenderedPageBreak/>
        <w:t>БДР и БДДС - это основа </w:t>
      </w:r>
      <w:hyperlink r:id="rId9" w:tgtFrame="_blank" w:history="1">
        <w:r w:rsidRPr="00B62B72">
          <w:rPr>
            <w:b/>
            <w:i/>
            <w:sz w:val="26"/>
            <w:szCs w:val="26"/>
          </w:rPr>
          <w:t>бюджетирования</w:t>
        </w:r>
      </w:hyperlink>
      <w:r w:rsidRPr="00B62B72">
        <w:rPr>
          <w:sz w:val="26"/>
          <w:szCs w:val="26"/>
        </w:rPr>
        <w:t>.</w:t>
      </w:r>
      <w:r w:rsidR="003639FA" w:rsidRPr="00B62B72">
        <w:rPr>
          <w:sz w:val="26"/>
          <w:szCs w:val="26"/>
        </w:rPr>
        <w:t xml:space="preserve"> Эти бюджеты отличаю</w:t>
      </w:r>
      <w:r w:rsidR="003639FA" w:rsidRPr="00B62B72">
        <w:rPr>
          <w:sz w:val="26"/>
          <w:szCs w:val="26"/>
        </w:rPr>
        <w:t>т</w:t>
      </w:r>
      <w:r w:rsidR="003639FA" w:rsidRPr="00B62B72">
        <w:rPr>
          <w:sz w:val="26"/>
          <w:szCs w:val="26"/>
        </w:rPr>
        <w:t>ся </w:t>
      </w:r>
      <w:r w:rsidR="003639FA" w:rsidRPr="00B62B72">
        <w:rPr>
          <w:iCs/>
          <w:sz w:val="26"/>
          <w:szCs w:val="26"/>
        </w:rPr>
        <w:t>целями</w:t>
      </w:r>
      <w:r w:rsidR="003639FA" w:rsidRPr="00B62B72">
        <w:rPr>
          <w:sz w:val="26"/>
          <w:szCs w:val="26"/>
        </w:rPr>
        <w:t xml:space="preserve">, для которых они формируются. БДР разрабатывается с целью планирования прибыли, которую организация способна получить за бюджетный период. </w:t>
      </w:r>
      <w:r w:rsidR="00AF70ED">
        <w:rPr>
          <w:sz w:val="26"/>
          <w:szCs w:val="26"/>
        </w:rPr>
        <w:t xml:space="preserve">В </w:t>
      </w:r>
      <w:r w:rsidR="00AF70ED" w:rsidRPr="00AF70ED">
        <w:rPr>
          <w:sz w:val="26"/>
          <w:szCs w:val="26"/>
        </w:rPr>
        <w:t xml:space="preserve">БДР </w:t>
      </w:r>
      <w:r w:rsidR="003639FA" w:rsidRPr="00AF70ED">
        <w:rPr>
          <w:sz w:val="26"/>
          <w:szCs w:val="26"/>
        </w:rPr>
        <w:t xml:space="preserve"> вх</w:t>
      </w:r>
      <w:r w:rsidR="003639FA" w:rsidRPr="00AF70ED">
        <w:rPr>
          <w:sz w:val="26"/>
          <w:szCs w:val="26"/>
        </w:rPr>
        <w:t>о</w:t>
      </w:r>
      <w:r w:rsidR="003639FA" w:rsidRPr="00AF70ED">
        <w:rPr>
          <w:sz w:val="26"/>
          <w:szCs w:val="26"/>
        </w:rPr>
        <w:t>дят все данные о </w:t>
      </w:r>
      <w:r w:rsidR="003639FA" w:rsidRPr="00AF70ED">
        <w:rPr>
          <w:iCs/>
          <w:sz w:val="26"/>
          <w:szCs w:val="26"/>
        </w:rPr>
        <w:t xml:space="preserve">себестоимости услуг </w:t>
      </w:r>
      <w:r w:rsidR="003639FA" w:rsidRPr="00AF70ED">
        <w:rPr>
          <w:sz w:val="26"/>
          <w:szCs w:val="26"/>
        </w:rPr>
        <w:t>и </w:t>
      </w:r>
      <w:r w:rsidR="003639FA" w:rsidRPr="00AF70ED">
        <w:rPr>
          <w:iCs/>
          <w:sz w:val="26"/>
          <w:szCs w:val="26"/>
        </w:rPr>
        <w:t>выручке</w:t>
      </w:r>
      <w:r w:rsidR="003639FA" w:rsidRPr="00AF70ED">
        <w:rPr>
          <w:sz w:val="26"/>
          <w:szCs w:val="26"/>
        </w:rPr>
        <w:t>.</w:t>
      </w:r>
      <w:r w:rsidR="00B62B72" w:rsidRPr="00AF70ED">
        <w:rPr>
          <w:sz w:val="26"/>
          <w:szCs w:val="26"/>
        </w:rPr>
        <w:t xml:space="preserve"> </w:t>
      </w:r>
      <w:r w:rsidR="003639FA" w:rsidRPr="00AF70ED">
        <w:rPr>
          <w:sz w:val="26"/>
          <w:szCs w:val="26"/>
        </w:rPr>
        <w:t xml:space="preserve">БДДС </w:t>
      </w:r>
      <w:r w:rsidR="003639FA" w:rsidRPr="00B62B72">
        <w:rPr>
          <w:sz w:val="26"/>
          <w:szCs w:val="26"/>
        </w:rPr>
        <w:t>отражает вс</w:t>
      </w:r>
      <w:r w:rsidR="00D76E4A">
        <w:rPr>
          <w:sz w:val="26"/>
          <w:szCs w:val="26"/>
        </w:rPr>
        <w:t>е ден</w:t>
      </w:r>
      <w:r w:rsidR="00D94F68">
        <w:rPr>
          <w:sz w:val="26"/>
          <w:szCs w:val="26"/>
        </w:rPr>
        <w:t>ежные потоки в дея</w:t>
      </w:r>
      <w:r w:rsidR="003639FA" w:rsidRPr="00B62B72">
        <w:rPr>
          <w:sz w:val="26"/>
          <w:szCs w:val="26"/>
        </w:rPr>
        <w:t>тель</w:t>
      </w:r>
      <w:r w:rsidR="00D94F68">
        <w:rPr>
          <w:sz w:val="26"/>
          <w:szCs w:val="26"/>
        </w:rPr>
        <w:t>ности</w:t>
      </w:r>
      <w:r w:rsidR="003639FA" w:rsidRPr="00B62B72">
        <w:rPr>
          <w:sz w:val="26"/>
          <w:szCs w:val="26"/>
        </w:rPr>
        <w:t xml:space="preserve"> организации</w:t>
      </w:r>
      <w:r w:rsidR="00D94F68">
        <w:rPr>
          <w:sz w:val="26"/>
          <w:szCs w:val="26"/>
        </w:rPr>
        <w:t xml:space="preserve">. </w:t>
      </w:r>
      <w:r w:rsidR="003639FA" w:rsidRPr="00B62B72">
        <w:rPr>
          <w:sz w:val="26"/>
          <w:szCs w:val="26"/>
        </w:rPr>
        <w:t xml:space="preserve"> </w:t>
      </w:r>
      <w:r w:rsidR="006C26D8" w:rsidRPr="00B62B72">
        <w:rPr>
          <w:sz w:val="26"/>
          <w:szCs w:val="26"/>
        </w:rPr>
        <w:t>Оба бюджета в совокупности дают чёткое понимание т</w:t>
      </w:r>
      <w:r w:rsidR="006C26D8" w:rsidRPr="00B62B72">
        <w:rPr>
          <w:sz w:val="26"/>
          <w:szCs w:val="26"/>
        </w:rPr>
        <w:t>е</w:t>
      </w:r>
      <w:r w:rsidR="006C26D8" w:rsidRPr="00B62B72">
        <w:rPr>
          <w:sz w:val="26"/>
          <w:szCs w:val="26"/>
        </w:rPr>
        <w:t xml:space="preserve">кущего финансового состояния </w:t>
      </w:r>
      <w:r w:rsidR="00D94F68">
        <w:rPr>
          <w:sz w:val="26"/>
          <w:szCs w:val="26"/>
        </w:rPr>
        <w:t>организац</w:t>
      </w:r>
      <w:proofErr w:type="gramStart"/>
      <w:r w:rsidR="00D94F68">
        <w:rPr>
          <w:sz w:val="26"/>
          <w:szCs w:val="26"/>
        </w:rPr>
        <w:t xml:space="preserve">ии </w:t>
      </w:r>
      <w:r w:rsidR="006C26D8" w:rsidRPr="00B62B72">
        <w:rPr>
          <w:sz w:val="26"/>
          <w:szCs w:val="26"/>
        </w:rPr>
        <w:t>и её</w:t>
      </w:r>
      <w:proofErr w:type="gramEnd"/>
      <w:r w:rsidR="006C26D8" w:rsidRPr="00B62B72">
        <w:rPr>
          <w:sz w:val="26"/>
          <w:szCs w:val="26"/>
        </w:rPr>
        <w:t xml:space="preserve"> перспектив. </w:t>
      </w:r>
      <w:r w:rsidR="00D94F68" w:rsidRPr="00D94F68">
        <w:rPr>
          <w:sz w:val="26"/>
          <w:szCs w:val="26"/>
        </w:rPr>
        <w:t xml:space="preserve">Сами формы бюджетов обычно строят либо </w:t>
      </w:r>
      <w:r w:rsidR="00D94F68" w:rsidRPr="009A22FC">
        <w:rPr>
          <w:i/>
          <w:sz w:val="26"/>
          <w:szCs w:val="26"/>
        </w:rPr>
        <w:t xml:space="preserve">в </w:t>
      </w:r>
      <w:proofErr w:type="spellStart"/>
      <w:r w:rsidR="00D94F68" w:rsidRPr="009A22FC">
        <w:rPr>
          <w:i/>
          <w:sz w:val="26"/>
          <w:szCs w:val="26"/>
        </w:rPr>
        <w:t>Excel</w:t>
      </w:r>
      <w:proofErr w:type="spellEnd"/>
      <w:r w:rsidR="00D94F68" w:rsidRPr="00D94F68">
        <w:rPr>
          <w:sz w:val="26"/>
          <w:szCs w:val="26"/>
        </w:rPr>
        <w:t xml:space="preserve">, либо </w:t>
      </w:r>
      <w:r w:rsidR="00D94F68" w:rsidRPr="00FE64BA">
        <w:rPr>
          <w:sz w:val="26"/>
          <w:szCs w:val="26"/>
        </w:rPr>
        <w:t xml:space="preserve">в специальных решениях </w:t>
      </w:r>
      <w:r w:rsidR="00D94F68" w:rsidRPr="009A22FC">
        <w:rPr>
          <w:i/>
          <w:sz w:val="26"/>
          <w:szCs w:val="26"/>
        </w:rPr>
        <w:t>на базе прикладных пр</w:t>
      </w:r>
      <w:r w:rsidR="00D94F68" w:rsidRPr="009A22FC">
        <w:rPr>
          <w:i/>
          <w:sz w:val="26"/>
          <w:szCs w:val="26"/>
        </w:rPr>
        <w:t>о</w:t>
      </w:r>
      <w:r w:rsidR="00D94F68" w:rsidRPr="009A22FC">
        <w:rPr>
          <w:i/>
          <w:sz w:val="26"/>
          <w:szCs w:val="26"/>
        </w:rPr>
        <w:t>граммных продуктов 1С</w:t>
      </w:r>
      <w:r w:rsidR="00D94F68" w:rsidRPr="00FE64BA">
        <w:rPr>
          <w:sz w:val="26"/>
          <w:szCs w:val="26"/>
        </w:rPr>
        <w:t xml:space="preserve">  и т.п. программ.</w:t>
      </w:r>
    </w:p>
    <w:p w:rsidR="00FE64BA" w:rsidRPr="00FE64BA" w:rsidRDefault="00A076A8" w:rsidP="00FE64BA">
      <w:pPr>
        <w:pStyle w:val="af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E64BA">
        <w:rPr>
          <w:sz w:val="26"/>
          <w:szCs w:val="26"/>
        </w:rPr>
        <w:t xml:space="preserve">Для </w:t>
      </w:r>
      <w:r w:rsidR="00FE64BA" w:rsidRPr="00FE64BA">
        <w:rPr>
          <w:sz w:val="26"/>
          <w:szCs w:val="26"/>
        </w:rPr>
        <w:t>составления бюджетов могут быть использованы  текущие бюджеты или показатели  и результаты прошлых периодов с учетом предполагаемых параме</w:t>
      </w:r>
      <w:r w:rsidR="00FE64BA" w:rsidRPr="00FE64BA">
        <w:rPr>
          <w:sz w:val="26"/>
          <w:szCs w:val="26"/>
        </w:rPr>
        <w:t>т</w:t>
      </w:r>
      <w:r w:rsidR="00FE64BA" w:rsidRPr="00FE64BA">
        <w:rPr>
          <w:sz w:val="26"/>
          <w:szCs w:val="26"/>
        </w:rPr>
        <w:t>ров </w:t>
      </w:r>
      <w:r w:rsidR="00FE64BA" w:rsidRPr="00FE64BA">
        <w:rPr>
          <w:bCs/>
          <w:sz w:val="26"/>
          <w:szCs w:val="26"/>
        </w:rPr>
        <w:t>бюджетного периода</w:t>
      </w:r>
      <w:r w:rsidR="00FE64BA" w:rsidRPr="00FE64BA">
        <w:rPr>
          <w:sz w:val="26"/>
          <w:szCs w:val="26"/>
        </w:rPr>
        <w:t> и событий, которые, как ожидается, произойдут до его око</w:t>
      </w:r>
      <w:r w:rsidR="00FE64BA" w:rsidRPr="00FE64BA">
        <w:rPr>
          <w:sz w:val="26"/>
          <w:szCs w:val="26"/>
        </w:rPr>
        <w:t>н</w:t>
      </w:r>
      <w:r w:rsidR="00FE64BA" w:rsidRPr="00FE64BA">
        <w:rPr>
          <w:sz w:val="26"/>
          <w:szCs w:val="26"/>
        </w:rPr>
        <w:t>чания.  Такими параметрами будут, например, ожидаемый темп </w:t>
      </w:r>
      <w:r w:rsidR="00FE64BA" w:rsidRPr="00FE64BA">
        <w:rPr>
          <w:bCs/>
          <w:sz w:val="26"/>
          <w:szCs w:val="26"/>
        </w:rPr>
        <w:t>инфляции</w:t>
      </w:r>
      <w:r w:rsidR="00FE64BA" w:rsidRPr="00FE64BA">
        <w:rPr>
          <w:sz w:val="26"/>
          <w:szCs w:val="26"/>
        </w:rPr>
        <w:t xml:space="preserve">, уровень экономической активности и конъюнктуры рынка, изменения структуры услуг.  Кроме того, при составлении бюджетов информационной основой будут соглашения </w:t>
      </w:r>
      <w:r w:rsidR="00E06519">
        <w:rPr>
          <w:sz w:val="26"/>
          <w:szCs w:val="26"/>
        </w:rPr>
        <w:t xml:space="preserve">и </w:t>
      </w:r>
      <w:r w:rsidR="00FE64BA" w:rsidRPr="00FE64BA">
        <w:rPr>
          <w:sz w:val="26"/>
          <w:szCs w:val="26"/>
        </w:rPr>
        <w:t>дог</w:t>
      </w:r>
      <w:r w:rsidR="00FE64BA" w:rsidRPr="00FE64BA">
        <w:rPr>
          <w:sz w:val="26"/>
          <w:szCs w:val="26"/>
        </w:rPr>
        <w:t>о</w:t>
      </w:r>
      <w:r w:rsidR="00FE64BA" w:rsidRPr="00FE64BA">
        <w:rPr>
          <w:sz w:val="26"/>
          <w:szCs w:val="26"/>
        </w:rPr>
        <w:t>воры, заключенные с потребителями услуг и поставщиками материальных ресурсов и коммунальных услуг, план продаж, график погашения дебиторской задолженности, планы постоянных и переменных затрат, данные планируемых финансовых расходов (погашение кредитов и т.п</w:t>
      </w:r>
      <w:r w:rsidR="003B2E8A">
        <w:rPr>
          <w:sz w:val="26"/>
          <w:szCs w:val="26"/>
        </w:rPr>
        <w:t>.</w:t>
      </w:r>
      <w:r w:rsidR="00FE64BA" w:rsidRPr="00FE64BA">
        <w:rPr>
          <w:sz w:val="26"/>
          <w:szCs w:val="26"/>
        </w:rPr>
        <w:t>).</w:t>
      </w:r>
    </w:p>
    <w:p w:rsidR="00A076A8" w:rsidRDefault="00A076A8" w:rsidP="00A076A8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62B72">
        <w:rPr>
          <w:sz w:val="26"/>
          <w:szCs w:val="26"/>
        </w:rPr>
        <w:t>Основным требованием к бюджету физкультурно-спортивной организации явл</w:t>
      </w:r>
      <w:r w:rsidRPr="00B62B72">
        <w:rPr>
          <w:sz w:val="26"/>
          <w:szCs w:val="26"/>
        </w:rPr>
        <w:t>я</w:t>
      </w:r>
      <w:r w:rsidRPr="00B62B72">
        <w:rPr>
          <w:sz w:val="26"/>
          <w:szCs w:val="26"/>
        </w:rPr>
        <w:t>ется соот</w:t>
      </w:r>
      <w:r w:rsidRPr="00B62B72">
        <w:rPr>
          <w:sz w:val="26"/>
          <w:szCs w:val="26"/>
        </w:rPr>
        <w:softHyphen/>
        <w:t xml:space="preserve">ветствие </w:t>
      </w:r>
      <w:r w:rsidRPr="00B62B72">
        <w:rPr>
          <w:b/>
          <w:i/>
          <w:sz w:val="26"/>
          <w:szCs w:val="26"/>
        </w:rPr>
        <w:t>целевых поступлений средств</w:t>
      </w:r>
      <w:r w:rsidRPr="00B62B72">
        <w:rPr>
          <w:sz w:val="26"/>
          <w:szCs w:val="26"/>
        </w:rPr>
        <w:t xml:space="preserve"> направлению их использо</w:t>
      </w:r>
      <w:r w:rsidRPr="00B62B72">
        <w:rPr>
          <w:sz w:val="26"/>
          <w:szCs w:val="26"/>
        </w:rPr>
        <w:softHyphen/>
        <w:t xml:space="preserve">вания, что подлежит </w:t>
      </w:r>
      <w:r>
        <w:rPr>
          <w:sz w:val="26"/>
          <w:szCs w:val="26"/>
        </w:rPr>
        <w:t xml:space="preserve">внешнему и внутреннему </w:t>
      </w:r>
      <w:r w:rsidRPr="00B62B72">
        <w:rPr>
          <w:sz w:val="26"/>
          <w:szCs w:val="26"/>
        </w:rPr>
        <w:t>контролю</w:t>
      </w:r>
      <w:r w:rsidR="00E06519">
        <w:rPr>
          <w:sz w:val="26"/>
          <w:szCs w:val="26"/>
        </w:rPr>
        <w:t xml:space="preserve"> (о</w:t>
      </w:r>
      <w:r>
        <w:rPr>
          <w:sz w:val="26"/>
          <w:szCs w:val="26"/>
        </w:rPr>
        <w:t xml:space="preserve"> составе и ограничениях использов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ния целевых средств – см. </w:t>
      </w:r>
      <w:r w:rsidR="009A22FC" w:rsidRPr="009A22FC">
        <w:rPr>
          <w:sz w:val="26"/>
          <w:szCs w:val="26"/>
          <w:highlight w:val="lightGray"/>
        </w:rPr>
        <w:t>учебное пособие «Финансирование,  учет и анализ деятел</w:t>
      </w:r>
      <w:r w:rsidR="009A22FC" w:rsidRPr="009A22FC">
        <w:rPr>
          <w:sz w:val="26"/>
          <w:szCs w:val="26"/>
          <w:highlight w:val="lightGray"/>
        </w:rPr>
        <w:t>ь</w:t>
      </w:r>
      <w:r w:rsidR="009A22FC" w:rsidRPr="009A22FC">
        <w:rPr>
          <w:sz w:val="26"/>
          <w:szCs w:val="26"/>
          <w:highlight w:val="lightGray"/>
        </w:rPr>
        <w:t>ности  физкультурно-спортивных организаций</w:t>
      </w:r>
      <w:r w:rsidR="00E06519" w:rsidRPr="009A22FC">
        <w:rPr>
          <w:sz w:val="26"/>
          <w:szCs w:val="26"/>
          <w:highlight w:val="lightGray"/>
        </w:rPr>
        <w:t>»).</w:t>
      </w:r>
      <w:r>
        <w:rPr>
          <w:sz w:val="26"/>
          <w:szCs w:val="26"/>
        </w:rPr>
        <w:t xml:space="preserve"> Направления целевого использования целевых средств необходимо учитывать при составлении БДР и БДДС.</w:t>
      </w:r>
    </w:p>
    <w:p w:rsidR="00767E9D" w:rsidRDefault="00767E9D" w:rsidP="00A076A8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E06519" w:rsidRDefault="00453A99" w:rsidP="0035583C">
      <w:pPr>
        <w:pStyle w:val="1"/>
        <w:rPr>
          <w:shd w:val="clear" w:color="auto" w:fill="FFFFFF"/>
        </w:rPr>
      </w:pPr>
      <w:bookmarkStart w:id="17" w:name="_Toc533534217"/>
      <w:r>
        <w:rPr>
          <w:shd w:val="clear" w:color="auto" w:fill="FFFFFF"/>
        </w:rPr>
        <w:t xml:space="preserve">4. </w:t>
      </w:r>
      <w:r w:rsidR="00A25FB0" w:rsidRPr="00A25FB0">
        <w:rPr>
          <w:shd w:val="clear" w:color="auto" w:fill="FFFFFF"/>
        </w:rPr>
        <w:t xml:space="preserve"> </w:t>
      </w:r>
      <w:r w:rsidR="00E06519" w:rsidRPr="00342572">
        <w:rPr>
          <w:shd w:val="clear" w:color="auto" w:fill="FFFFFF"/>
        </w:rPr>
        <w:t>Бюджет</w:t>
      </w:r>
      <w:r w:rsidR="00E06519">
        <w:rPr>
          <w:shd w:val="clear" w:color="auto" w:fill="FFFFFF"/>
        </w:rPr>
        <w:t xml:space="preserve"> доходов и расходов (БДР)</w:t>
      </w:r>
      <w:bookmarkEnd w:id="17"/>
      <w:r w:rsidR="00E06519">
        <w:rPr>
          <w:shd w:val="clear" w:color="auto" w:fill="FFFFFF"/>
        </w:rPr>
        <w:t xml:space="preserve"> </w:t>
      </w:r>
    </w:p>
    <w:p w:rsidR="00D94F68" w:rsidRPr="00A25FB0" w:rsidRDefault="00D94F68" w:rsidP="00B62B72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ajorEastAsia" w:cstheme="majorBidi"/>
          <w:b/>
          <w:bCs/>
          <w:sz w:val="26"/>
          <w:szCs w:val="20"/>
          <w:shd w:val="clear" w:color="auto" w:fill="FFFFFF"/>
        </w:rPr>
      </w:pPr>
    </w:p>
    <w:p w:rsidR="006C26D8" w:rsidRPr="00B62B72" w:rsidRDefault="006C26D8" w:rsidP="00B62B72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62B72">
        <w:rPr>
          <w:sz w:val="26"/>
          <w:szCs w:val="26"/>
        </w:rPr>
        <w:t>Как правило, </w:t>
      </w:r>
      <w:hyperlink r:id="rId10" w:tgtFrame="_blank" w:history="1">
        <w:r w:rsidRPr="00B62B72">
          <w:rPr>
            <w:sz w:val="26"/>
            <w:szCs w:val="26"/>
          </w:rPr>
          <w:t>бюджетирование</w:t>
        </w:r>
        <w:r w:rsidR="00D94F68">
          <w:rPr>
            <w:sz w:val="26"/>
            <w:szCs w:val="26"/>
          </w:rPr>
          <w:t xml:space="preserve"> </w:t>
        </w:r>
        <w:r w:rsidR="00E06519">
          <w:rPr>
            <w:sz w:val="26"/>
            <w:szCs w:val="26"/>
          </w:rPr>
          <w:t xml:space="preserve">в организации </w:t>
        </w:r>
      </w:hyperlink>
      <w:r w:rsidRPr="00B62B72">
        <w:rPr>
          <w:sz w:val="26"/>
          <w:szCs w:val="26"/>
        </w:rPr>
        <w:t> начинается с составления БДР, поскольку этот документ имеет более «расширенный» формат.</w:t>
      </w:r>
    </w:p>
    <w:p w:rsidR="006C26D8" w:rsidRDefault="006C26D8" w:rsidP="00B62B72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62B72">
        <w:rPr>
          <w:sz w:val="26"/>
          <w:szCs w:val="26"/>
        </w:rPr>
        <w:t>В БДР включают три группы финансовых показателей – доходы, затраты и пр</w:t>
      </w:r>
      <w:r w:rsidRPr="00B62B72">
        <w:rPr>
          <w:sz w:val="26"/>
          <w:szCs w:val="26"/>
        </w:rPr>
        <w:t>и</w:t>
      </w:r>
      <w:r w:rsidRPr="00B62B72">
        <w:rPr>
          <w:sz w:val="26"/>
          <w:szCs w:val="26"/>
        </w:rPr>
        <w:t>быль</w:t>
      </w:r>
      <w:r w:rsidR="009A22FC">
        <w:rPr>
          <w:sz w:val="26"/>
          <w:szCs w:val="26"/>
        </w:rPr>
        <w:t xml:space="preserve"> (прибыль = доходы – затраты). </w:t>
      </w:r>
      <w:r w:rsidRPr="00B62B72">
        <w:rPr>
          <w:sz w:val="26"/>
          <w:szCs w:val="26"/>
        </w:rPr>
        <w:t xml:space="preserve"> </w:t>
      </w:r>
      <w:r w:rsidR="00597F85" w:rsidRPr="00597F85">
        <w:rPr>
          <w:sz w:val="26"/>
          <w:szCs w:val="26"/>
        </w:rPr>
        <w:t xml:space="preserve">Доходы и расходы отражаются по </w:t>
      </w:r>
      <w:r w:rsidR="00597F85" w:rsidRPr="00E06519">
        <w:rPr>
          <w:b/>
          <w:i/>
          <w:sz w:val="26"/>
          <w:szCs w:val="26"/>
        </w:rPr>
        <w:t>принципу начисления</w:t>
      </w:r>
      <w:r w:rsidR="00597F85" w:rsidRPr="00597F85">
        <w:rPr>
          <w:sz w:val="26"/>
          <w:szCs w:val="26"/>
        </w:rPr>
        <w:t xml:space="preserve">, то есть в  момент их возникновения, а не фактического поступления </w:t>
      </w:r>
      <w:r w:rsidR="00597F85">
        <w:rPr>
          <w:sz w:val="26"/>
          <w:szCs w:val="26"/>
        </w:rPr>
        <w:t>д</w:t>
      </w:r>
      <w:r w:rsidR="00597F85">
        <w:rPr>
          <w:sz w:val="26"/>
          <w:szCs w:val="26"/>
        </w:rPr>
        <w:t>о</w:t>
      </w:r>
      <w:r w:rsidR="00597F85">
        <w:rPr>
          <w:sz w:val="26"/>
          <w:szCs w:val="26"/>
        </w:rPr>
        <w:t xml:space="preserve">хода в кассу или на счета </w:t>
      </w:r>
      <w:r w:rsidR="00597F85" w:rsidRPr="00597F85">
        <w:rPr>
          <w:sz w:val="26"/>
          <w:szCs w:val="26"/>
        </w:rPr>
        <w:t xml:space="preserve">или </w:t>
      </w:r>
      <w:r w:rsidR="00436E3B">
        <w:rPr>
          <w:sz w:val="26"/>
          <w:szCs w:val="26"/>
        </w:rPr>
        <w:t xml:space="preserve">фактического </w:t>
      </w:r>
      <w:r w:rsidR="00597F85" w:rsidRPr="00597F85">
        <w:rPr>
          <w:sz w:val="26"/>
          <w:szCs w:val="26"/>
        </w:rPr>
        <w:t xml:space="preserve">выбытия денежных </w:t>
      </w:r>
      <w:r w:rsidR="00436E3B">
        <w:rPr>
          <w:sz w:val="26"/>
          <w:szCs w:val="26"/>
        </w:rPr>
        <w:t>средств в оплату ра</w:t>
      </w:r>
      <w:r w:rsidR="00436E3B">
        <w:rPr>
          <w:sz w:val="26"/>
          <w:szCs w:val="26"/>
        </w:rPr>
        <w:t>с</w:t>
      </w:r>
      <w:r w:rsidR="00436E3B">
        <w:rPr>
          <w:sz w:val="26"/>
          <w:szCs w:val="26"/>
        </w:rPr>
        <w:t>ходов</w:t>
      </w:r>
      <w:r w:rsidR="00597F85" w:rsidRPr="00597F85">
        <w:rPr>
          <w:sz w:val="26"/>
          <w:szCs w:val="26"/>
        </w:rPr>
        <w:t>.</w:t>
      </w:r>
    </w:p>
    <w:p w:rsidR="00436E3B" w:rsidRPr="00107CE0" w:rsidRDefault="00436E3B" w:rsidP="00436E3B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табл. </w:t>
      </w:r>
      <w:r w:rsidR="00767E9D">
        <w:rPr>
          <w:sz w:val="26"/>
          <w:szCs w:val="26"/>
        </w:rPr>
        <w:t>2</w:t>
      </w:r>
      <w:r w:rsidR="00E06519">
        <w:rPr>
          <w:sz w:val="26"/>
          <w:szCs w:val="26"/>
        </w:rPr>
        <w:t xml:space="preserve"> п</w:t>
      </w:r>
      <w:r>
        <w:rPr>
          <w:sz w:val="26"/>
          <w:szCs w:val="26"/>
        </w:rPr>
        <w:t>риведен пример формы БДР некоммерческой организации.</w:t>
      </w:r>
    </w:p>
    <w:p w:rsidR="00107CE0" w:rsidRDefault="00107CE0" w:rsidP="00436E3B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en-US"/>
        </w:rPr>
      </w:pPr>
    </w:p>
    <w:p w:rsidR="00107CE0" w:rsidRDefault="00107CE0" w:rsidP="00436E3B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en-US"/>
        </w:rPr>
      </w:pPr>
    </w:p>
    <w:p w:rsidR="00107CE0" w:rsidRDefault="00107CE0" w:rsidP="00436E3B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en-US"/>
        </w:rPr>
      </w:pPr>
    </w:p>
    <w:p w:rsidR="00107CE0" w:rsidRDefault="00107CE0" w:rsidP="00436E3B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en-US"/>
        </w:rPr>
      </w:pPr>
    </w:p>
    <w:p w:rsidR="00107CE0" w:rsidRDefault="00107CE0" w:rsidP="00436E3B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en-US"/>
        </w:rPr>
      </w:pPr>
    </w:p>
    <w:p w:rsidR="00107CE0" w:rsidRPr="00107CE0" w:rsidRDefault="00107CE0" w:rsidP="00436E3B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en-US"/>
        </w:rPr>
      </w:pPr>
    </w:p>
    <w:p w:rsidR="00436E3B" w:rsidRPr="001E29C3" w:rsidRDefault="00436E3B" w:rsidP="001E29C3">
      <w:pPr>
        <w:spacing w:line="276" w:lineRule="auto"/>
        <w:ind w:left="225" w:right="375"/>
        <w:jc w:val="center"/>
        <w:rPr>
          <w:b/>
          <w:i/>
          <w:sz w:val="26"/>
          <w:szCs w:val="26"/>
        </w:rPr>
      </w:pPr>
      <w:r w:rsidRPr="001E29C3">
        <w:rPr>
          <w:b/>
          <w:i/>
          <w:sz w:val="26"/>
          <w:szCs w:val="26"/>
        </w:rPr>
        <w:lastRenderedPageBreak/>
        <w:t>Таблица</w:t>
      </w:r>
      <w:r w:rsidRPr="001E29C3">
        <w:rPr>
          <w:rFonts w:ascii="Verdana" w:hAnsi="Verdana"/>
          <w:b/>
          <w:i/>
          <w:color w:val="000000"/>
          <w:sz w:val="21"/>
          <w:szCs w:val="21"/>
        </w:rPr>
        <w:t xml:space="preserve"> </w:t>
      </w:r>
      <w:r w:rsidR="00767E9D">
        <w:rPr>
          <w:rFonts w:ascii="Verdana" w:hAnsi="Verdana"/>
          <w:b/>
          <w:i/>
          <w:color w:val="000000"/>
          <w:sz w:val="21"/>
          <w:szCs w:val="21"/>
        </w:rPr>
        <w:t>2</w:t>
      </w:r>
      <w:r w:rsidR="00E06519">
        <w:rPr>
          <w:rFonts w:ascii="Verdana" w:hAnsi="Verdana"/>
          <w:b/>
          <w:i/>
          <w:color w:val="000000"/>
          <w:sz w:val="21"/>
          <w:szCs w:val="21"/>
        </w:rPr>
        <w:t xml:space="preserve"> </w:t>
      </w:r>
      <w:r w:rsidR="001E29C3" w:rsidRPr="001E29C3">
        <w:rPr>
          <w:rFonts w:ascii="Verdana" w:hAnsi="Verdana"/>
          <w:b/>
          <w:i/>
          <w:color w:val="000000"/>
          <w:sz w:val="21"/>
          <w:szCs w:val="21"/>
        </w:rPr>
        <w:t xml:space="preserve"> - </w:t>
      </w:r>
      <w:r w:rsidRPr="001E29C3">
        <w:rPr>
          <w:b/>
          <w:i/>
          <w:sz w:val="26"/>
          <w:szCs w:val="26"/>
        </w:rPr>
        <w:t>БДР  некоммерческой физкультурно-спортивной организации на год</w:t>
      </w: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5920"/>
        <w:gridCol w:w="992"/>
        <w:gridCol w:w="851"/>
        <w:gridCol w:w="850"/>
        <w:gridCol w:w="851"/>
        <w:gridCol w:w="709"/>
      </w:tblGrid>
      <w:tr w:rsidR="00436E3B" w:rsidRPr="00511002" w:rsidTr="002D5A2D">
        <w:trPr>
          <w:tblHeader/>
        </w:trPr>
        <w:tc>
          <w:tcPr>
            <w:tcW w:w="5920" w:type="dxa"/>
            <w:vMerge w:val="restart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</w:pPr>
            <w:r w:rsidRPr="002C1637">
              <w:t>Наименование статей доходов и расходов</w:t>
            </w:r>
          </w:p>
        </w:tc>
        <w:tc>
          <w:tcPr>
            <w:tcW w:w="992" w:type="dxa"/>
            <w:vMerge w:val="restart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  <w:r w:rsidRPr="00511002">
              <w:t>Всего</w:t>
            </w:r>
            <w:r>
              <w:t>, руб.</w:t>
            </w:r>
          </w:p>
        </w:tc>
        <w:tc>
          <w:tcPr>
            <w:tcW w:w="3261" w:type="dxa"/>
            <w:gridSpan w:val="4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center"/>
            </w:pPr>
            <w:r w:rsidRPr="00B62B72">
              <w:t>В том числе по кварталам</w:t>
            </w:r>
            <w:r>
              <w:t xml:space="preserve">, руб. </w:t>
            </w:r>
          </w:p>
        </w:tc>
      </w:tr>
      <w:tr w:rsidR="00436E3B" w:rsidRPr="00511002" w:rsidTr="002D5A2D">
        <w:trPr>
          <w:tblHeader/>
        </w:trPr>
        <w:tc>
          <w:tcPr>
            <w:tcW w:w="5920" w:type="dxa"/>
            <w:vMerge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vMerge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</w:pPr>
            <w:r w:rsidRPr="002C1637">
              <w:rPr>
                <w:color w:val="000000"/>
              </w:rPr>
              <w:t>I</w:t>
            </w:r>
          </w:p>
        </w:tc>
        <w:tc>
          <w:tcPr>
            <w:tcW w:w="850" w:type="dxa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  <w:rPr>
                <w:lang w:val="en-US"/>
              </w:rPr>
            </w:pPr>
            <w:r w:rsidRPr="002C1637">
              <w:rPr>
                <w:lang w:val="en-US"/>
              </w:rPr>
              <w:t>II</w:t>
            </w:r>
          </w:p>
        </w:tc>
        <w:tc>
          <w:tcPr>
            <w:tcW w:w="851" w:type="dxa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</w:pPr>
            <w:r w:rsidRPr="002C1637">
              <w:rPr>
                <w:color w:val="000000"/>
              </w:rPr>
              <w:t>III</w:t>
            </w:r>
          </w:p>
        </w:tc>
        <w:tc>
          <w:tcPr>
            <w:tcW w:w="709" w:type="dxa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</w:pPr>
            <w:r w:rsidRPr="002C1637">
              <w:rPr>
                <w:color w:val="000000"/>
              </w:rPr>
              <w:t>IV</w:t>
            </w:r>
          </w:p>
        </w:tc>
      </w:tr>
      <w:tr w:rsidR="00583A33" w:rsidRPr="00511002" w:rsidTr="002D5A2D">
        <w:tc>
          <w:tcPr>
            <w:tcW w:w="5920" w:type="dxa"/>
          </w:tcPr>
          <w:p w:rsidR="00583A33" w:rsidRPr="002C1637" w:rsidRDefault="00583A33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583A33" w:rsidRPr="00511002" w:rsidRDefault="00583A33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583A33" w:rsidRPr="002C1637" w:rsidRDefault="00583A33" w:rsidP="00583A33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83A33" w:rsidRPr="002C1637" w:rsidRDefault="00583A33" w:rsidP="00583A33">
            <w:pPr>
              <w:pStyle w:val="af1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583A33" w:rsidRPr="002C1637" w:rsidRDefault="00583A33" w:rsidP="00583A33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83A33" w:rsidRPr="002C1637" w:rsidRDefault="00583A33" w:rsidP="00583A33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36E3B" w:rsidRPr="00511002" w:rsidTr="002D5A2D">
        <w:tc>
          <w:tcPr>
            <w:tcW w:w="5920" w:type="dxa"/>
            <w:shd w:val="clear" w:color="auto" w:fill="D9D9D9" w:themeFill="background1" w:themeFillShade="D9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</w:pPr>
            <w:r w:rsidRPr="002C1637">
              <w:rPr>
                <w:color w:val="000000"/>
              </w:rPr>
              <w:t>Раздел I. Доходы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436E3B" w:rsidRPr="00511002" w:rsidTr="002D5A2D">
        <w:tc>
          <w:tcPr>
            <w:tcW w:w="5920" w:type="dxa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</w:pPr>
            <w:r w:rsidRPr="002C1637">
              <w:t>Регулярные взносы</w:t>
            </w:r>
            <w:r w:rsidRPr="002C1637">
              <w:rPr>
                <w:color w:val="000000"/>
              </w:rPr>
              <w:t xml:space="preserve"> учредителей</w:t>
            </w:r>
          </w:p>
        </w:tc>
        <w:tc>
          <w:tcPr>
            <w:tcW w:w="992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0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436E3B" w:rsidRPr="00511002" w:rsidTr="002D5A2D">
        <w:tc>
          <w:tcPr>
            <w:tcW w:w="5920" w:type="dxa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</w:pPr>
            <w:r w:rsidRPr="002C1637">
              <w:t xml:space="preserve">Единовременные взносы   учредителей </w:t>
            </w:r>
          </w:p>
        </w:tc>
        <w:tc>
          <w:tcPr>
            <w:tcW w:w="992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0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436E3B" w:rsidRPr="00511002" w:rsidTr="002D5A2D">
        <w:tc>
          <w:tcPr>
            <w:tcW w:w="5920" w:type="dxa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</w:pPr>
            <w:r w:rsidRPr="002C1637">
              <w:rPr>
                <w:color w:val="000000"/>
              </w:rPr>
              <w:t>Добровольные целевые взносы юридических лиц (п</w:t>
            </w:r>
            <w:r w:rsidRPr="002C1637">
              <w:rPr>
                <w:color w:val="000000"/>
              </w:rPr>
              <w:t>о</w:t>
            </w:r>
            <w:r w:rsidRPr="002C1637">
              <w:rPr>
                <w:color w:val="000000"/>
              </w:rPr>
              <w:t>жертвования)</w:t>
            </w:r>
          </w:p>
        </w:tc>
        <w:tc>
          <w:tcPr>
            <w:tcW w:w="992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0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436E3B" w:rsidRPr="00511002" w:rsidTr="002D5A2D">
        <w:tc>
          <w:tcPr>
            <w:tcW w:w="5920" w:type="dxa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992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0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436E3B" w:rsidRPr="002C1637" w:rsidTr="002D5A2D">
        <w:tc>
          <w:tcPr>
            <w:tcW w:w="5920" w:type="dxa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C1637">
              <w:rPr>
                <w:b/>
                <w:color w:val="000000"/>
              </w:rPr>
              <w:t>Итого по разделу I</w:t>
            </w:r>
          </w:p>
        </w:tc>
        <w:tc>
          <w:tcPr>
            <w:tcW w:w="992" w:type="dxa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436E3B" w:rsidRPr="00511002" w:rsidTr="002D5A2D">
        <w:tc>
          <w:tcPr>
            <w:tcW w:w="5920" w:type="dxa"/>
            <w:shd w:val="clear" w:color="auto" w:fill="D9D9D9" w:themeFill="background1" w:themeFillShade="D9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  <w:r w:rsidRPr="002C1637">
              <w:rPr>
                <w:color w:val="000000"/>
              </w:rPr>
              <w:t>Раздел II. Расходы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436E3B" w:rsidRPr="00511002" w:rsidTr="002D5A2D">
        <w:tc>
          <w:tcPr>
            <w:tcW w:w="5920" w:type="dxa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  <w:r w:rsidRPr="002C1637">
              <w:rPr>
                <w:color w:val="000000"/>
              </w:rPr>
              <w:t>Заработная плата</w:t>
            </w:r>
          </w:p>
        </w:tc>
        <w:tc>
          <w:tcPr>
            <w:tcW w:w="992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0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436E3B" w:rsidRPr="00511002" w:rsidTr="002D5A2D">
        <w:tc>
          <w:tcPr>
            <w:tcW w:w="5920" w:type="dxa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  <w:r w:rsidRPr="002C1637">
              <w:rPr>
                <w:color w:val="000000"/>
              </w:rPr>
              <w:t xml:space="preserve">Начисления в фонды социального страхования </w:t>
            </w:r>
          </w:p>
        </w:tc>
        <w:tc>
          <w:tcPr>
            <w:tcW w:w="992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0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436E3B" w:rsidRPr="00511002" w:rsidTr="002D5A2D">
        <w:tc>
          <w:tcPr>
            <w:tcW w:w="5920" w:type="dxa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  <w:r w:rsidRPr="002C1637">
              <w:rPr>
                <w:color w:val="000000"/>
              </w:rPr>
              <w:t>Командировочные расходы</w:t>
            </w:r>
          </w:p>
        </w:tc>
        <w:tc>
          <w:tcPr>
            <w:tcW w:w="992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0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436E3B" w:rsidRPr="00511002" w:rsidTr="002D5A2D">
        <w:tc>
          <w:tcPr>
            <w:tcW w:w="5920" w:type="dxa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  <w:r w:rsidRPr="002C1637">
              <w:rPr>
                <w:color w:val="000000"/>
              </w:rPr>
              <w:t>Канцелярские и хозяйственные расходы</w:t>
            </w:r>
          </w:p>
        </w:tc>
        <w:tc>
          <w:tcPr>
            <w:tcW w:w="992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0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436E3B" w:rsidRPr="00511002" w:rsidTr="002D5A2D">
        <w:tc>
          <w:tcPr>
            <w:tcW w:w="5920" w:type="dxa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  <w:r w:rsidRPr="002C1637">
              <w:rPr>
                <w:color w:val="000000"/>
              </w:rPr>
              <w:t>Амортизация основных средств</w:t>
            </w:r>
          </w:p>
        </w:tc>
        <w:tc>
          <w:tcPr>
            <w:tcW w:w="992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0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436E3B" w:rsidRPr="00511002" w:rsidTr="002D5A2D">
        <w:tc>
          <w:tcPr>
            <w:tcW w:w="5920" w:type="dxa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  <w:r w:rsidRPr="002C1637">
              <w:rPr>
                <w:color w:val="000000"/>
              </w:rPr>
              <w:t>Расходы на аренду и содержание зданий и помещений</w:t>
            </w:r>
          </w:p>
        </w:tc>
        <w:tc>
          <w:tcPr>
            <w:tcW w:w="992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0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436E3B" w:rsidRPr="00511002" w:rsidTr="002D5A2D">
        <w:tc>
          <w:tcPr>
            <w:tcW w:w="5920" w:type="dxa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  <w:r w:rsidRPr="002C1637">
              <w:rPr>
                <w:color w:val="000000"/>
              </w:rPr>
              <w:t>Административные расходы</w:t>
            </w:r>
          </w:p>
        </w:tc>
        <w:tc>
          <w:tcPr>
            <w:tcW w:w="992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0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436E3B" w:rsidRPr="00511002" w:rsidTr="002D5A2D">
        <w:tc>
          <w:tcPr>
            <w:tcW w:w="5920" w:type="dxa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992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0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</w:tcPr>
          <w:p w:rsidR="00436E3B" w:rsidRPr="00511002" w:rsidRDefault="00436E3B" w:rsidP="00583A33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436E3B" w:rsidRPr="002C1637" w:rsidTr="002D5A2D">
        <w:tc>
          <w:tcPr>
            <w:tcW w:w="5920" w:type="dxa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C1637">
              <w:rPr>
                <w:b/>
                <w:color w:val="000000"/>
              </w:rPr>
              <w:t>Итого по разделу II</w:t>
            </w:r>
          </w:p>
        </w:tc>
        <w:tc>
          <w:tcPr>
            <w:tcW w:w="992" w:type="dxa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436E3B" w:rsidRPr="002C1637" w:rsidTr="002D5A2D">
        <w:tc>
          <w:tcPr>
            <w:tcW w:w="5920" w:type="dxa"/>
            <w:shd w:val="clear" w:color="auto" w:fill="D9D9D9" w:themeFill="background1" w:themeFillShade="D9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C1637">
              <w:rPr>
                <w:b/>
                <w:color w:val="000000"/>
              </w:rPr>
              <w:t>Финансовый результат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36E3B" w:rsidRPr="002C1637" w:rsidRDefault="00436E3B" w:rsidP="00583A33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436E3B" w:rsidRDefault="00436E3B" w:rsidP="00436E3B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</w:p>
    <w:p w:rsidR="00C30FBC" w:rsidRDefault="00436E3B" w:rsidP="007D47F5">
      <w:pPr>
        <w:spacing w:line="276" w:lineRule="auto"/>
        <w:ind w:firstLine="709"/>
        <w:jc w:val="both"/>
        <w:rPr>
          <w:sz w:val="26"/>
          <w:szCs w:val="26"/>
        </w:rPr>
      </w:pPr>
      <w:r w:rsidRPr="002461E7">
        <w:rPr>
          <w:i/>
          <w:sz w:val="26"/>
          <w:szCs w:val="26"/>
        </w:rPr>
        <w:t>БДР коммерческой</w:t>
      </w:r>
      <w:r w:rsidRPr="002461E7">
        <w:rPr>
          <w:sz w:val="26"/>
          <w:szCs w:val="26"/>
        </w:rPr>
        <w:t xml:space="preserve"> физкультурно-спортивной организации по своей  структуре может быть </w:t>
      </w:r>
      <w:proofErr w:type="gramStart"/>
      <w:r w:rsidRPr="002461E7">
        <w:rPr>
          <w:sz w:val="26"/>
          <w:szCs w:val="26"/>
        </w:rPr>
        <w:t>сформирован</w:t>
      </w:r>
      <w:proofErr w:type="gramEnd"/>
      <w:r w:rsidRPr="002461E7">
        <w:rPr>
          <w:sz w:val="26"/>
          <w:szCs w:val="26"/>
        </w:rPr>
        <w:t xml:space="preserve"> по форме, в целом соответствующей Отчету о финансовых результатах в составе бухгалтерской (финансовой) отчетности. В таком случае по  п</w:t>
      </w:r>
      <w:r w:rsidRPr="002461E7">
        <w:rPr>
          <w:sz w:val="26"/>
          <w:szCs w:val="26"/>
        </w:rPr>
        <w:t>о</w:t>
      </w:r>
      <w:r w:rsidRPr="002461E7">
        <w:rPr>
          <w:sz w:val="26"/>
          <w:szCs w:val="26"/>
        </w:rPr>
        <w:t>казателям БДР   может быть рассчитана</w:t>
      </w:r>
      <w:r w:rsidR="00015DB6">
        <w:rPr>
          <w:sz w:val="26"/>
          <w:szCs w:val="26"/>
        </w:rPr>
        <w:t xml:space="preserve"> себестоимость и рентабельность, выполнен анализ маржинального дохода</w:t>
      </w:r>
      <w:r w:rsidR="00C30FBC">
        <w:rPr>
          <w:sz w:val="26"/>
          <w:szCs w:val="26"/>
        </w:rPr>
        <w:t xml:space="preserve">, что определяет </w:t>
      </w:r>
      <w:r w:rsidR="00C30FBC" w:rsidRPr="00C30FBC">
        <w:rPr>
          <w:b/>
          <w:i/>
          <w:sz w:val="26"/>
          <w:szCs w:val="26"/>
        </w:rPr>
        <w:t>ключевое значение такой формы</w:t>
      </w:r>
      <w:r w:rsidR="00C30FBC">
        <w:rPr>
          <w:sz w:val="26"/>
          <w:szCs w:val="26"/>
        </w:rPr>
        <w:t xml:space="preserve"> </w:t>
      </w:r>
      <w:r w:rsidR="00C30FBC" w:rsidRPr="00C30FBC">
        <w:rPr>
          <w:b/>
          <w:i/>
          <w:sz w:val="26"/>
          <w:szCs w:val="26"/>
        </w:rPr>
        <w:t>БДР для коммерческой организации</w:t>
      </w:r>
      <w:r w:rsidR="00C30FBC">
        <w:rPr>
          <w:sz w:val="26"/>
          <w:szCs w:val="26"/>
        </w:rPr>
        <w:t xml:space="preserve">. </w:t>
      </w:r>
    </w:p>
    <w:p w:rsidR="002461E7" w:rsidRPr="002461E7" w:rsidRDefault="002461E7" w:rsidP="007D47F5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2461E7">
        <w:rPr>
          <w:sz w:val="26"/>
          <w:szCs w:val="26"/>
        </w:rPr>
        <w:t>Доходы в такой форме можно разделить по принципу их источника:</w:t>
      </w:r>
    </w:p>
    <w:p w:rsidR="002461E7" w:rsidRPr="002461E7" w:rsidRDefault="002461E7" w:rsidP="009A22FC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461E7">
        <w:rPr>
          <w:sz w:val="26"/>
          <w:szCs w:val="26"/>
        </w:rPr>
        <w:t>от основной деятельности (реализация  услуг, связанных с основным «проф</w:t>
      </w:r>
      <w:r w:rsidRPr="002461E7">
        <w:rPr>
          <w:sz w:val="26"/>
          <w:szCs w:val="26"/>
        </w:rPr>
        <w:t>и</w:t>
      </w:r>
      <w:r w:rsidRPr="002461E7">
        <w:rPr>
          <w:sz w:val="26"/>
          <w:szCs w:val="26"/>
        </w:rPr>
        <w:t>лем» организации);</w:t>
      </w:r>
    </w:p>
    <w:p w:rsidR="002461E7" w:rsidRPr="002461E7" w:rsidRDefault="002461E7" w:rsidP="009A22FC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461E7">
        <w:rPr>
          <w:sz w:val="26"/>
          <w:szCs w:val="26"/>
        </w:rPr>
        <w:t>от прочей деятельности (доходы от нерегулярно оказываемых услуг, от сдачи в аренду или прокат активов);</w:t>
      </w:r>
    </w:p>
    <w:p w:rsidR="002461E7" w:rsidRPr="002461E7" w:rsidRDefault="00AE2BB0" w:rsidP="009A22FC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прочие </w:t>
      </w:r>
      <w:r w:rsidR="002461E7" w:rsidRPr="002461E7">
        <w:rPr>
          <w:sz w:val="26"/>
          <w:szCs w:val="26"/>
        </w:rPr>
        <w:t xml:space="preserve"> доходы (доходы, не связанные с </w:t>
      </w:r>
      <w:r w:rsidR="00E06519">
        <w:rPr>
          <w:sz w:val="26"/>
          <w:szCs w:val="26"/>
        </w:rPr>
        <w:t>основной (</w:t>
      </w:r>
      <w:r w:rsidR="002461E7" w:rsidRPr="002461E7">
        <w:rPr>
          <w:sz w:val="26"/>
          <w:szCs w:val="26"/>
        </w:rPr>
        <w:t>операционной</w:t>
      </w:r>
      <w:r w:rsidR="00E06519">
        <w:rPr>
          <w:sz w:val="26"/>
          <w:szCs w:val="26"/>
        </w:rPr>
        <w:t>)</w:t>
      </w:r>
      <w:r w:rsidR="002461E7" w:rsidRPr="002461E7">
        <w:rPr>
          <w:sz w:val="26"/>
          <w:szCs w:val="26"/>
        </w:rPr>
        <w:t xml:space="preserve"> деятельн</w:t>
      </w:r>
      <w:r w:rsidR="002461E7" w:rsidRPr="002461E7">
        <w:rPr>
          <w:sz w:val="26"/>
          <w:szCs w:val="26"/>
        </w:rPr>
        <w:t>о</w:t>
      </w:r>
      <w:r w:rsidR="002461E7" w:rsidRPr="002461E7">
        <w:rPr>
          <w:sz w:val="26"/>
          <w:szCs w:val="26"/>
        </w:rPr>
        <w:t>стью: проценты, дивиденды, курсовые разницы</w:t>
      </w:r>
      <w:r>
        <w:rPr>
          <w:sz w:val="26"/>
          <w:szCs w:val="26"/>
        </w:rPr>
        <w:t>, полученные штрафы и т.п</w:t>
      </w:r>
      <w:r w:rsidR="00E06519">
        <w:rPr>
          <w:sz w:val="26"/>
          <w:szCs w:val="26"/>
        </w:rPr>
        <w:t>.</w:t>
      </w:r>
      <w:r w:rsidR="002461E7" w:rsidRPr="002461E7">
        <w:rPr>
          <w:sz w:val="26"/>
          <w:szCs w:val="26"/>
        </w:rPr>
        <w:t>).</w:t>
      </w:r>
      <w:proofErr w:type="gramEnd"/>
    </w:p>
    <w:p w:rsidR="002461E7" w:rsidRPr="002461E7" w:rsidRDefault="002461E7" w:rsidP="007D47F5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2461E7">
        <w:rPr>
          <w:sz w:val="26"/>
          <w:szCs w:val="26"/>
        </w:rPr>
        <w:t>Расходы детализируются по группам:</w:t>
      </w:r>
    </w:p>
    <w:p w:rsidR="002461E7" w:rsidRPr="002461E7" w:rsidRDefault="002461E7" w:rsidP="009A22FC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461E7">
        <w:rPr>
          <w:sz w:val="26"/>
          <w:szCs w:val="26"/>
        </w:rPr>
        <w:t>себестоимость реализованной продукции;</w:t>
      </w:r>
    </w:p>
    <w:p w:rsidR="002461E7" w:rsidRPr="002461E7" w:rsidRDefault="002461E7" w:rsidP="009A22FC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461E7">
        <w:rPr>
          <w:sz w:val="26"/>
          <w:szCs w:val="26"/>
        </w:rPr>
        <w:t>коммерческие  расходы (реклама и т.п</w:t>
      </w:r>
      <w:r w:rsidR="00AE2BB0">
        <w:rPr>
          <w:sz w:val="26"/>
          <w:szCs w:val="26"/>
        </w:rPr>
        <w:t>.</w:t>
      </w:r>
      <w:r w:rsidRPr="002461E7">
        <w:rPr>
          <w:sz w:val="26"/>
          <w:szCs w:val="26"/>
        </w:rPr>
        <w:t>);</w:t>
      </w:r>
    </w:p>
    <w:p w:rsidR="002461E7" w:rsidRPr="002461E7" w:rsidRDefault="002461E7" w:rsidP="009A22FC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461E7">
        <w:rPr>
          <w:sz w:val="26"/>
          <w:szCs w:val="26"/>
        </w:rPr>
        <w:t>общехозяйственные (управленческие)  расходы (оплата труда АУП,  аренда, коммунальные платежи);</w:t>
      </w:r>
    </w:p>
    <w:p w:rsidR="002461E7" w:rsidRPr="002461E7" w:rsidRDefault="002461E7" w:rsidP="009A22FC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461E7">
        <w:rPr>
          <w:sz w:val="26"/>
          <w:szCs w:val="26"/>
        </w:rPr>
        <w:t>прочие расходы (штрафы, пени, </w:t>
      </w:r>
      <w:r>
        <w:rPr>
          <w:sz w:val="26"/>
          <w:szCs w:val="26"/>
        </w:rPr>
        <w:t>проценты по кредитам</w:t>
      </w:r>
      <w:r w:rsidR="00AE2BB0">
        <w:rPr>
          <w:sz w:val="26"/>
          <w:szCs w:val="26"/>
        </w:rPr>
        <w:t>, списанные недостачи, налоги, оплата банковских услуг</w:t>
      </w:r>
      <w:r w:rsidRPr="002461E7">
        <w:rPr>
          <w:sz w:val="26"/>
          <w:szCs w:val="26"/>
        </w:rPr>
        <w:t>).</w:t>
      </w:r>
    </w:p>
    <w:p w:rsidR="00597F85" w:rsidRDefault="00583A33" w:rsidP="007D47F5">
      <w:pPr>
        <w:pStyle w:val="af1"/>
        <w:spacing w:before="0" w:beforeAutospacing="0" w:after="0" w:afterAutospacing="0" w:line="276" w:lineRule="auto"/>
        <w:ind w:firstLine="709"/>
        <w:jc w:val="both"/>
        <w:rPr>
          <w:rFonts w:ascii="Open Sans" w:hAnsi="Open Sans"/>
          <w:sz w:val="26"/>
        </w:rPr>
      </w:pPr>
      <w:r w:rsidRPr="00583A33">
        <w:rPr>
          <w:rFonts w:ascii="Open Sans" w:hAnsi="Open Sans"/>
          <w:sz w:val="26"/>
        </w:rPr>
        <w:t>В форме БДР п</w:t>
      </w:r>
      <w:r w:rsidR="00597F85" w:rsidRPr="00583A33">
        <w:rPr>
          <w:rFonts w:ascii="Open Sans" w:hAnsi="Open Sans"/>
          <w:sz w:val="26"/>
        </w:rPr>
        <w:t xml:space="preserve">рибыль </w:t>
      </w:r>
      <w:r w:rsidRPr="00583A33">
        <w:rPr>
          <w:rFonts w:ascii="Open Sans" w:hAnsi="Open Sans"/>
          <w:sz w:val="26"/>
        </w:rPr>
        <w:t xml:space="preserve">может </w:t>
      </w:r>
      <w:r w:rsidR="00597F85" w:rsidRPr="00583A33">
        <w:rPr>
          <w:rFonts w:ascii="Open Sans" w:hAnsi="Open Sans"/>
          <w:sz w:val="26"/>
        </w:rPr>
        <w:t>рассчитыва</w:t>
      </w:r>
      <w:r w:rsidR="007D47F5">
        <w:rPr>
          <w:rFonts w:ascii="Open Sans" w:hAnsi="Open Sans"/>
          <w:sz w:val="26"/>
        </w:rPr>
        <w:t xml:space="preserve">ться </w:t>
      </w:r>
      <w:r w:rsidR="00597F85" w:rsidRPr="00583A33">
        <w:rPr>
          <w:rFonts w:ascii="Open Sans" w:hAnsi="Open Sans"/>
          <w:sz w:val="26"/>
        </w:rPr>
        <w:t xml:space="preserve"> как валовая, </w:t>
      </w:r>
      <w:r w:rsidRPr="00583A33">
        <w:rPr>
          <w:rFonts w:ascii="Open Sans" w:hAnsi="Open Sans"/>
          <w:sz w:val="26"/>
        </w:rPr>
        <w:t xml:space="preserve">от продаж, </w:t>
      </w:r>
      <w:r w:rsidR="00597F85" w:rsidRPr="00583A33">
        <w:rPr>
          <w:rFonts w:ascii="Open Sans" w:hAnsi="Open Sans"/>
          <w:sz w:val="26"/>
        </w:rPr>
        <w:t xml:space="preserve"> прибыль до налогообложения и чистая прибыль.</w:t>
      </w:r>
    </w:p>
    <w:p w:rsidR="00583A33" w:rsidRDefault="00583A33" w:rsidP="00583A33">
      <w:pPr>
        <w:pStyle w:val="af1"/>
        <w:spacing w:before="0" w:beforeAutospacing="0" w:after="0" w:afterAutospacing="0" w:line="276" w:lineRule="auto"/>
        <w:ind w:firstLine="709"/>
        <w:jc w:val="both"/>
        <w:rPr>
          <w:rFonts w:ascii="Open Sans" w:hAnsi="Open Sans"/>
          <w:sz w:val="26"/>
        </w:rPr>
      </w:pPr>
      <w:r>
        <w:rPr>
          <w:rFonts w:ascii="Open Sans" w:hAnsi="Open Sans"/>
          <w:sz w:val="26"/>
        </w:rPr>
        <w:lastRenderedPageBreak/>
        <w:t xml:space="preserve">В табл. </w:t>
      </w:r>
      <w:r w:rsidR="00767E9D">
        <w:rPr>
          <w:rFonts w:ascii="Open Sans" w:hAnsi="Open Sans"/>
          <w:sz w:val="26"/>
        </w:rPr>
        <w:t>3</w:t>
      </w:r>
      <w:r w:rsidR="00B203AF">
        <w:rPr>
          <w:rFonts w:ascii="Open Sans" w:hAnsi="Open Sans"/>
          <w:sz w:val="26"/>
        </w:rPr>
        <w:t xml:space="preserve"> </w:t>
      </w:r>
      <w:proofErr w:type="gramStart"/>
      <w:r>
        <w:rPr>
          <w:rFonts w:ascii="Open Sans" w:hAnsi="Open Sans"/>
          <w:sz w:val="26"/>
        </w:rPr>
        <w:t>приведен</w:t>
      </w:r>
      <w:proofErr w:type="gramEnd"/>
      <w:r>
        <w:rPr>
          <w:rFonts w:ascii="Open Sans" w:hAnsi="Open Sans"/>
          <w:sz w:val="26"/>
        </w:rPr>
        <w:t xml:space="preserve"> годовой БДР коммерческой физкультурно-спортивной орг</w:t>
      </w:r>
      <w:r>
        <w:rPr>
          <w:rFonts w:ascii="Open Sans" w:hAnsi="Open Sans"/>
          <w:sz w:val="26"/>
        </w:rPr>
        <w:t>а</w:t>
      </w:r>
      <w:r>
        <w:rPr>
          <w:rFonts w:ascii="Open Sans" w:hAnsi="Open Sans"/>
          <w:sz w:val="26"/>
        </w:rPr>
        <w:t>низации, без поквартальной разбивки. Представленная таблица позволяе</w:t>
      </w:r>
      <w:r>
        <w:rPr>
          <w:rFonts w:ascii="Open Sans" w:hAnsi="Open Sans" w:hint="eastAsia"/>
          <w:sz w:val="26"/>
        </w:rPr>
        <w:t>т</w:t>
      </w:r>
      <w:r>
        <w:rPr>
          <w:rFonts w:ascii="Open Sans" w:hAnsi="Open Sans"/>
          <w:sz w:val="26"/>
        </w:rPr>
        <w:t xml:space="preserve"> проводит</w:t>
      </w:r>
      <w:r w:rsidR="00805F62">
        <w:rPr>
          <w:rFonts w:ascii="Open Sans" w:hAnsi="Open Sans"/>
          <w:sz w:val="26"/>
        </w:rPr>
        <w:t xml:space="preserve">ь </w:t>
      </w:r>
      <w:r>
        <w:rPr>
          <w:rFonts w:ascii="Open Sans" w:hAnsi="Open Sans"/>
          <w:sz w:val="26"/>
        </w:rPr>
        <w:t xml:space="preserve">план/факт анализ исполнения бюджета. </w:t>
      </w:r>
    </w:p>
    <w:p w:rsidR="00583A33" w:rsidRDefault="00583A33" w:rsidP="00D34CE0">
      <w:pPr>
        <w:pStyle w:val="af1"/>
        <w:spacing w:before="0" w:beforeAutospacing="0" w:after="0" w:afterAutospacing="0" w:line="276" w:lineRule="auto"/>
        <w:jc w:val="center"/>
        <w:rPr>
          <w:rFonts w:ascii="Open Sans" w:hAnsi="Open Sans"/>
          <w:b/>
          <w:i/>
          <w:sz w:val="26"/>
        </w:rPr>
      </w:pPr>
      <w:r w:rsidRPr="001E29C3">
        <w:rPr>
          <w:rFonts w:ascii="Open Sans" w:hAnsi="Open Sans"/>
          <w:b/>
          <w:i/>
          <w:sz w:val="26"/>
        </w:rPr>
        <w:t xml:space="preserve">Таблица </w:t>
      </w:r>
      <w:r w:rsidR="00B203AF">
        <w:rPr>
          <w:rFonts w:ascii="Open Sans" w:hAnsi="Open Sans"/>
          <w:b/>
          <w:i/>
          <w:sz w:val="26"/>
        </w:rPr>
        <w:t xml:space="preserve"> </w:t>
      </w:r>
      <w:r w:rsidR="001E29C3" w:rsidRPr="001E29C3">
        <w:rPr>
          <w:rFonts w:ascii="Open Sans" w:hAnsi="Open Sans"/>
          <w:b/>
          <w:i/>
          <w:sz w:val="26"/>
        </w:rPr>
        <w:t xml:space="preserve"> </w:t>
      </w:r>
      <w:r w:rsidR="00767E9D">
        <w:rPr>
          <w:rFonts w:ascii="Open Sans" w:hAnsi="Open Sans"/>
          <w:b/>
          <w:i/>
          <w:sz w:val="26"/>
        </w:rPr>
        <w:t xml:space="preserve">3 </w:t>
      </w:r>
      <w:r w:rsidR="00B203AF">
        <w:rPr>
          <w:rFonts w:ascii="Open Sans" w:hAnsi="Open Sans"/>
          <w:b/>
          <w:i/>
          <w:sz w:val="26"/>
        </w:rPr>
        <w:t xml:space="preserve"> - </w:t>
      </w:r>
      <w:r w:rsidRPr="001E29C3">
        <w:rPr>
          <w:rFonts w:ascii="Open Sans" w:hAnsi="Open Sans"/>
          <w:b/>
          <w:i/>
          <w:sz w:val="26"/>
        </w:rPr>
        <w:t>Годовой БДР коммерческой физкультурно-спортивной организации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170"/>
        <w:gridCol w:w="1623"/>
        <w:gridCol w:w="1204"/>
      </w:tblGrid>
      <w:tr w:rsidR="00A657F6" w:rsidTr="003E20BD">
        <w:trPr>
          <w:tblHeader/>
        </w:trPr>
        <w:tc>
          <w:tcPr>
            <w:tcW w:w="7621" w:type="dxa"/>
            <w:vAlign w:val="center"/>
          </w:tcPr>
          <w:p w:rsidR="00A657F6" w:rsidRPr="00583A33" w:rsidRDefault="00A657F6" w:rsidP="00FD6A4B">
            <w:pPr>
              <w:jc w:val="center"/>
              <w:rPr>
                <w:sz w:val="24"/>
                <w:szCs w:val="24"/>
              </w:rPr>
            </w:pPr>
            <w:r w:rsidRPr="00583A33">
              <w:rPr>
                <w:rStyle w:val="af6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A657F6" w:rsidRPr="00583A33" w:rsidRDefault="00A657F6" w:rsidP="00FD6A4B">
            <w:pPr>
              <w:jc w:val="center"/>
              <w:rPr>
                <w:sz w:val="24"/>
                <w:szCs w:val="24"/>
              </w:rPr>
            </w:pPr>
            <w:r w:rsidRPr="00583A33">
              <w:rPr>
                <w:rStyle w:val="af6"/>
                <w:sz w:val="24"/>
                <w:szCs w:val="24"/>
              </w:rPr>
              <w:t>План</w:t>
            </w:r>
          </w:p>
        </w:tc>
        <w:tc>
          <w:tcPr>
            <w:tcW w:w="1242" w:type="dxa"/>
            <w:vAlign w:val="center"/>
          </w:tcPr>
          <w:p w:rsidR="00A657F6" w:rsidRPr="00583A33" w:rsidRDefault="00A657F6" w:rsidP="00FD6A4B">
            <w:pPr>
              <w:jc w:val="center"/>
              <w:rPr>
                <w:sz w:val="24"/>
                <w:szCs w:val="24"/>
              </w:rPr>
            </w:pPr>
            <w:r w:rsidRPr="00583A33">
              <w:rPr>
                <w:rStyle w:val="af6"/>
                <w:sz w:val="24"/>
                <w:szCs w:val="24"/>
              </w:rPr>
              <w:t>Факт</w:t>
            </w:r>
          </w:p>
        </w:tc>
      </w:tr>
      <w:tr w:rsidR="00A657F6" w:rsidTr="00A657F6">
        <w:tc>
          <w:tcPr>
            <w:tcW w:w="7621" w:type="dxa"/>
            <w:vAlign w:val="center"/>
          </w:tcPr>
          <w:p w:rsidR="00A657F6" w:rsidRPr="00583A33" w:rsidRDefault="00A657F6" w:rsidP="00FD6A4B">
            <w:pPr>
              <w:rPr>
                <w:sz w:val="24"/>
                <w:szCs w:val="24"/>
              </w:rPr>
            </w:pPr>
            <w:r w:rsidRPr="00583A33">
              <w:rPr>
                <w:sz w:val="24"/>
                <w:szCs w:val="24"/>
              </w:rPr>
              <w:t>1)       Доходы от основной деятельности</w:t>
            </w:r>
          </w:p>
        </w:tc>
        <w:tc>
          <w:tcPr>
            <w:tcW w:w="1701" w:type="dxa"/>
            <w:vAlign w:val="center"/>
          </w:tcPr>
          <w:p w:rsidR="00A657F6" w:rsidRPr="00583A33" w:rsidRDefault="00A657F6" w:rsidP="00FD6A4B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A657F6" w:rsidRPr="00583A33" w:rsidRDefault="00A657F6" w:rsidP="00FD6A4B">
            <w:pPr>
              <w:rPr>
                <w:sz w:val="24"/>
                <w:szCs w:val="24"/>
              </w:rPr>
            </w:pPr>
          </w:p>
        </w:tc>
      </w:tr>
      <w:tr w:rsidR="00A657F6" w:rsidTr="00A657F6">
        <w:tc>
          <w:tcPr>
            <w:tcW w:w="7621" w:type="dxa"/>
            <w:vAlign w:val="center"/>
          </w:tcPr>
          <w:p w:rsidR="00A657F6" w:rsidRPr="00583A33" w:rsidRDefault="00A657F6" w:rsidP="00FD6A4B">
            <w:pPr>
              <w:rPr>
                <w:sz w:val="24"/>
                <w:szCs w:val="24"/>
              </w:rPr>
            </w:pPr>
            <w:r w:rsidRPr="00583A33">
              <w:rPr>
                <w:sz w:val="24"/>
                <w:szCs w:val="24"/>
              </w:rPr>
              <w:t>2)       Доходы от прочей деятельности</w:t>
            </w:r>
          </w:p>
        </w:tc>
        <w:tc>
          <w:tcPr>
            <w:tcW w:w="1701" w:type="dxa"/>
            <w:vAlign w:val="center"/>
          </w:tcPr>
          <w:p w:rsidR="00A657F6" w:rsidRPr="00583A33" w:rsidRDefault="00A657F6" w:rsidP="00FD6A4B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A657F6" w:rsidRPr="00583A33" w:rsidRDefault="00A657F6" w:rsidP="00FD6A4B">
            <w:pPr>
              <w:rPr>
                <w:sz w:val="24"/>
                <w:szCs w:val="24"/>
              </w:rPr>
            </w:pPr>
          </w:p>
        </w:tc>
      </w:tr>
      <w:tr w:rsidR="00A657F6" w:rsidTr="00A657F6">
        <w:tc>
          <w:tcPr>
            <w:tcW w:w="7621" w:type="dxa"/>
            <w:vAlign w:val="center"/>
          </w:tcPr>
          <w:p w:rsidR="00A657F6" w:rsidRPr="00583A33" w:rsidRDefault="00A657F6" w:rsidP="00FD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83A33">
              <w:rPr>
                <w:sz w:val="24"/>
                <w:szCs w:val="24"/>
              </w:rPr>
              <w:t xml:space="preserve">)       Себестоимость </w:t>
            </w: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1701" w:type="dxa"/>
            <w:vAlign w:val="center"/>
          </w:tcPr>
          <w:p w:rsidR="00A657F6" w:rsidRPr="00583A33" w:rsidRDefault="00A657F6" w:rsidP="00FD6A4B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A657F6" w:rsidRPr="00583A33" w:rsidRDefault="00A657F6" w:rsidP="00FD6A4B">
            <w:pPr>
              <w:rPr>
                <w:sz w:val="24"/>
                <w:szCs w:val="24"/>
              </w:rPr>
            </w:pPr>
          </w:p>
        </w:tc>
      </w:tr>
      <w:tr w:rsidR="00A657F6" w:rsidTr="00A657F6">
        <w:tc>
          <w:tcPr>
            <w:tcW w:w="7621" w:type="dxa"/>
            <w:vAlign w:val="center"/>
          </w:tcPr>
          <w:p w:rsidR="00A657F6" w:rsidRDefault="00A657F6" w:rsidP="00FD6A4B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тренерского состава</w:t>
            </w:r>
          </w:p>
        </w:tc>
        <w:tc>
          <w:tcPr>
            <w:tcW w:w="1701" w:type="dxa"/>
            <w:vAlign w:val="center"/>
          </w:tcPr>
          <w:p w:rsidR="00A657F6" w:rsidRPr="00583A33" w:rsidRDefault="00A657F6" w:rsidP="00FD6A4B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A657F6" w:rsidRPr="00583A33" w:rsidRDefault="00A657F6" w:rsidP="00FD6A4B">
            <w:pPr>
              <w:rPr>
                <w:sz w:val="24"/>
                <w:szCs w:val="24"/>
              </w:rPr>
            </w:pPr>
          </w:p>
        </w:tc>
      </w:tr>
      <w:tr w:rsidR="00A657F6" w:rsidTr="00A657F6">
        <w:tc>
          <w:tcPr>
            <w:tcW w:w="7621" w:type="dxa"/>
            <w:vAlign w:val="center"/>
          </w:tcPr>
          <w:p w:rsidR="00A657F6" w:rsidRDefault="00A657F6" w:rsidP="00FD6A4B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отчисления в соц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онды  от заработной  платы тренерского состава</w:t>
            </w:r>
          </w:p>
        </w:tc>
        <w:tc>
          <w:tcPr>
            <w:tcW w:w="1701" w:type="dxa"/>
            <w:vAlign w:val="center"/>
          </w:tcPr>
          <w:p w:rsidR="00A657F6" w:rsidRPr="00583A33" w:rsidRDefault="00A657F6" w:rsidP="00FD6A4B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A657F6" w:rsidRPr="00583A33" w:rsidRDefault="00A657F6" w:rsidP="00FD6A4B">
            <w:pPr>
              <w:rPr>
                <w:sz w:val="24"/>
                <w:szCs w:val="24"/>
              </w:rPr>
            </w:pPr>
          </w:p>
        </w:tc>
      </w:tr>
      <w:tr w:rsidR="00A657F6" w:rsidTr="00FD6A4B">
        <w:tc>
          <w:tcPr>
            <w:tcW w:w="7621" w:type="dxa"/>
            <w:vAlign w:val="center"/>
          </w:tcPr>
          <w:p w:rsidR="00A657F6" w:rsidRPr="00583A33" w:rsidRDefault="00A657F6" w:rsidP="00FD6A4B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</w:t>
            </w:r>
          </w:p>
        </w:tc>
        <w:tc>
          <w:tcPr>
            <w:tcW w:w="1701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  <w:tc>
          <w:tcPr>
            <w:tcW w:w="1242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</w:tr>
      <w:tr w:rsidR="00A657F6" w:rsidTr="00FD6A4B">
        <w:tc>
          <w:tcPr>
            <w:tcW w:w="7621" w:type="dxa"/>
            <w:vAlign w:val="center"/>
          </w:tcPr>
          <w:p w:rsidR="00A657F6" w:rsidRPr="00583A33" w:rsidRDefault="00A657F6" w:rsidP="00FD6A4B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амортизация спортивного оборудования </w:t>
            </w:r>
          </w:p>
        </w:tc>
        <w:tc>
          <w:tcPr>
            <w:tcW w:w="1701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  <w:tc>
          <w:tcPr>
            <w:tcW w:w="1242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</w:tr>
      <w:tr w:rsidR="00A657F6" w:rsidTr="00FD6A4B">
        <w:tc>
          <w:tcPr>
            <w:tcW w:w="7621" w:type="dxa"/>
            <w:vAlign w:val="center"/>
          </w:tcPr>
          <w:p w:rsidR="00A657F6" w:rsidRPr="00583A33" w:rsidRDefault="00A657F6" w:rsidP="00FD6A4B">
            <w:pPr>
              <w:ind w:left="709"/>
              <w:rPr>
                <w:sz w:val="24"/>
                <w:szCs w:val="24"/>
              </w:rPr>
            </w:pPr>
            <w:r w:rsidRPr="00583A33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  <w:tc>
          <w:tcPr>
            <w:tcW w:w="1242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</w:tr>
      <w:tr w:rsidR="00A657F6" w:rsidTr="00FD6A4B">
        <w:tc>
          <w:tcPr>
            <w:tcW w:w="7621" w:type="dxa"/>
            <w:vAlign w:val="center"/>
          </w:tcPr>
          <w:p w:rsidR="00A657F6" w:rsidRPr="00583A33" w:rsidRDefault="00A657F6" w:rsidP="00FD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83A33">
              <w:rPr>
                <w:sz w:val="24"/>
                <w:szCs w:val="24"/>
              </w:rPr>
              <w:t>)       Валовая прибыль</w:t>
            </w:r>
          </w:p>
        </w:tc>
        <w:tc>
          <w:tcPr>
            <w:tcW w:w="1701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  <w:tc>
          <w:tcPr>
            <w:tcW w:w="1242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</w:tr>
      <w:tr w:rsidR="00A657F6" w:rsidTr="00FD6A4B">
        <w:tc>
          <w:tcPr>
            <w:tcW w:w="7621" w:type="dxa"/>
            <w:vAlign w:val="center"/>
          </w:tcPr>
          <w:p w:rsidR="00A657F6" w:rsidRPr="00583A33" w:rsidRDefault="00A657F6" w:rsidP="00FD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83A33">
              <w:rPr>
                <w:sz w:val="24"/>
                <w:szCs w:val="24"/>
              </w:rPr>
              <w:t>)       Коммерческие расходы</w:t>
            </w:r>
          </w:p>
        </w:tc>
        <w:tc>
          <w:tcPr>
            <w:tcW w:w="1701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  <w:tc>
          <w:tcPr>
            <w:tcW w:w="1242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</w:tr>
      <w:tr w:rsidR="00A657F6" w:rsidTr="00FD6A4B">
        <w:tc>
          <w:tcPr>
            <w:tcW w:w="7621" w:type="dxa"/>
            <w:vAlign w:val="center"/>
          </w:tcPr>
          <w:p w:rsidR="00A657F6" w:rsidRPr="00583A33" w:rsidRDefault="00A657F6" w:rsidP="00FD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83A33">
              <w:rPr>
                <w:sz w:val="24"/>
                <w:szCs w:val="24"/>
              </w:rPr>
              <w:t xml:space="preserve">)       Общехозяйственные </w:t>
            </w:r>
            <w:r>
              <w:rPr>
                <w:sz w:val="24"/>
                <w:szCs w:val="24"/>
              </w:rPr>
              <w:t xml:space="preserve">(управленческие) </w:t>
            </w:r>
            <w:r w:rsidRPr="00583A33">
              <w:rPr>
                <w:sz w:val="24"/>
                <w:szCs w:val="24"/>
              </w:rPr>
              <w:t>расходы</w:t>
            </w:r>
          </w:p>
        </w:tc>
        <w:tc>
          <w:tcPr>
            <w:tcW w:w="1701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  <w:tc>
          <w:tcPr>
            <w:tcW w:w="1242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</w:tr>
      <w:tr w:rsidR="00A657F6" w:rsidTr="00FD6A4B">
        <w:tc>
          <w:tcPr>
            <w:tcW w:w="7621" w:type="dxa"/>
            <w:vAlign w:val="center"/>
          </w:tcPr>
          <w:p w:rsidR="00A657F6" w:rsidRPr="00583A33" w:rsidRDefault="00A657F6" w:rsidP="00FD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83A33">
              <w:rPr>
                <w:sz w:val="24"/>
                <w:szCs w:val="24"/>
              </w:rPr>
              <w:t xml:space="preserve">)       </w:t>
            </w:r>
            <w:r>
              <w:rPr>
                <w:sz w:val="24"/>
                <w:szCs w:val="24"/>
              </w:rPr>
              <w:t>Прибыль от продаж (о</w:t>
            </w:r>
            <w:r w:rsidRPr="00583A33">
              <w:rPr>
                <w:sz w:val="24"/>
                <w:szCs w:val="24"/>
              </w:rPr>
              <w:t>перационная прибыль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  <w:tc>
          <w:tcPr>
            <w:tcW w:w="1242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</w:tr>
      <w:tr w:rsidR="00A657F6" w:rsidTr="00FD6A4B">
        <w:tc>
          <w:tcPr>
            <w:tcW w:w="7621" w:type="dxa"/>
            <w:vAlign w:val="center"/>
          </w:tcPr>
          <w:p w:rsidR="00A657F6" w:rsidRPr="00583A33" w:rsidRDefault="00A657F6" w:rsidP="00FD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83A33">
              <w:rPr>
                <w:sz w:val="24"/>
                <w:szCs w:val="24"/>
              </w:rPr>
              <w:t xml:space="preserve">)       </w:t>
            </w:r>
            <w:r>
              <w:rPr>
                <w:sz w:val="24"/>
                <w:szCs w:val="24"/>
              </w:rPr>
              <w:t>Прочие доходы</w:t>
            </w:r>
          </w:p>
        </w:tc>
        <w:tc>
          <w:tcPr>
            <w:tcW w:w="1701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  <w:tc>
          <w:tcPr>
            <w:tcW w:w="1242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</w:tr>
      <w:tr w:rsidR="00A657F6" w:rsidTr="00FD6A4B">
        <w:tc>
          <w:tcPr>
            <w:tcW w:w="7621" w:type="dxa"/>
            <w:vAlign w:val="center"/>
          </w:tcPr>
          <w:p w:rsidR="00A657F6" w:rsidRDefault="00A657F6" w:rsidP="00FD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      Прочие расходы </w:t>
            </w:r>
          </w:p>
        </w:tc>
        <w:tc>
          <w:tcPr>
            <w:tcW w:w="1701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  <w:tc>
          <w:tcPr>
            <w:tcW w:w="1242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</w:tr>
      <w:tr w:rsidR="00A657F6" w:rsidTr="00FD6A4B">
        <w:tc>
          <w:tcPr>
            <w:tcW w:w="7621" w:type="dxa"/>
            <w:vAlign w:val="center"/>
          </w:tcPr>
          <w:p w:rsidR="00A657F6" w:rsidRPr="00583A33" w:rsidRDefault="00A657F6" w:rsidP="00FD6A4B">
            <w:pPr>
              <w:rPr>
                <w:sz w:val="24"/>
                <w:szCs w:val="24"/>
              </w:rPr>
            </w:pPr>
            <w:r w:rsidRPr="00583A33">
              <w:rPr>
                <w:sz w:val="24"/>
                <w:szCs w:val="24"/>
              </w:rPr>
              <w:t>10)     Прибыль до налогообложения</w:t>
            </w:r>
          </w:p>
        </w:tc>
        <w:tc>
          <w:tcPr>
            <w:tcW w:w="1701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  <w:tc>
          <w:tcPr>
            <w:tcW w:w="1242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</w:tr>
      <w:tr w:rsidR="00A657F6" w:rsidTr="00FD6A4B">
        <w:tc>
          <w:tcPr>
            <w:tcW w:w="7621" w:type="dxa"/>
            <w:vAlign w:val="center"/>
          </w:tcPr>
          <w:p w:rsidR="00A657F6" w:rsidRPr="00583A33" w:rsidRDefault="00A657F6" w:rsidP="00FD6A4B">
            <w:pPr>
              <w:rPr>
                <w:sz w:val="24"/>
                <w:szCs w:val="24"/>
              </w:rPr>
            </w:pPr>
            <w:r w:rsidRPr="00583A33">
              <w:rPr>
                <w:sz w:val="24"/>
                <w:szCs w:val="24"/>
              </w:rPr>
              <w:t>11)      </w:t>
            </w:r>
            <w:r w:rsidRPr="001E29C3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1701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  <w:tc>
          <w:tcPr>
            <w:tcW w:w="1242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</w:tr>
      <w:tr w:rsidR="00A657F6" w:rsidTr="00FD6A4B">
        <w:tc>
          <w:tcPr>
            <w:tcW w:w="7621" w:type="dxa"/>
            <w:vAlign w:val="center"/>
          </w:tcPr>
          <w:p w:rsidR="00A657F6" w:rsidRPr="00583A33" w:rsidRDefault="00A657F6" w:rsidP="00FD6A4B">
            <w:pPr>
              <w:rPr>
                <w:sz w:val="24"/>
                <w:szCs w:val="24"/>
              </w:rPr>
            </w:pPr>
            <w:r w:rsidRPr="00583A33">
              <w:rPr>
                <w:sz w:val="24"/>
                <w:szCs w:val="24"/>
              </w:rPr>
              <w:t>12)      Чистая прибыль</w:t>
            </w:r>
          </w:p>
        </w:tc>
        <w:tc>
          <w:tcPr>
            <w:tcW w:w="1701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  <w:tc>
          <w:tcPr>
            <w:tcW w:w="1242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</w:tr>
    </w:tbl>
    <w:p w:rsidR="003E20BD" w:rsidRDefault="003E20BD" w:rsidP="00E06519">
      <w:pPr>
        <w:pStyle w:val="3"/>
        <w:rPr>
          <w:shd w:val="clear" w:color="auto" w:fill="FFFFFF"/>
        </w:rPr>
      </w:pPr>
    </w:p>
    <w:p w:rsidR="00E06519" w:rsidRDefault="00453A99" w:rsidP="0035583C">
      <w:pPr>
        <w:pStyle w:val="1"/>
        <w:rPr>
          <w:shd w:val="clear" w:color="auto" w:fill="FFFFFF"/>
        </w:rPr>
      </w:pPr>
      <w:bookmarkStart w:id="18" w:name="_Toc533534218"/>
      <w:r>
        <w:rPr>
          <w:shd w:val="clear" w:color="auto" w:fill="FFFFFF"/>
        </w:rPr>
        <w:t xml:space="preserve">5. </w:t>
      </w:r>
      <w:r w:rsidR="00E06519" w:rsidRPr="00342572">
        <w:rPr>
          <w:shd w:val="clear" w:color="auto" w:fill="FFFFFF"/>
        </w:rPr>
        <w:t>Бюджет</w:t>
      </w:r>
      <w:r w:rsidR="00E06519">
        <w:rPr>
          <w:shd w:val="clear" w:color="auto" w:fill="FFFFFF"/>
        </w:rPr>
        <w:t xml:space="preserve"> движения денежных средств (БДДС)</w:t>
      </w:r>
      <w:bookmarkEnd w:id="18"/>
      <w:r w:rsidR="00E06519">
        <w:rPr>
          <w:shd w:val="clear" w:color="auto" w:fill="FFFFFF"/>
        </w:rPr>
        <w:t xml:space="preserve">  </w:t>
      </w:r>
    </w:p>
    <w:p w:rsidR="00AE2BB0" w:rsidRDefault="00AE2BB0" w:rsidP="00597F85">
      <w:pPr>
        <w:pStyle w:val="af1"/>
        <w:spacing w:before="0" w:beforeAutospacing="0" w:after="0" w:afterAutospacing="0"/>
        <w:rPr>
          <w:rFonts w:ascii="Open Sans" w:hAnsi="Open Sans"/>
        </w:rPr>
      </w:pPr>
    </w:p>
    <w:p w:rsidR="001E29C3" w:rsidRPr="00805F62" w:rsidRDefault="001E29C3" w:rsidP="00E06519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805F62">
        <w:rPr>
          <w:sz w:val="26"/>
          <w:szCs w:val="26"/>
        </w:rPr>
        <w:t>Единой формы, применяющейся при составлении БДДС, не</w:t>
      </w:r>
      <w:r w:rsidR="00A076A8" w:rsidRPr="00805F62">
        <w:rPr>
          <w:sz w:val="26"/>
          <w:szCs w:val="26"/>
        </w:rPr>
        <w:t xml:space="preserve"> существует, но можно выделить пять </w:t>
      </w:r>
      <w:r w:rsidRPr="00805F62">
        <w:rPr>
          <w:sz w:val="26"/>
          <w:szCs w:val="26"/>
        </w:rPr>
        <w:t>универсальны</w:t>
      </w:r>
      <w:r w:rsidR="00D76E4A" w:rsidRPr="00805F62">
        <w:rPr>
          <w:sz w:val="26"/>
          <w:szCs w:val="26"/>
        </w:rPr>
        <w:t xml:space="preserve">х </w:t>
      </w:r>
      <w:r w:rsidR="007D47F5">
        <w:rPr>
          <w:sz w:val="26"/>
          <w:szCs w:val="26"/>
        </w:rPr>
        <w:t>разделов</w:t>
      </w:r>
      <w:r w:rsidRPr="00805F62">
        <w:rPr>
          <w:sz w:val="26"/>
          <w:szCs w:val="26"/>
        </w:rPr>
        <w:t xml:space="preserve"> этого документа:</w:t>
      </w:r>
    </w:p>
    <w:p w:rsidR="001E29C3" w:rsidRPr="00805F62" w:rsidRDefault="001E29C3" w:rsidP="00370D50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05F62">
        <w:rPr>
          <w:sz w:val="26"/>
          <w:szCs w:val="26"/>
        </w:rPr>
        <w:t>начальный остаток денежных средств;</w:t>
      </w:r>
    </w:p>
    <w:p w:rsidR="001E29C3" w:rsidRPr="00805F62" w:rsidRDefault="001E29C3" w:rsidP="00370D50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05F62">
        <w:rPr>
          <w:sz w:val="26"/>
          <w:szCs w:val="26"/>
        </w:rPr>
        <w:t>поступление денежных средств;</w:t>
      </w:r>
    </w:p>
    <w:p w:rsidR="001E29C3" w:rsidRPr="00805F62" w:rsidRDefault="001E29C3" w:rsidP="00370D50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05F62">
        <w:rPr>
          <w:sz w:val="26"/>
          <w:szCs w:val="26"/>
        </w:rPr>
        <w:t>расход денежных средств;</w:t>
      </w:r>
    </w:p>
    <w:p w:rsidR="001E29C3" w:rsidRPr="00805F62" w:rsidRDefault="001E29C3" w:rsidP="00370D50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05F62">
        <w:rPr>
          <w:sz w:val="26"/>
          <w:szCs w:val="26"/>
        </w:rPr>
        <w:t>«чистый денежный поток» — разница между поступления</w:t>
      </w:r>
      <w:r w:rsidR="00A076A8" w:rsidRPr="00805F62">
        <w:rPr>
          <w:sz w:val="26"/>
          <w:szCs w:val="26"/>
        </w:rPr>
        <w:t>ми и выбытиями денежных средств;</w:t>
      </w:r>
    </w:p>
    <w:p w:rsidR="00A076A8" w:rsidRPr="00805F62" w:rsidRDefault="00A076A8" w:rsidP="00370D50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05F62">
        <w:rPr>
          <w:sz w:val="26"/>
          <w:szCs w:val="26"/>
        </w:rPr>
        <w:t>конечный остаток денежных средств</w:t>
      </w:r>
      <w:r w:rsidR="00805F62">
        <w:rPr>
          <w:sz w:val="26"/>
          <w:szCs w:val="26"/>
        </w:rPr>
        <w:t>.</w:t>
      </w:r>
    </w:p>
    <w:p w:rsidR="001E29C3" w:rsidRDefault="001E29C3" w:rsidP="00E06519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805F62">
        <w:rPr>
          <w:sz w:val="26"/>
          <w:szCs w:val="26"/>
        </w:rPr>
        <w:t>Иногда отдельно указываются платежи</w:t>
      </w:r>
      <w:r w:rsidR="00E06519">
        <w:rPr>
          <w:sz w:val="26"/>
          <w:szCs w:val="26"/>
        </w:rPr>
        <w:t xml:space="preserve"> по </w:t>
      </w:r>
      <w:r w:rsidRPr="00805F62">
        <w:rPr>
          <w:sz w:val="26"/>
          <w:szCs w:val="26"/>
        </w:rPr>
        <w:t>операциям с заемными средствами (получение и погашение кредитов</w:t>
      </w:r>
      <w:r w:rsidR="00E06519">
        <w:rPr>
          <w:sz w:val="26"/>
          <w:szCs w:val="26"/>
        </w:rPr>
        <w:t>, займов  и т.п.</w:t>
      </w:r>
      <w:r w:rsidRPr="00805F62">
        <w:rPr>
          <w:sz w:val="26"/>
          <w:szCs w:val="26"/>
        </w:rPr>
        <w:t>).</w:t>
      </w:r>
    </w:p>
    <w:p w:rsidR="00D34CE0" w:rsidRPr="00D34CE0" w:rsidRDefault="00D34CE0" w:rsidP="00D34CE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все показатели в БДДС отражают по так называемому </w:t>
      </w:r>
      <w:r w:rsidRPr="00E06519">
        <w:rPr>
          <w:b/>
          <w:i/>
          <w:sz w:val="26"/>
          <w:szCs w:val="26"/>
        </w:rPr>
        <w:t>кассовому мет</w:t>
      </w:r>
      <w:r w:rsidRPr="00E06519">
        <w:rPr>
          <w:b/>
          <w:i/>
          <w:sz w:val="26"/>
          <w:szCs w:val="26"/>
        </w:rPr>
        <w:t>о</w:t>
      </w:r>
      <w:r w:rsidRPr="00E06519">
        <w:rPr>
          <w:b/>
          <w:i/>
          <w:sz w:val="26"/>
          <w:szCs w:val="26"/>
        </w:rPr>
        <w:t>ду</w:t>
      </w:r>
      <w:r>
        <w:rPr>
          <w:sz w:val="26"/>
          <w:szCs w:val="26"/>
        </w:rPr>
        <w:t xml:space="preserve"> - </w:t>
      </w:r>
      <w:r w:rsidRPr="00D34CE0">
        <w:rPr>
          <w:sz w:val="26"/>
          <w:szCs w:val="26"/>
        </w:rPr>
        <w:t xml:space="preserve">это метод, в соответствии с которым доходы и расходы </w:t>
      </w:r>
      <w:r>
        <w:rPr>
          <w:sz w:val="26"/>
          <w:szCs w:val="26"/>
        </w:rPr>
        <w:t>(и соответствующие им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нежные потоки) </w:t>
      </w:r>
      <w:r w:rsidRPr="00D34CE0">
        <w:rPr>
          <w:sz w:val="26"/>
          <w:szCs w:val="26"/>
        </w:rPr>
        <w:t xml:space="preserve">отражаются </w:t>
      </w:r>
      <w:r w:rsidR="00B203AF" w:rsidRPr="009A22FC">
        <w:rPr>
          <w:i/>
          <w:sz w:val="26"/>
          <w:szCs w:val="26"/>
        </w:rPr>
        <w:t>только</w:t>
      </w:r>
      <w:r w:rsidR="00B203AF">
        <w:rPr>
          <w:sz w:val="26"/>
          <w:szCs w:val="26"/>
        </w:rPr>
        <w:t xml:space="preserve"> </w:t>
      </w:r>
      <w:r w:rsidRPr="00D34CE0">
        <w:rPr>
          <w:sz w:val="26"/>
          <w:szCs w:val="26"/>
        </w:rPr>
        <w:t>в момент фактического поступления или  выплаты денежных средств.</w:t>
      </w:r>
    </w:p>
    <w:p w:rsidR="00805F62" w:rsidRDefault="00767E9D" w:rsidP="00805F62">
      <w:pPr>
        <w:pStyle w:val="af1"/>
        <w:spacing w:before="0" w:beforeAutospacing="0" w:after="0" w:afterAutospacing="0" w:line="276" w:lineRule="auto"/>
        <w:ind w:firstLine="709"/>
        <w:jc w:val="both"/>
        <w:rPr>
          <w:rFonts w:ascii="Open Sans" w:hAnsi="Open Sans"/>
          <w:sz w:val="26"/>
        </w:rPr>
      </w:pPr>
      <w:r>
        <w:rPr>
          <w:sz w:val="26"/>
          <w:szCs w:val="26"/>
        </w:rPr>
        <w:t>В табл. 4</w:t>
      </w:r>
      <w:r w:rsidR="00B203AF">
        <w:rPr>
          <w:sz w:val="26"/>
          <w:szCs w:val="26"/>
        </w:rPr>
        <w:t xml:space="preserve"> </w:t>
      </w:r>
      <w:proofErr w:type="gramStart"/>
      <w:r w:rsidR="00805F62">
        <w:rPr>
          <w:sz w:val="26"/>
          <w:szCs w:val="26"/>
        </w:rPr>
        <w:t>представлен</w:t>
      </w:r>
      <w:proofErr w:type="gramEnd"/>
      <w:r w:rsidR="00805F62">
        <w:rPr>
          <w:sz w:val="26"/>
          <w:szCs w:val="26"/>
        </w:rPr>
        <w:t xml:space="preserve"> </w:t>
      </w:r>
      <w:r w:rsidR="00805F62">
        <w:rPr>
          <w:rFonts w:ascii="Open Sans" w:hAnsi="Open Sans"/>
          <w:sz w:val="26"/>
        </w:rPr>
        <w:t xml:space="preserve">годовой </w:t>
      </w:r>
      <w:r w:rsidR="00805F62" w:rsidRPr="00B203AF">
        <w:rPr>
          <w:rStyle w:val="af9"/>
          <w:rFonts w:ascii="Open Sans" w:hAnsi="Open Sans"/>
          <w:bCs/>
          <w:i w:val="0"/>
        </w:rPr>
        <w:t>БДДС</w:t>
      </w:r>
      <w:r w:rsidR="00805F62" w:rsidRPr="004564EA">
        <w:rPr>
          <w:rStyle w:val="af9"/>
          <w:rFonts w:ascii="Open Sans" w:hAnsi="Open Sans"/>
          <w:b/>
          <w:bCs/>
        </w:rPr>
        <w:t xml:space="preserve"> </w:t>
      </w:r>
      <w:r w:rsidR="00805F62">
        <w:rPr>
          <w:rFonts w:ascii="Open Sans" w:hAnsi="Open Sans"/>
          <w:sz w:val="26"/>
        </w:rPr>
        <w:t xml:space="preserve"> коммерческой физкультурно-спортивной организации, без поквартальной разбивки. </w:t>
      </w:r>
    </w:p>
    <w:p w:rsidR="00D34CE0" w:rsidRDefault="00D34CE0" w:rsidP="00D34CE0">
      <w:pPr>
        <w:pStyle w:val="af1"/>
        <w:spacing w:before="0" w:beforeAutospacing="0" w:after="0" w:afterAutospacing="0" w:line="276" w:lineRule="auto"/>
        <w:jc w:val="center"/>
        <w:rPr>
          <w:rFonts w:ascii="Open Sans" w:hAnsi="Open Sans"/>
          <w:b/>
          <w:i/>
          <w:sz w:val="26"/>
        </w:rPr>
      </w:pPr>
      <w:r w:rsidRPr="001E29C3">
        <w:rPr>
          <w:rFonts w:ascii="Open Sans" w:hAnsi="Open Sans"/>
          <w:b/>
          <w:i/>
          <w:sz w:val="26"/>
        </w:rPr>
        <w:lastRenderedPageBreak/>
        <w:t xml:space="preserve">Таблица  </w:t>
      </w:r>
      <w:r w:rsidR="00767E9D">
        <w:rPr>
          <w:rFonts w:ascii="Open Sans" w:hAnsi="Open Sans"/>
          <w:b/>
          <w:i/>
          <w:sz w:val="26"/>
        </w:rPr>
        <w:t>4</w:t>
      </w:r>
      <w:r w:rsidRPr="001E29C3">
        <w:rPr>
          <w:rFonts w:ascii="Open Sans" w:hAnsi="Open Sans"/>
          <w:b/>
          <w:i/>
          <w:sz w:val="26"/>
        </w:rPr>
        <w:t>- Годовой БД</w:t>
      </w:r>
      <w:r>
        <w:rPr>
          <w:rFonts w:ascii="Open Sans" w:hAnsi="Open Sans"/>
          <w:b/>
          <w:i/>
          <w:sz w:val="26"/>
        </w:rPr>
        <w:t xml:space="preserve">ДС </w:t>
      </w:r>
      <w:r w:rsidRPr="001E29C3">
        <w:rPr>
          <w:rFonts w:ascii="Open Sans" w:hAnsi="Open Sans"/>
          <w:b/>
          <w:i/>
          <w:sz w:val="26"/>
        </w:rPr>
        <w:t xml:space="preserve"> коммерческой физкультурно-спортивной организации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70"/>
        <w:gridCol w:w="1629"/>
        <w:gridCol w:w="1598"/>
      </w:tblGrid>
      <w:tr w:rsidR="00A657F6" w:rsidTr="009A22FC">
        <w:trPr>
          <w:tblHeader/>
        </w:trPr>
        <w:tc>
          <w:tcPr>
            <w:tcW w:w="7196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  <w:r w:rsidRPr="0066229E">
              <w:rPr>
                <w:rStyle w:val="af6"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A657F6" w:rsidRPr="00D34CE0" w:rsidRDefault="00A657F6" w:rsidP="00FD6A4B">
            <w:pPr>
              <w:jc w:val="center"/>
              <w:rPr>
                <w:sz w:val="24"/>
                <w:szCs w:val="24"/>
              </w:rPr>
            </w:pPr>
            <w:r w:rsidRPr="00D34CE0">
              <w:rPr>
                <w:rStyle w:val="af6"/>
                <w:sz w:val="24"/>
                <w:szCs w:val="24"/>
              </w:rPr>
              <w:t>План</w:t>
            </w:r>
          </w:p>
        </w:tc>
        <w:tc>
          <w:tcPr>
            <w:tcW w:w="1667" w:type="dxa"/>
            <w:vAlign w:val="center"/>
          </w:tcPr>
          <w:p w:rsidR="00A657F6" w:rsidRPr="00D34CE0" w:rsidRDefault="00A657F6" w:rsidP="00FD6A4B">
            <w:pPr>
              <w:jc w:val="center"/>
              <w:rPr>
                <w:sz w:val="24"/>
                <w:szCs w:val="24"/>
              </w:rPr>
            </w:pPr>
            <w:r w:rsidRPr="00D34CE0">
              <w:rPr>
                <w:rStyle w:val="af6"/>
                <w:sz w:val="24"/>
                <w:szCs w:val="24"/>
              </w:rPr>
              <w:t>Факт</w:t>
            </w:r>
          </w:p>
        </w:tc>
      </w:tr>
      <w:tr w:rsidR="00A657F6" w:rsidTr="00A657F6">
        <w:tc>
          <w:tcPr>
            <w:tcW w:w="7196" w:type="dxa"/>
            <w:vAlign w:val="center"/>
          </w:tcPr>
          <w:p w:rsidR="00A657F6" w:rsidRPr="0066229E" w:rsidRDefault="00A657F6" w:rsidP="00FD6A4B">
            <w:pPr>
              <w:rPr>
                <w:sz w:val="24"/>
                <w:szCs w:val="24"/>
              </w:rPr>
            </w:pPr>
            <w:r w:rsidRPr="0066229E">
              <w:rPr>
                <w:sz w:val="24"/>
                <w:szCs w:val="24"/>
              </w:rPr>
              <w:t>1)       Остаток денежных средств на начало периода</w:t>
            </w:r>
          </w:p>
        </w:tc>
        <w:tc>
          <w:tcPr>
            <w:tcW w:w="1701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  <w:tc>
          <w:tcPr>
            <w:tcW w:w="1667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</w:tr>
      <w:tr w:rsidR="00A657F6" w:rsidTr="00A657F6">
        <w:tc>
          <w:tcPr>
            <w:tcW w:w="7196" w:type="dxa"/>
            <w:vAlign w:val="center"/>
          </w:tcPr>
          <w:p w:rsidR="00A657F6" w:rsidRPr="0066229E" w:rsidRDefault="00A657F6" w:rsidP="00FD6A4B">
            <w:pPr>
              <w:rPr>
                <w:sz w:val="24"/>
                <w:szCs w:val="24"/>
              </w:rPr>
            </w:pPr>
            <w:r w:rsidRPr="0066229E">
              <w:rPr>
                <w:sz w:val="24"/>
                <w:szCs w:val="24"/>
              </w:rPr>
              <w:t>2)       Поступление денежных средств (входящий денежный поток)</w:t>
            </w:r>
          </w:p>
        </w:tc>
        <w:tc>
          <w:tcPr>
            <w:tcW w:w="1701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  <w:tc>
          <w:tcPr>
            <w:tcW w:w="1667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</w:tr>
      <w:tr w:rsidR="00A657F6" w:rsidTr="00A657F6">
        <w:tc>
          <w:tcPr>
            <w:tcW w:w="7196" w:type="dxa"/>
            <w:vAlign w:val="center"/>
          </w:tcPr>
          <w:p w:rsidR="00A657F6" w:rsidRPr="0066229E" w:rsidRDefault="00A657F6" w:rsidP="00FD6A4B">
            <w:pPr>
              <w:rPr>
                <w:sz w:val="24"/>
                <w:szCs w:val="24"/>
              </w:rPr>
            </w:pPr>
            <w:r w:rsidRPr="0066229E">
              <w:rPr>
                <w:sz w:val="24"/>
                <w:szCs w:val="24"/>
              </w:rPr>
              <w:t>         реализация услуг</w:t>
            </w:r>
          </w:p>
        </w:tc>
        <w:tc>
          <w:tcPr>
            <w:tcW w:w="1701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  <w:tc>
          <w:tcPr>
            <w:tcW w:w="1667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</w:tr>
      <w:tr w:rsidR="00A657F6" w:rsidTr="00A657F6">
        <w:tc>
          <w:tcPr>
            <w:tcW w:w="7196" w:type="dxa"/>
            <w:vAlign w:val="center"/>
          </w:tcPr>
          <w:p w:rsidR="00A657F6" w:rsidRPr="0066229E" w:rsidRDefault="00A657F6" w:rsidP="00FD6A4B">
            <w:pPr>
              <w:rPr>
                <w:sz w:val="24"/>
                <w:szCs w:val="24"/>
              </w:rPr>
            </w:pPr>
            <w:r w:rsidRPr="0066229E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Pr="0066229E">
              <w:rPr>
                <w:sz w:val="24"/>
                <w:szCs w:val="24"/>
              </w:rPr>
              <w:t xml:space="preserve"> предоставление имущества в аренду и прокат</w:t>
            </w:r>
          </w:p>
        </w:tc>
        <w:tc>
          <w:tcPr>
            <w:tcW w:w="1701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  <w:tc>
          <w:tcPr>
            <w:tcW w:w="1667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</w:tr>
      <w:tr w:rsidR="00A657F6" w:rsidTr="00A657F6">
        <w:tc>
          <w:tcPr>
            <w:tcW w:w="7196" w:type="dxa"/>
            <w:vAlign w:val="center"/>
          </w:tcPr>
          <w:p w:rsidR="00A657F6" w:rsidRPr="0066229E" w:rsidRDefault="00A657F6" w:rsidP="00FD6A4B">
            <w:pPr>
              <w:rPr>
                <w:sz w:val="24"/>
                <w:szCs w:val="24"/>
              </w:rPr>
            </w:pPr>
            <w:r w:rsidRPr="0066229E">
              <w:rPr>
                <w:sz w:val="24"/>
                <w:szCs w:val="24"/>
              </w:rPr>
              <w:t>         поступление заемных средств</w:t>
            </w:r>
          </w:p>
        </w:tc>
        <w:tc>
          <w:tcPr>
            <w:tcW w:w="1701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  <w:tc>
          <w:tcPr>
            <w:tcW w:w="1667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</w:tr>
      <w:tr w:rsidR="00A657F6" w:rsidTr="00A657F6">
        <w:tc>
          <w:tcPr>
            <w:tcW w:w="7196" w:type="dxa"/>
            <w:vAlign w:val="center"/>
          </w:tcPr>
          <w:p w:rsidR="00A657F6" w:rsidRPr="0066229E" w:rsidRDefault="00A657F6" w:rsidP="00FD6A4B">
            <w:pPr>
              <w:rPr>
                <w:sz w:val="24"/>
                <w:szCs w:val="24"/>
              </w:rPr>
            </w:pPr>
            <w:r w:rsidRPr="0066229E">
              <w:rPr>
                <w:sz w:val="24"/>
                <w:szCs w:val="24"/>
              </w:rPr>
              <w:t xml:space="preserve">         поступление  процентов по ценным бумагам </w:t>
            </w:r>
          </w:p>
        </w:tc>
        <w:tc>
          <w:tcPr>
            <w:tcW w:w="1701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  <w:tc>
          <w:tcPr>
            <w:tcW w:w="1667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</w:tr>
      <w:tr w:rsidR="00A657F6" w:rsidTr="00A657F6">
        <w:tc>
          <w:tcPr>
            <w:tcW w:w="7196" w:type="dxa"/>
            <w:vAlign w:val="center"/>
          </w:tcPr>
          <w:p w:rsidR="00A657F6" w:rsidRPr="0066229E" w:rsidRDefault="00A657F6" w:rsidP="00FD6A4B">
            <w:pPr>
              <w:rPr>
                <w:sz w:val="24"/>
                <w:szCs w:val="24"/>
              </w:rPr>
            </w:pPr>
            <w:r w:rsidRPr="0066229E">
              <w:rPr>
                <w:sz w:val="24"/>
                <w:szCs w:val="24"/>
              </w:rPr>
              <w:t xml:space="preserve">          …</w:t>
            </w:r>
          </w:p>
        </w:tc>
        <w:tc>
          <w:tcPr>
            <w:tcW w:w="1701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  <w:tc>
          <w:tcPr>
            <w:tcW w:w="1667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</w:tr>
      <w:tr w:rsidR="00A657F6" w:rsidTr="00A657F6">
        <w:tc>
          <w:tcPr>
            <w:tcW w:w="7196" w:type="dxa"/>
            <w:vAlign w:val="center"/>
          </w:tcPr>
          <w:p w:rsidR="00A657F6" w:rsidRPr="00F27555" w:rsidRDefault="00A657F6" w:rsidP="00FD6A4B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27555">
              <w:rPr>
                <w:b/>
                <w:i/>
                <w:sz w:val="24"/>
                <w:szCs w:val="24"/>
              </w:rPr>
              <w:t xml:space="preserve">Итого поступлений </w:t>
            </w:r>
          </w:p>
        </w:tc>
        <w:tc>
          <w:tcPr>
            <w:tcW w:w="1701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  <w:tc>
          <w:tcPr>
            <w:tcW w:w="1667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</w:tr>
      <w:tr w:rsidR="00A657F6" w:rsidTr="00A657F6">
        <w:tc>
          <w:tcPr>
            <w:tcW w:w="7196" w:type="dxa"/>
            <w:vAlign w:val="center"/>
          </w:tcPr>
          <w:p w:rsidR="00A657F6" w:rsidRPr="0066229E" w:rsidRDefault="00A657F6" w:rsidP="00FD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  </w:t>
            </w:r>
            <w:r w:rsidRPr="0066229E">
              <w:rPr>
                <w:sz w:val="24"/>
                <w:szCs w:val="24"/>
              </w:rPr>
              <w:t>Выбытие денежных средств (исходящий денежный поток)</w:t>
            </w:r>
          </w:p>
        </w:tc>
        <w:tc>
          <w:tcPr>
            <w:tcW w:w="1701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  <w:tc>
          <w:tcPr>
            <w:tcW w:w="1667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</w:tr>
      <w:tr w:rsidR="00A657F6" w:rsidTr="00A657F6">
        <w:tc>
          <w:tcPr>
            <w:tcW w:w="7196" w:type="dxa"/>
            <w:vAlign w:val="center"/>
          </w:tcPr>
          <w:p w:rsidR="00A657F6" w:rsidRPr="0066229E" w:rsidRDefault="00A657F6" w:rsidP="00FD6A4B">
            <w:pPr>
              <w:rPr>
                <w:sz w:val="24"/>
                <w:szCs w:val="24"/>
              </w:rPr>
            </w:pPr>
            <w:r w:rsidRPr="0066229E">
              <w:rPr>
                <w:sz w:val="24"/>
                <w:szCs w:val="24"/>
              </w:rPr>
              <w:t>         </w:t>
            </w:r>
            <w:r>
              <w:rPr>
                <w:sz w:val="24"/>
                <w:szCs w:val="24"/>
              </w:rPr>
              <w:t xml:space="preserve"> </w:t>
            </w:r>
            <w:r w:rsidRPr="0066229E">
              <w:rPr>
                <w:sz w:val="24"/>
                <w:szCs w:val="24"/>
              </w:rPr>
              <w:t> оплата материалов</w:t>
            </w:r>
          </w:p>
        </w:tc>
        <w:tc>
          <w:tcPr>
            <w:tcW w:w="1701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  <w:tc>
          <w:tcPr>
            <w:tcW w:w="1667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</w:tr>
      <w:tr w:rsidR="00A657F6" w:rsidTr="00A657F6">
        <w:tc>
          <w:tcPr>
            <w:tcW w:w="7196" w:type="dxa"/>
            <w:vAlign w:val="center"/>
          </w:tcPr>
          <w:p w:rsidR="00A657F6" w:rsidRPr="0066229E" w:rsidRDefault="00A657F6" w:rsidP="00FD6A4B">
            <w:pPr>
              <w:rPr>
                <w:sz w:val="24"/>
                <w:szCs w:val="24"/>
              </w:rPr>
            </w:pPr>
            <w:r w:rsidRPr="0066229E">
              <w:rPr>
                <w:sz w:val="24"/>
                <w:szCs w:val="24"/>
              </w:rPr>
              <w:t xml:space="preserve">         </w:t>
            </w:r>
            <w:r>
              <w:rPr>
                <w:sz w:val="24"/>
                <w:szCs w:val="24"/>
              </w:rPr>
              <w:t xml:space="preserve"> </w:t>
            </w:r>
            <w:r w:rsidRPr="0066229E">
              <w:rPr>
                <w:sz w:val="24"/>
                <w:szCs w:val="24"/>
              </w:rPr>
              <w:t> заработная плата</w:t>
            </w:r>
          </w:p>
        </w:tc>
        <w:tc>
          <w:tcPr>
            <w:tcW w:w="1701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  <w:tc>
          <w:tcPr>
            <w:tcW w:w="1667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</w:tr>
      <w:tr w:rsidR="00A657F6" w:rsidTr="00A657F6">
        <w:tc>
          <w:tcPr>
            <w:tcW w:w="7196" w:type="dxa"/>
            <w:vAlign w:val="center"/>
          </w:tcPr>
          <w:p w:rsidR="00A657F6" w:rsidRPr="0066229E" w:rsidRDefault="00A657F6" w:rsidP="00FD6A4B">
            <w:pPr>
              <w:rPr>
                <w:sz w:val="24"/>
                <w:szCs w:val="24"/>
              </w:rPr>
            </w:pPr>
            <w:r w:rsidRPr="0066229E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Pr="0066229E">
              <w:rPr>
                <w:sz w:val="24"/>
                <w:szCs w:val="24"/>
              </w:rPr>
              <w:t xml:space="preserve">   перечисления в соц</w:t>
            </w:r>
            <w:proofErr w:type="gramStart"/>
            <w:r w:rsidRPr="0066229E">
              <w:rPr>
                <w:sz w:val="24"/>
                <w:szCs w:val="24"/>
              </w:rPr>
              <w:t>.ф</w:t>
            </w:r>
            <w:proofErr w:type="gramEnd"/>
            <w:r w:rsidRPr="0066229E">
              <w:rPr>
                <w:sz w:val="24"/>
                <w:szCs w:val="24"/>
              </w:rPr>
              <w:t xml:space="preserve">онды  </w:t>
            </w:r>
          </w:p>
        </w:tc>
        <w:tc>
          <w:tcPr>
            <w:tcW w:w="1701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  <w:tc>
          <w:tcPr>
            <w:tcW w:w="1667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</w:tr>
      <w:tr w:rsidR="00A657F6" w:rsidTr="00A657F6">
        <w:tc>
          <w:tcPr>
            <w:tcW w:w="7196" w:type="dxa"/>
            <w:vAlign w:val="center"/>
          </w:tcPr>
          <w:p w:rsidR="00A657F6" w:rsidRPr="0066229E" w:rsidRDefault="00A657F6" w:rsidP="00FD6A4B">
            <w:pPr>
              <w:rPr>
                <w:sz w:val="24"/>
                <w:szCs w:val="24"/>
              </w:rPr>
            </w:pPr>
            <w:r w:rsidRPr="0066229E">
              <w:rPr>
                <w:sz w:val="24"/>
                <w:szCs w:val="24"/>
              </w:rPr>
              <w:t>           выплата процентов по кредитам</w:t>
            </w:r>
          </w:p>
        </w:tc>
        <w:tc>
          <w:tcPr>
            <w:tcW w:w="1701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  <w:tc>
          <w:tcPr>
            <w:tcW w:w="1667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</w:tr>
      <w:tr w:rsidR="00A657F6" w:rsidTr="00A657F6">
        <w:tc>
          <w:tcPr>
            <w:tcW w:w="7196" w:type="dxa"/>
            <w:vAlign w:val="center"/>
          </w:tcPr>
          <w:p w:rsidR="00A657F6" w:rsidRPr="0066229E" w:rsidRDefault="00A657F6" w:rsidP="00FD6A4B">
            <w:pPr>
              <w:rPr>
                <w:sz w:val="24"/>
                <w:szCs w:val="24"/>
              </w:rPr>
            </w:pPr>
            <w:r w:rsidRPr="0066229E">
              <w:rPr>
                <w:sz w:val="24"/>
                <w:szCs w:val="24"/>
              </w:rPr>
              <w:t xml:space="preserve">           расходы на приобретение основных средств </w:t>
            </w:r>
          </w:p>
        </w:tc>
        <w:tc>
          <w:tcPr>
            <w:tcW w:w="1701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  <w:tc>
          <w:tcPr>
            <w:tcW w:w="1667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</w:tr>
      <w:tr w:rsidR="00A657F6" w:rsidTr="00A657F6">
        <w:tc>
          <w:tcPr>
            <w:tcW w:w="7196" w:type="dxa"/>
            <w:vAlign w:val="center"/>
          </w:tcPr>
          <w:p w:rsidR="00A657F6" w:rsidRPr="0066229E" w:rsidRDefault="00A657F6" w:rsidP="00FD6A4B">
            <w:pPr>
              <w:rPr>
                <w:sz w:val="24"/>
                <w:szCs w:val="24"/>
              </w:rPr>
            </w:pPr>
            <w:r w:rsidRPr="0066229E">
              <w:rPr>
                <w:sz w:val="24"/>
                <w:szCs w:val="24"/>
              </w:rPr>
              <w:t>           перечисления  налогов  в бюджет</w:t>
            </w:r>
          </w:p>
        </w:tc>
        <w:tc>
          <w:tcPr>
            <w:tcW w:w="1701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  <w:tc>
          <w:tcPr>
            <w:tcW w:w="1667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</w:tr>
      <w:tr w:rsidR="00A657F6" w:rsidTr="00A657F6">
        <w:tc>
          <w:tcPr>
            <w:tcW w:w="7196" w:type="dxa"/>
            <w:vAlign w:val="center"/>
          </w:tcPr>
          <w:p w:rsidR="00A657F6" w:rsidRPr="0066229E" w:rsidRDefault="00A657F6" w:rsidP="00FD6A4B">
            <w:pPr>
              <w:rPr>
                <w:sz w:val="24"/>
                <w:szCs w:val="24"/>
              </w:rPr>
            </w:pPr>
            <w:r w:rsidRPr="0066229E">
              <w:rPr>
                <w:sz w:val="24"/>
                <w:szCs w:val="24"/>
              </w:rPr>
              <w:t>           прочие платежи</w:t>
            </w:r>
          </w:p>
        </w:tc>
        <w:tc>
          <w:tcPr>
            <w:tcW w:w="1701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  <w:tc>
          <w:tcPr>
            <w:tcW w:w="1667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</w:tr>
      <w:tr w:rsidR="00A657F6" w:rsidTr="00A657F6">
        <w:tc>
          <w:tcPr>
            <w:tcW w:w="7196" w:type="dxa"/>
            <w:vAlign w:val="center"/>
          </w:tcPr>
          <w:p w:rsidR="00A657F6" w:rsidRPr="0066229E" w:rsidRDefault="00A657F6" w:rsidP="00FD6A4B">
            <w:pPr>
              <w:rPr>
                <w:sz w:val="24"/>
                <w:szCs w:val="24"/>
              </w:rPr>
            </w:pPr>
            <w:r w:rsidRPr="0066229E">
              <w:rPr>
                <w:sz w:val="24"/>
                <w:szCs w:val="24"/>
              </w:rPr>
              <w:t xml:space="preserve">            …</w:t>
            </w:r>
          </w:p>
        </w:tc>
        <w:tc>
          <w:tcPr>
            <w:tcW w:w="1701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  <w:tc>
          <w:tcPr>
            <w:tcW w:w="1667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</w:tr>
      <w:tr w:rsidR="00A657F6" w:rsidTr="00A657F6">
        <w:tc>
          <w:tcPr>
            <w:tcW w:w="7196" w:type="dxa"/>
            <w:vAlign w:val="center"/>
          </w:tcPr>
          <w:p w:rsidR="00A657F6" w:rsidRPr="00F27555" w:rsidRDefault="00A657F6" w:rsidP="00FD6A4B">
            <w:pPr>
              <w:rPr>
                <w:b/>
                <w:i/>
                <w:sz w:val="24"/>
                <w:szCs w:val="24"/>
              </w:rPr>
            </w:pPr>
            <w:r w:rsidRPr="00F27555">
              <w:rPr>
                <w:b/>
                <w:i/>
                <w:sz w:val="24"/>
                <w:szCs w:val="24"/>
              </w:rPr>
              <w:t xml:space="preserve">       Итого выбытий </w:t>
            </w:r>
          </w:p>
        </w:tc>
        <w:tc>
          <w:tcPr>
            <w:tcW w:w="1701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  <w:tc>
          <w:tcPr>
            <w:tcW w:w="1667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</w:tr>
      <w:tr w:rsidR="00A657F6" w:rsidTr="00A657F6">
        <w:tc>
          <w:tcPr>
            <w:tcW w:w="7196" w:type="dxa"/>
            <w:vAlign w:val="center"/>
          </w:tcPr>
          <w:p w:rsidR="00A657F6" w:rsidRPr="0066229E" w:rsidRDefault="00A657F6" w:rsidP="00FD6A4B">
            <w:pPr>
              <w:rPr>
                <w:sz w:val="24"/>
                <w:szCs w:val="24"/>
              </w:rPr>
            </w:pPr>
            <w:r w:rsidRPr="0066229E">
              <w:rPr>
                <w:sz w:val="24"/>
                <w:szCs w:val="24"/>
              </w:rPr>
              <w:t>4)       Чистый денежный поток</w:t>
            </w:r>
          </w:p>
        </w:tc>
        <w:tc>
          <w:tcPr>
            <w:tcW w:w="1701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  <w:tc>
          <w:tcPr>
            <w:tcW w:w="1667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</w:tr>
      <w:tr w:rsidR="00A657F6" w:rsidTr="00A657F6">
        <w:tc>
          <w:tcPr>
            <w:tcW w:w="7196" w:type="dxa"/>
            <w:vAlign w:val="center"/>
          </w:tcPr>
          <w:p w:rsidR="00A657F6" w:rsidRPr="0066229E" w:rsidRDefault="00A657F6" w:rsidP="00FD6A4B">
            <w:pPr>
              <w:rPr>
                <w:sz w:val="24"/>
                <w:szCs w:val="24"/>
              </w:rPr>
            </w:pPr>
            <w:r w:rsidRPr="0066229E">
              <w:rPr>
                <w:sz w:val="24"/>
                <w:szCs w:val="24"/>
              </w:rPr>
              <w:t>5)       Остаток денежных средств на конец периода</w:t>
            </w:r>
          </w:p>
        </w:tc>
        <w:tc>
          <w:tcPr>
            <w:tcW w:w="1701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  <w:tc>
          <w:tcPr>
            <w:tcW w:w="1667" w:type="dxa"/>
          </w:tcPr>
          <w:p w:rsidR="00A657F6" w:rsidRDefault="00A657F6" w:rsidP="00D34CE0">
            <w:pPr>
              <w:pStyle w:val="af1"/>
              <w:spacing w:before="0" w:beforeAutospacing="0" w:after="0" w:afterAutospacing="0" w:line="276" w:lineRule="auto"/>
              <w:jc w:val="center"/>
              <w:rPr>
                <w:rFonts w:ascii="Open Sans" w:hAnsi="Open Sans"/>
                <w:b/>
                <w:i/>
                <w:sz w:val="26"/>
              </w:rPr>
            </w:pPr>
          </w:p>
        </w:tc>
      </w:tr>
    </w:tbl>
    <w:p w:rsidR="00A657F6" w:rsidRPr="001E29C3" w:rsidRDefault="00A657F6" w:rsidP="00D34CE0">
      <w:pPr>
        <w:pStyle w:val="af1"/>
        <w:spacing w:before="0" w:beforeAutospacing="0" w:after="0" w:afterAutospacing="0" w:line="276" w:lineRule="auto"/>
        <w:jc w:val="center"/>
        <w:rPr>
          <w:rFonts w:ascii="Open Sans" w:hAnsi="Open Sans"/>
          <w:b/>
          <w:i/>
          <w:sz w:val="26"/>
        </w:rPr>
      </w:pPr>
    </w:p>
    <w:p w:rsidR="009B23A3" w:rsidRPr="00B203AF" w:rsidRDefault="009B23A3" w:rsidP="009B23A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4"/>
          <w:szCs w:val="26"/>
        </w:rPr>
      </w:pPr>
      <w:r w:rsidRPr="00B203AF">
        <w:rPr>
          <w:i/>
          <w:sz w:val="24"/>
          <w:szCs w:val="26"/>
        </w:rPr>
        <w:t>Чистый денежный поток — разница между поступлениями и выбытиями денежных средств. Если получается отрицательный показатель, то,  следовательно, выбытие дене</w:t>
      </w:r>
      <w:r w:rsidRPr="00B203AF">
        <w:rPr>
          <w:i/>
          <w:sz w:val="24"/>
          <w:szCs w:val="26"/>
        </w:rPr>
        <w:t>ж</w:t>
      </w:r>
      <w:r w:rsidRPr="00B203AF">
        <w:rPr>
          <w:i/>
          <w:sz w:val="24"/>
          <w:szCs w:val="26"/>
        </w:rPr>
        <w:t>ных сре</w:t>
      </w:r>
      <w:proofErr w:type="gramStart"/>
      <w:r w:rsidRPr="00B203AF">
        <w:rPr>
          <w:i/>
          <w:sz w:val="24"/>
          <w:szCs w:val="26"/>
        </w:rPr>
        <w:t>дств  пр</w:t>
      </w:r>
      <w:proofErr w:type="gramEnd"/>
      <w:r w:rsidRPr="00B203AF">
        <w:rPr>
          <w:i/>
          <w:sz w:val="24"/>
          <w:szCs w:val="26"/>
        </w:rPr>
        <w:t xml:space="preserve">евысило  поступления. </w:t>
      </w:r>
    </w:p>
    <w:p w:rsidR="006806FB" w:rsidRPr="00B203AF" w:rsidRDefault="006806FB" w:rsidP="006806FB">
      <w:pPr>
        <w:spacing w:line="276" w:lineRule="auto"/>
        <w:ind w:firstLine="709"/>
        <w:jc w:val="both"/>
        <w:rPr>
          <w:i/>
          <w:sz w:val="24"/>
          <w:szCs w:val="26"/>
        </w:rPr>
      </w:pPr>
      <w:r w:rsidRPr="00B203AF">
        <w:rPr>
          <w:i/>
          <w:sz w:val="24"/>
          <w:szCs w:val="26"/>
        </w:rPr>
        <w:t>Остаток денежных средств на конец периода  = Остаток денежных средств на начало периода  + Чистый денежный поток</w:t>
      </w:r>
    </w:p>
    <w:p w:rsidR="006806FB" w:rsidRDefault="006806FB" w:rsidP="006806FB">
      <w:pPr>
        <w:spacing w:line="276" w:lineRule="auto"/>
        <w:ind w:firstLine="709"/>
        <w:jc w:val="both"/>
        <w:rPr>
          <w:sz w:val="26"/>
          <w:szCs w:val="26"/>
        </w:rPr>
      </w:pPr>
    </w:p>
    <w:p w:rsidR="00264EED" w:rsidRDefault="00B203AF" w:rsidP="00D824A9">
      <w:pPr>
        <w:spacing w:line="276" w:lineRule="auto"/>
        <w:ind w:firstLine="851"/>
        <w:jc w:val="both"/>
        <w:rPr>
          <w:rFonts w:ascii="Open Sans" w:hAnsi="Open Sans"/>
          <w:sz w:val="26"/>
        </w:rPr>
      </w:pPr>
      <w:r>
        <w:rPr>
          <w:rFonts w:ascii="Open Sans" w:hAnsi="Open Sans"/>
          <w:sz w:val="26"/>
        </w:rPr>
        <w:t>Представленная таблица позволяе</w:t>
      </w:r>
      <w:r>
        <w:rPr>
          <w:rFonts w:ascii="Open Sans" w:hAnsi="Open Sans" w:hint="eastAsia"/>
          <w:sz w:val="26"/>
        </w:rPr>
        <w:t>т</w:t>
      </w:r>
      <w:r>
        <w:rPr>
          <w:rFonts w:ascii="Open Sans" w:hAnsi="Open Sans"/>
          <w:sz w:val="26"/>
        </w:rPr>
        <w:t xml:space="preserve"> проводить </w:t>
      </w:r>
      <w:r w:rsidRPr="00D824A9">
        <w:rPr>
          <w:rFonts w:ascii="Open Sans" w:hAnsi="Open Sans"/>
          <w:b/>
          <w:i/>
          <w:sz w:val="26"/>
        </w:rPr>
        <w:t>план/факт анализ</w:t>
      </w:r>
      <w:r>
        <w:rPr>
          <w:rFonts w:ascii="Open Sans" w:hAnsi="Open Sans"/>
          <w:sz w:val="26"/>
        </w:rPr>
        <w:t xml:space="preserve"> исполнения бюджета (фактические данные сравниваютс</w:t>
      </w:r>
      <w:r>
        <w:rPr>
          <w:rFonts w:ascii="Open Sans" w:hAnsi="Open Sans" w:hint="eastAsia"/>
          <w:sz w:val="26"/>
        </w:rPr>
        <w:t>я</w:t>
      </w:r>
      <w:r>
        <w:rPr>
          <w:rFonts w:ascii="Open Sans" w:hAnsi="Open Sans"/>
          <w:sz w:val="26"/>
        </w:rPr>
        <w:t xml:space="preserve"> с плановыми, рассчитывается </w:t>
      </w:r>
      <w:proofErr w:type="gramStart"/>
      <w:r>
        <w:rPr>
          <w:rFonts w:ascii="Open Sans" w:hAnsi="Open Sans"/>
          <w:sz w:val="26"/>
        </w:rPr>
        <w:t>абсолютное</w:t>
      </w:r>
      <w:proofErr w:type="gramEnd"/>
      <w:r>
        <w:rPr>
          <w:rFonts w:ascii="Open Sans" w:hAnsi="Open Sans"/>
          <w:sz w:val="26"/>
        </w:rPr>
        <w:t xml:space="preserve"> и (или) относительное отклонения). Позиции, имеющие </w:t>
      </w:r>
      <w:r w:rsidRPr="009A22FC">
        <w:rPr>
          <w:rFonts w:ascii="Open Sans" w:hAnsi="Open Sans"/>
          <w:i/>
          <w:sz w:val="26"/>
        </w:rPr>
        <w:t>существенное отклонение</w:t>
      </w:r>
      <w:r>
        <w:rPr>
          <w:rFonts w:ascii="Open Sans" w:hAnsi="Open Sans"/>
          <w:sz w:val="26"/>
        </w:rPr>
        <w:t xml:space="preserve"> (например, более чем на 5-10%</w:t>
      </w:r>
      <w:r w:rsidRPr="006806FB">
        <w:rPr>
          <w:vertAlign w:val="superscript"/>
        </w:rPr>
        <w:footnoteReference w:id="2"/>
      </w:r>
      <w:r>
        <w:rPr>
          <w:rFonts w:ascii="Open Sans" w:hAnsi="Open Sans"/>
          <w:sz w:val="26"/>
        </w:rPr>
        <w:t>) выделяются цветом или шрифтом для привлечения к ним внимания  менеджеров</w:t>
      </w:r>
      <w:r w:rsidR="00D824A9">
        <w:rPr>
          <w:rFonts w:ascii="Open Sans" w:hAnsi="Open Sans"/>
          <w:sz w:val="26"/>
        </w:rPr>
        <w:t xml:space="preserve">, </w:t>
      </w:r>
      <w:r>
        <w:rPr>
          <w:rFonts w:ascii="Open Sans" w:hAnsi="Open Sans"/>
          <w:sz w:val="26"/>
        </w:rPr>
        <w:t xml:space="preserve"> </w:t>
      </w:r>
      <w:r w:rsidR="00D824A9" w:rsidRPr="00D824A9">
        <w:rPr>
          <w:rFonts w:ascii="Open Sans" w:hAnsi="Open Sans"/>
          <w:sz w:val="26"/>
        </w:rPr>
        <w:t>подготовки по данным позициям  управленческих реш</w:t>
      </w:r>
      <w:r w:rsidR="00D824A9" w:rsidRPr="00D824A9">
        <w:rPr>
          <w:rFonts w:ascii="Open Sans" w:hAnsi="Open Sans"/>
          <w:sz w:val="26"/>
        </w:rPr>
        <w:t>е</w:t>
      </w:r>
      <w:r w:rsidR="00D824A9" w:rsidRPr="00D824A9">
        <w:rPr>
          <w:rFonts w:ascii="Open Sans" w:hAnsi="Open Sans"/>
          <w:sz w:val="26"/>
        </w:rPr>
        <w:t>ний и возможной корректировки бюджетов на следующие бюджетные периоды.</w:t>
      </w:r>
      <w:r w:rsidR="00D824A9">
        <w:rPr>
          <w:rFonts w:ascii="Open Sans" w:hAnsi="Open Sans"/>
          <w:sz w:val="26"/>
        </w:rPr>
        <w:t xml:space="preserve"> </w:t>
      </w:r>
      <w:r w:rsidR="00264EED">
        <w:rPr>
          <w:rFonts w:ascii="Open Sans" w:hAnsi="Open Sans"/>
          <w:sz w:val="26"/>
        </w:rPr>
        <w:t xml:space="preserve">Также в форму бюджета может добавляться столбец </w:t>
      </w:r>
      <w:r w:rsidR="00264EED">
        <w:rPr>
          <w:rFonts w:ascii="Open Sans" w:hAnsi="Open Sans" w:hint="eastAsia"/>
          <w:sz w:val="26"/>
        </w:rPr>
        <w:t>«</w:t>
      </w:r>
      <w:r w:rsidR="00264EED">
        <w:rPr>
          <w:rFonts w:ascii="Open Sans" w:hAnsi="Open Sans"/>
          <w:sz w:val="26"/>
        </w:rPr>
        <w:t>Пояснения</w:t>
      </w:r>
      <w:r w:rsidR="00264EED">
        <w:rPr>
          <w:rFonts w:ascii="Open Sans" w:hAnsi="Open Sans" w:hint="eastAsia"/>
          <w:sz w:val="26"/>
        </w:rPr>
        <w:t>»</w:t>
      </w:r>
      <w:r w:rsidR="00264EED">
        <w:rPr>
          <w:rFonts w:ascii="Open Sans" w:hAnsi="Open Sans"/>
          <w:sz w:val="26"/>
        </w:rPr>
        <w:t>, в которо</w:t>
      </w:r>
      <w:r w:rsidR="00264EED">
        <w:rPr>
          <w:rFonts w:ascii="Open Sans" w:hAnsi="Open Sans" w:hint="eastAsia"/>
          <w:sz w:val="26"/>
        </w:rPr>
        <w:t>м</w:t>
      </w:r>
      <w:r w:rsidR="00264EED">
        <w:rPr>
          <w:rFonts w:ascii="Open Sans" w:hAnsi="Open Sans"/>
          <w:sz w:val="26"/>
        </w:rPr>
        <w:t xml:space="preserve"> соответству</w:t>
      </w:r>
      <w:r w:rsidR="00264EED">
        <w:rPr>
          <w:rFonts w:ascii="Open Sans" w:hAnsi="Open Sans"/>
          <w:sz w:val="26"/>
        </w:rPr>
        <w:t>ю</w:t>
      </w:r>
      <w:r w:rsidR="00264EED">
        <w:rPr>
          <w:rFonts w:ascii="Open Sans" w:hAnsi="Open Sans"/>
          <w:sz w:val="26"/>
        </w:rPr>
        <w:t>щи</w:t>
      </w:r>
      <w:r w:rsidR="00264EED">
        <w:rPr>
          <w:rFonts w:ascii="Open Sans" w:hAnsi="Open Sans" w:hint="eastAsia"/>
          <w:sz w:val="26"/>
        </w:rPr>
        <w:t>е</w:t>
      </w:r>
      <w:r w:rsidR="00264EED">
        <w:rPr>
          <w:rFonts w:ascii="Open Sans" w:hAnsi="Open Sans"/>
          <w:sz w:val="26"/>
        </w:rPr>
        <w:t xml:space="preserve"> менеджеры приводят информацию о причинах отклонения фактических показат</w:t>
      </w:r>
      <w:r w:rsidR="00264EED">
        <w:rPr>
          <w:rFonts w:ascii="Open Sans" w:hAnsi="Open Sans"/>
          <w:sz w:val="26"/>
        </w:rPr>
        <w:t>е</w:t>
      </w:r>
      <w:r w:rsidR="00264EED">
        <w:rPr>
          <w:rFonts w:ascii="Open Sans" w:hAnsi="Open Sans"/>
          <w:sz w:val="26"/>
        </w:rPr>
        <w:t xml:space="preserve">лей </w:t>
      </w:r>
      <w:proofErr w:type="gramStart"/>
      <w:r w:rsidR="00264EED">
        <w:rPr>
          <w:rFonts w:ascii="Open Sans" w:hAnsi="Open Sans"/>
          <w:sz w:val="26"/>
        </w:rPr>
        <w:t>от</w:t>
      </w:r>
      <w:proofErr w:type="gramEnd"/>
      <w:r w:rsidR="00264EED">
        <w:rPr>
          <w:rFonts w:ascii="Open Sans" w:hAnsi="Open Sans"/>
          <w:sz w:val="26"/>
        </w:rPr>
        <w:t xml:space="preserve"> плановых.</w:t>
      </w:r>
    </w:p>
    <w:p w:rsidR="00264EED" w:rsidRDefault="00264EED" w:rsidP="00805F62">
      <w:pPr>
        <w:spacing w:line="276" w:lineRule="auto"/>
        <w:ind w:firstLine="709"/>
        <w:jc w:val="both"/>
        <w:rPr>
          <w:rFonts w:ascii="Open Sans" w:hAnsi="Open Sans"/>
          <w:sz w:val="26"/>
        </w:rPr>
      </w:pPr>
      <w:r>
        <w:rPr>
          <w:rFonts w:ascii="Open Sans" w:hAnsi="Open Sans"/>
          <w:sz w:val="26"/>
        </w:rPr>
        <w:t>По такому же принципу, с целью выполнени</w:t>
      </w:r>
      <w:r>
        <w:rPr>
          <w:rFonts w:ascii="Open Sans" w:hAnsi="Open Sans" w:hint="eastAsia"/>
          <w:sz w:val="26"/>
        </w:rPr>
        <w:t>я</w:t>
      </w:r>
      <w:r>
        <w:rPr>
          <w:rFonts w:ascii="Open Sans" w:hAnsi="Open Sans"/>
          <w:sz w:val="26"/>
        </w:rPr>
        <w:t xml:space="preserve"> план/факт анализа может строит</w:t>
      </w:r>
      <w:r>
        <w:rPr>
          <w:rFonts w:ascii="Open Sans" w:hAnsi="Open Sans"/>
          <w:sz w:val="26"/>
        </w:rPr>
        <w:t>ь</w:t>
      </w:r>
      <w:r>
        <w:rPr>
          <w:rFonts w:ascii="Open Sans" w:hAnsi="Open Sans"/>
          <w:sz w:val="26"/>
        </w:rPr>
        <w:t>ся и БДР</w:t>
      </w:r>
      <w:r w:rsidR="007D47F5">
        <w:rPr>
          <w:rFonts w:ascii="Open Sans" w:hAnsi="Open Sans"/>
          <w:sz w:val="26"/>
        </w:rPr>
        <w:t xml:space="preserve"> (см. табл. </w:t>
      </w:r>
      <w:r w:rsidR="00767E9D">
        <w:rPr>
          <w:rFonts w:ascii="Open Sans" w:hAnsi="Open Sans"/>
          <w:sz w:val="26"/>
        </w:rPr>
        <w:t>3</w:t>
      </w:r>
      <w:r w:rsidR="007D47F5">
        <w:rPr>
          <w:rFonts w:ascii="Open Sans" w:hAnsi="Open Sans"/>
          <w:sz w:val="26"/>
        </w:rPr>
        <w:t>).</w:t>
      </w:r>
      <w:r>
        <w:rPr>
          <w:rFonts w:ascii="Open Sans" w:hAnsi="Open Sans"/>
          <w:sz w:val="26"/>
        </w:rPr>
        <w:t xml:space="preserve">  </w:t>
      </w:r>
    </w:p>
    <w:p w:rsidR="001E29C3" w:rsidRPr="00D34CE0" w:rsidRDefault="00B203AF" w:rsidP="00805F6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ascii="Open Sans" w:hAnsi="Open Sans"/>
          <w:sz w:val="26"/>
        </w:rPr>
        <w:lastRenderedPageBreak/>
        <w:t>П</w:t>
      </w:r>
      <w:r w:rsidR="001E29C3" w:rsidRPr="00D34CE0">
        <w:rPr>
          <w:sz w:val="26"/>
          <w:szCs w:val="26"/>
        </w:rPr>
        <w:t xml:space="preserve">ри составлении фактических БДР и БДДС и анализе отклонений от плановых показателей важно выявить </w:t>
      </w:r>
      <w:r w:rsidR="001E29C3" w:rsidRPr="009A22FC">
        <w:rPr>
          <w:i/>
          <w:sz w:val="26"/>
          <w:szCs w:val="26"/>
        </w:rPr>
        <w:t>причины отклонений</w:t>
      </w:r>
      <w:r w:rsidR="001E29C3" w:rsidRPr="00D34CE0">
        <w:rPr>
          <w:sz w:val="26"/>
          <w:szCs w:val="26"/>
        </w:rPr>
        <w:t>. Они делятся на две основные гру</w:t>
      </w:r>
      <w:r w:rsidR="001E29C3" w:rsidRPr="00D34CE0">
        <w:rPr>
          <w:sz w:val="26"/>
          <w:szCs w:val="26"/>
        </w:rPr>
        <w:t>п</w:t>
      </w:r>
      <w:r w:rsidR="001E29C3" w:rsidRPr="00D34CE0">
        <w:rPr>
          <w:sz w:val="26"/>
          <w:szCs w:val="26"/>
        </w:rPr>
        <w:t>пы:</w:t>
      </w:r>
    </w:p>
    <w:p w:rsidR="001E29C3" w:rsidRPr="00D34CE0" w:rsidRDefault="001E29C3" w:rsidP="00370D50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34CE0">
        <w:rPr>
          <w:sz w:val="26"/>
          <w:szCs w:val="26"/>
        </w:rPr>
        <w:t>те, которые находились вне зоны влияния руководителей центров финансовой ответственности (как правило, обусловлены рыночной конъюнктурой);</w:t>
      </w:r>
    </w:p>
    <w:p w:rsidR="001E29C3" w:rsidRPr="00D34CE0" w:rsidRDefault="001E29C3" w:rsidP="00370D50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34CE0">
        <w:rPr>
          <w:sz w:val="26"/>
          <w:szCs w:val="26"/>
        </w:rPr>
        <w:t>те, которые обусловлены допущенными ошибками в планировании или при осуществлении хозяйственной деятельности.</w:t>
      </w:r>
    </w:p>
    <w:p w:rsidR="001E29C3" w:rsidRPr="00D34CE0" w:rsidRDefault="001E29C3" w:rsidP="00805F62">
      <w:pPr>
        <w:spacing w:line="276" w:lineRule="auto"/>
        <w:ind w:firstLine="709"/>
        <w:jc w:val="both"/>
        <w:rPr>
          <w:sz w:val="26"/>
          <w:szCs w:val="26"/>
        </w:rPr>
      </w:pPr>
      <w:r w:rsidRPr="00D34CE0">
        <w:rPr>
          <w:sz w:val="26"/>
          <w:szCs w:val="26"/>
        </w:rPr>
        <w:t>По результатам такого анализа к лицам, ответственным за составление и испо</w:t>
      </w:r>
      <w:r w:rsidRPr="00D34CE0">
        <w:rPr>
          <w:sz w:val="26"/>
          <w:szCs w:val="26"/>
        </w:rPr>
        <w:t>л</w:t>
      </w:r>
      <w:r w:rsidRPr="00D34CE0">
        <w:rPr>
          <w:sz w:val="26"/>
          <w:szCs w:val="26"/>
        </w:rPr>
        <w:t>нение БДР и БДДС, применяются меры взыскания или поощрения, а сама процедура формирования этих бюджетов может быть скорректирована.</w:t>
      </w:r>
    </w:p>
    <w:p w:rsidR="00D34CE0" w:rsidRPr="00D34CE0" w:rsidRDefault="00264EED" w:rsidP="00D34CE0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Open Sans" w:hAnsi="Open Sans"/>
          <w:sz w:val="26"/>
          <w:szCs w:val="26"/>
        </w:rPr>
      </w:pPr>
      <w:r>
        <w:rPr>
          <w:rFonts w:ascii="Open Sans" w:hAnsi="Open Sans"/>
          <w:sz w:val="26"/>
          <w:szCs w:val="26"/>
        </w:rPr>
        <w:t xml:space="preserve">Основные </w:t>
      </w:r>
      <w:r w:rsidR="00D34CE0" w:rsidRPr="009A22FC">
        <w:rPr>
          <w:rFonts w:ascii="Open Sans" w:hAnsi="Open Sans"/>
          <w:i/>
          <w:sz w:val="26"/>
          <w:szCs w:val="26"/>
        </w:rPr>
        <w:t>отличия</w:t>
      </w:r>
      <w:r w:rsidR="00D34CE0" w:rsidRPr="00D34CE0">
        <w:rPr>
          <w:rFonts w:ascii="Open Sans" w:hAnsi="Open Sans"/>
          <w:sz w:val="26"/>
          <w:szCs w:val="26"/>
        </w:rPr>
        <w:t xml:space="preserve"> </w:t>
      </w:r>
      <w:r w:rsidR="00D34CE0" w:rsidRPr="00D34CE0">
        <w:rPr>
          <w:bCs/>
          <w:sz w:val="26"/>
          <w:szCs w:val="26"/>
        </w:rPr>
        <w:t>БДР</w:t>
      </w:r>
      <w:r w:rsidR="00D34CE0" w:rsidRPr="004564EA">
        <w:rPr>
          <w:rFonts w:ascii="Open Sans" w:hAnsi="Open Sans"/>
          <w:sz w:val="26"/>
          <w:szCs w:val="26"/>
        </w:rPr>
        <w:t xml:space="preserve"> </w:t>
      </w:r>
      <w:r w:rsidR="00D34CE0" w:rsidRPr="00D34CE0">
        <w:rPr>
          <w:rFonts w:ascii="Open Sans" w:hAnsi="Open Sans"/>
          <w:sz w:val="26"/>
          <w:szCs w:val="26"/>
        </w:rPr>
        <w:t xml:space="preserve"> и </w:t>
      </w:r>
      <w:r w:rsidR="00D34CE0" w:rsidRPr="00D34CE0">
        <w:rPr>
          <w:bCs/>
          <w:sz w:val="26"/>
          <w:szCs w:val="26"/>
        </w:rPr>
        <w:t>БДДС</w:t>
      </w:r>
      <w:r w:rsidR="00D34CE0" w:rsidRPr="004564EA">
        <w:rPr>
          <w:rFonts w:ascii="Open Sans" w:hAnsi="Open Sans"/>
          <w:sz w:val="26"/>
          <w:szCs w:val="26"/>
        </w:rPr>
        <w:t xml:space="preserve">  </w:t>
      </w:r>
      <w:r w:rsidR="00D34CE0" w:rsidRPr="00D34CE0">
        <w:rPr>
          <w:rFonts w:ascii="Open Sans" w:hAnsi="Open Sans"/>
          <w:sz w:val="26"/>
          <w:szCs w:val="26"/>
        </w:rPr>
        <w:t xml:space="preserve">представлены  в табл. </w:t>
      </w:r>
      <w:r w:rsidR="00767E9D">
        <w:rPr>
          <w:rFonts w:ascii="Open Sans" w:hAnsi="Open Sans"/>
          <w:sz w:val="26"/>
          <w:szCs w:val="26"/>
        </w:rPr>
        <w:t>5.</w:t>
      </w:r>
    </w:p>
    <w:p w:rsidR="00D34CE0" w:rsidRPr="009B23A3" w:rsidRDefault="00D34CE0" w:rsidP="00264EED">
      <w:pPr>
        <w:pStyle w:val="af1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6"/>
          <w:szCs w:val="26"/>
        </w:rPr>
      </w:pPr>
      <w:r w:rsidRPr="009B23A3">
        <w:rPr>
          <w:rFonts w:ascii="Open Sans" w:hAnsi="Open Sans"/>
          <w:b/>
          <w:i/>
          <w:sz w:val="26"/>
          <w:szCs w:val="26"/>
        </w:rPr>
        <w:t xml:space="preserve">Таблица </w:t>
      </w:r>
      <w:r w:rsidR="00767E9D">
        <w:rPr>
          <w:rFonts w:ascii="Open Sans" w:hAnsi="Open Sans"/>
          <w:b/>
          <w:i/>
          <w:sz w:val="26"/>
          <w:szCs w:val="26"/>
        </w:rPr>
        <w:t>5</w:t>
      </w:r>
      <w:r w:rsidR="00264EED">
        <w:rPr>
          <w:rFonts w:ascii="Open Sans" w:hAnsi="Open Sans"/>
          <w:b/>
          <w:i/>
          <w:sz w:val="26"/>
          <w:szCs w:val="26"/>
        </w:rPr>
        <w:t xml:space="preserve"> </w:t>
      </w:r>
      <w:r w:rsidRPr="009B23A3">
        <w:rPr>
          <w:rFonts w:ascii="Open Sans" w:hAnsi="Open Sans"/>
          <w:b/>
          <w:i/>
          <w:sz w:val="26"/>
          <w:szCs w:val="26"/>
        </w:rPr>
        <w:t xml:space="preserve"> - Отличительны</w:t>
      </w:r>
      <w:r w:rsidRPr="009B23A3">
        <w:rPr>
          <w:rFonts w:ascii="Open Sans" w:hAnsi="Open Sans" w:hint="eastAsia"/>
          <w:b/>
          <w:i/>
          <w:sz w:val="26"/>
          <w:szCs w:val="26"/>
        </w:rPr>
        <w:t>е</w:t>
      </w:r>
      <w:r w:rsidRPr="009B23A3">
        <w:rPr>
          <w:rFonts w:ascii="Open Sans" w:hAnsi="Open Sans"/>
          <w:b/>
          <w:i/>
          <w:sz w:val="26"/>
          <w:szCs w:val="26"/>
        </w:rPr>
        <w:t xml:space="preserve"> особенности БДР и БДДС</w:t>
      </w:r>
    </w:p>
    <w:p w:rsidR="00D34CE0" w:rsidRPr="0029033A" w:rsidRDefault="00D34CE0" w:rsidP="00D34CE0">
      <w:pPr>
        <w:widowControl w:val="0"/>
        <w:autoSpaceDE w:val="0"/>
        <w:autoSpaceDN w:val="0"/>
        <w:adjustRightInd w:val="0"/>
        <w:ind w:firstLine="567"/>
        <w:jc w:val="both"/>
        <w:rPr>
          <w:color w:val="244061" w:themeColor="accent1" w:themeShade="80"/>
          <w:sz w:val="22"/>
          <w:szCs w:val="28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245"/>
      </w:tblGrid>
      <w:tr w:rsidR="00D34CE0" w:rsidRPr="00264EED" w:rsidTr="009A22FC">
        <w:trPr>
          <w:trHeight w:val="453"/>
          <w:tblHeader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4CE0" w:rsidRPr="00264EED" w:rsidRDefault="00D34CE0" w:rsidP="009A22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264EED">
              <w:rPr>
                <w:bCs/>
                <w:i/>
                <w:sz w:val="24"/>
                <w:szCs w:val="24"/>
              </w:rPr>
              <w:t>БДР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4CE0" w:rsidRPr="00264EED" w:rsidRDefault="00D34CE0" w:rsidP="009A22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264EED">
              <w:rPr>
                <w:bCs/>
                <w:i/>
                <w:sz w:val="24"/>
                <w:szCs w:val="24"/>
              </w:rPr>
              <w:t>БДДС</w:t>
            </w:r>
          </w:p>
        </w:tc>
      </w:tr>
      <w:tr w:rsidR="00D34CE0" w:rsidRPr="0029033A" w:rsidTr="009A22FC">
        <w:trPr>
          <w:trHeight w:val="608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4CE0" w:rsidRPr="00264EED" w:rsidRDefault="00D34CE0" w:rsidP="009A2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EED">
              <w:rPr>
                <w:sz w:val="24"/>
                <w:szCs w:val="24"/>
              </w:rPr>
              <w:t xml:space="preserve">рассчитывается рентабельность в целом по </w:t>
            </w:r>
            <w:r w:rsidR="0066229E" w:rsidRPr="00264EED">
              <w:rPr>
                <w:sz w:val="24"/>
                <w:szCs w:val="24"/>
              </w:rPr>
              <w:t xml:space="preserve">всей </w:t>
            </w:r>
            <w:r w:rsidRPr="00264EED">
              <w:rPr>
                <w:sz w:val="24"/>
                <w:szCs w:val="24"/>
              </w:rPr>
              <w:t>организации, по видам деятельности, себестоимость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4CE0" w:rsidRPr="00264EED" w:rsidRDefault="00D34CE0" w:rsidP="009A2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EED">
              <w:rPr>
                <w:sz w:val="24"/>
                <w:szCs w:val="24"/>
              </w:rPr>
              <w:t xml:space="preserve">служит для оценки </w:t>
            </w:r>
            <w:r w:rsidRPr="00264EED">
              <w:rPr>
                <w:bCs/>
                <w:sz w:val="24"/>
                <w:szCs w:val="24"/>
              </w:rPr>
              <w:t>платежеспособности</w:t>
            </w:r>
          </w:p>
        </w:tc>
      </w:tr>
      <w:tr w:rsidR="00D34CE0" w:rsidRPr="0029033A" w:rsidTr="009A22FC">
        <w:trPr>
          <w:trHeight w:val="943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4CE0" w:rsidRPr="00264EED" w:rsidRDefault="00D34CE0" w:rsidP="009A2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EED">
              <w:rPr>
                <w:sz w:val="24"/>
                <w:szCs w:val="24"/>
              </w:rPr>
              <w:t xml:space="preserve">формирует </w:t>
            </w:r>
            <w:r w:rsidRPr="00264EED">
              <w:rPr>
                <w:bCs/>
                <w:sz w:val="24"/>
                <w:szCs w:val="24"/>
              </w:rPr>
              <w:t xml:space="preserve">финансовый результат </w:t>
            </w:r>
            <w:r w:rsidRPr="00264EED">
              <w:rPr>
                <w:sz w:val="24"/>
                <w:szCs w:val="24"/>
              </w:rPr>
              <w:t>(пр</w:t>
            </w:r>
            <w:r w:rsidRPr="00264EED">
              <w:rPr>
                <w:sz w:val="24"/>
                <w:szCs w:val="24"/>
              </w:rPr>
              <w:t>и</w:t>
            </w:r>
            <w:r w:rsidRPr="00264EED">
              <w:rPr>
                <w:sz w:val="24"/>
                <w:szCs w:val="24"/>
              </w:rPr>
              <w:t>быль, убыток)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4CE0" w:rsidRPr="00264EED" w:rsidRDefault="00D34CE0" w:rsidP="009A22FC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264EED">
              <w:rPr>
                <w:sz w:val="24"/>
                <w:szCs w:val="24"/>
              </w:rPr>
              <w:t>формирует результат (остаток денежных средств) и чистый денежный поток  на основ</w:t>
            </w:r>
            <w:r w:rsidRPr="00264EED">
              <w:rPr>
                <w:sz w:val="24"/>
                <w:szCs w:val="24"/>
              </w:rPr>
              <w:t>а</w:t>
            </w:r>
            <w:r w:rsidRPr="00264EED">
              <w:rPr>
                <w:sz w:val="24"/>
                <w:szCs w:val="24"/>
              </w:rPr>
              <w:t xml:space="preserve">нии операций по </w:t>
            </w:r>
            <w:r w:rsidRPr="00264EED">
              <w:rPr>
                <w:bCs/>
                <w:sz w:val="24"/>
                <w:szCs w:val="24"/>
              </w:rPr>
              <w:t>поступлениям и выбытиям д</w:t>
            </w:r>
            <w:r w:rsidRPr="00264EED">
              <w:rPr>
                <w:bCs/>
                <w:sz w:val="24"/>
                <w:szCs w:val="24"/>
              </w:rPr>
              <w:t>е</w:t>
            </w:r>
            <w:r w:rsidRPr="00264EED">
              <w:rPr>
                <w:bCs/>
                <w:sz w:val="24"/>
                <w:szCs w:val="24"/>
              </w:rPr>
              <w:t>нежных средств</w:t>
            </w:r>
          </w:p>
        </w:tc>
      </w:tr>
      <w:tr w:rsidR="007A15FC" w:rsidRPr="007A15FC" w:rsidTr="009A22FC">
        <w:trPr>
          <w:trHeight w:val="605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15FC" w:rsidRPr="00264EED" w:rsidRDefault="007A15FC" w:rsidP="009A2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64EED">
              <w:rPr>
                <w:bCs/>
                <w:sz w:val="24"/>
                <w:szCs w:val="24"/>
              </w:rPr>
              <w:t>состоит из данных о себестоимости и в</w:t>
            </w:r>
            <w:r w:rsidRPr="00264EED">
              <w:rPr>
                <w:bCs/>
                <w:sz w:val="24"/>
                <w:szCs w:val="24"/>
              </w:rPr>
              <w:t>ы</w:t>
            </w:r>
            <w:r w:rsidRPr="00264EED">
              <w:rPr>
                <w:bCs/>
                <w:sz w:val="24"/>
                <w:szCs w:val="24"/>
              </w:rPr>
              <w:t>ручке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15FC" w:rsidRPr="00264EED" w:rsidRDefault="007A15FC" w:rsidP="009A22FC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Cs/>
                <w:sz w:val="24"/>
                <w:szCs w:val="24"/>
              </w:rPr>
            </w:pPr>
            <w:r w:rsidRPr="00264EED">
              <w:rPr>
                <w:bCs/>
                <w:sz w:val="24"/>
                <w:szCs w:val="24"/>
              </w:rPr>
              <w:t>содержит только те операции, которые выраж</w:t>
            </w:r>
            <w:r w:rsidRPr="00264EED">
              <w:rPr>
                <w:bCs/>
                <w:sz w:val="24"/>
                <w:szCs w:val="24"/>
              </w:rPr>
              <w:t>е</w:t>
            </w:r>
            <w:r w:rsidRPr="00264EED">
              <w:rPr>
                <w:bCs/>
                <w:sz w:val="24"/>
                <w:szCs w:val="24"/>
              </w:rPr>
              <w:t>ны в денежном эквиваленте</w:t>
            </w:r>
          </w:p>
        </w:tc>
      </w:tr>
      <w:tr w:rsidR="00D34CE0" w:rsidRPr="0029033A" w:rsidTr="009A22FC">
        <w:trPr>
          <w:trHeight w:val="77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4CE0" w:rsidRPr="00264EED" w:rsidRDefault="00D34CE0" w:rsidP="009A2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EED">
              <w:rPr>
                <w:sz w:val="24"/>
                <w:szCs w:val="24"/>
              </w:rPr>
              <w:t>при отражении операций используется м</w:t>
            </w:r>
            <w:r w:rsidRPr="00264EED">
              <w:rPr>
                <w:sz w:val="24"/>
                <w:szCs w:val="24"/>
              </w:rPr>
              <w:t>е</w:t>
            </w:r>
            <w:r w:rsidRPr="00264EED">
              <w:rPr>
                <w:sz w:val="24"/>
                <w:szCs w:val="24"/>
              </w:rPr>
              <w:t>тод начисления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4CE0" w:rsidRPr="00264EED" w:rsidRDefault="00D34CE0" w:rsidP="009A22FC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264EED">
              <w:rPr>
                <w:sz w:val="24"/>
                <w:szCs w:val="24"/>
              </w:rPr>
              <w:t>при отражении операций используется кассовый метод</w:t>
            </w:r>
          </w:p>
        </w:tc>
      </w:tr>
      <w:tr w:rsidR="00D34CE0" w:rsidRPr="0029033A" w:rsidTr="009A22FC">
        <w:trPr>
          <w:trHeight w:val="1359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4CE0" w:rsidRPr="00264EED" w:rsidRDefault="007A15FC" w:rsidP="009A2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EED">
              <w:rPr>
                <w:sz w:val="24"/>
                <w:szCs w:val="24"/>
              </w:rPr>
              <w:t>структура:</w:t>
            </w:r>
          </w:p>
          <w:p w:rsidR="00D34CE0" w:rsidRPr="00264EED" w:rsidRDefault="007A15FC" w:rsidP="009A2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EED">
              <w:rPr>
                <w:sz w:val="24"/>
                <w:szCs w:val="24"/>
              </w:rPr>
              <w:t>- доходы</w:t>
            </w:r>
          </w:p>
          <w:p w:rsidR="00D34CE0" w:rsidRPr="00264EED" w:rsidRDefault="007A15FC" w:rsidP="009A2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EED">
              <w:rPr>
                <w:sz w:val="24"/>
                <w:szCs w:val="24"/>
              </w:rPr>
              <w:t>- расходы</w:t>
            </w:r>
          </w:p>
          <w:p w:rsidR="00D34CE0" w:rsidRPr="00264EED" w:rsidRDefault="007A15FC" w:rsidP="009A2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EED">
              <w:rPr>
                <w:sz w:val="24"/>
                <w:szCs w:val="24"/>
              </w:rPr>
              <w:t>- финансовый результат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4CE0" w:rsidRPr="00264EED" w:rsidRDefault="007A15FC" w:rsidP="009A22FC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264EED">
              <w:rPr>
                <w:sz w:val="24"/>
                <w:szCs w:val="24"/>
              </w:rPr>
              <w:t>структура:</w:t>
            </w:r>
          </w:p>
          <w:p w:rsidR="00D34CE0" w:rsidRPr="00264EED" w:rsidRDefault="007A15FC" w:rsidP="009A22FC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264EED">
              <w:rPr>
                <w:sz w:val="24"/>
                <w:szCs w:val="24"/>
              </w:rPr>
              <w:t xml:space="preserve">- остаток </w:t>
            </w:r>
            <w:r w:rsidR="00375312" w:rsidRPr="00264EED">
              <w:rPr>
                <w:sz w:val="24"/>
                <w:szCs w:val="24"/>
              </w:rPr>
              <w:t xml:space="preserve">денежных средств </w:t>
            </w:r>
            <w:r w:rsidRPr="00264EED">
              <w:rPr>
                <w:sz w:val="24"/>
                <w:szCs w:val="24"/>
              </w:rPr>
              <w:t>на начало периода</w:t>
            </w:r>
          </w:p>
          <w:p w:rsidR="00D34CE0" w:rsidRPr="00264EED" w:rsidRDefault="007A15FC" w:rsidP="009A22FC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264EED">
              <w:rPr>
                <w:sz w:val="24"/>
                <w:szCs w:val="24"/>
              </w:rPr>
              <w:t>- поступление денежных средств</w:t>
            </w:r>
          </w:p>
          <w:p w:rsidR="00D34CE0" w:rsidRPr="00264EED" w:rsidRDefault="007A15FC" w:rsidP="009A22FC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264EED">
              <w:rPr>
                <w:sz w:val="24"/>
                <w:szCs w:val="24"/>
              </w:rPr>
              <w:t>- выбытие денежных средств</w:t>
            </w:r>
          </w:p>
          <w:p w:rsidR="00D34CE0" w:rsidRPr="00264EED" w:rsidRDefault="007A15FC" w:rsidP="009A22FC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264EED">
              <w:rPr>
                <w:sz w:val="24"/>
                <w:szCs w:val="24"/>
              </w:rPr>
              <w:t>- чистый денежный поток</w:t>
            </w:r>
          </w:p>
          <w:p w:rsidR="00D34CE0" w:rsidRPr="00264EED" w:rsidRDefault="007A15FC" w:rsidP="009A22FC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264EED">
              <w:rPr>
                <w:sz w:val="24"/>
                <w:szCs w:val="24"/>
              </w:rPr>
              <w:t xml:space="preserve">- остаток </w:t>
            </w:r>
            <w:r w:rsidR="00375312" w:rsidRPr="00264EED">
              <w:rPr>
                <w:sz w:val="24"/>
                <w:szCs w:val="24"/>
              </w:rPr>
              <w:t xml:space="preserve">денежных средств </w:t>
            </w:r>
            <w:r w:rsidRPr="00264EED">
              <w:rPr>
                <w:sz w:val="24"/>
                <w:szCs w:val="24"/>
              </w:rPr>
              <w:t>на конец периода</w:t>
            </w:r>
          </w:p>
        </w:tc>
      </w:tr>
      <w:tr w:rsidR="007A15FC" w:rsidRPr="007A15FC" w:rsidTr="009A22FC">
        <w:trPr>
          <w:trHeight w:val="713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A15FC" w:rsidRPr="00264EED" w:rsidRDefault="007A15FC" w:rsidP="009A2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EED">
              <w:rPr>
                <w:sz w:val="24"/>
                <w:szCs w:val="24"/>
              </w:rPr>
              <w:t>формирует плановую прибыль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A15FC" w:rsidRPr="00264EED" w:rsidRDefault="007A15FC" w:rsidP="009A22FC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264EED">
              <w:rPr>
                <w:sz w:val="24"/>
                <w:szCs w:val="24"/>
              </w:rPr>
              <w:t>распределяет потоки всех денежных средств по имеющимся счетам и кассам</w:t>
            </w:r>
          </w:p>
        </w:tc>
      </w:tr>
    </w:tbl>
    <w:p w:rsidR="007A15FC" w:rsidRDefault="007A15FC" w:rsidP="0066229E">
      <w:pPr>
        <w:pStyle w:val="af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3C6FFF" w:rsidRDefault="0066229E" w:rsidP="0066229E">
      <w:pPr>
        <w:pStyle w:val="af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6229E">
        <w:rPr>
          <w:sz w:val="26"/>
          <w:szCs w:val="26"/>
        </w:rPr>
        <w:t>При этом следует отметить, что суммы, направленные на капитальные вложения (например, на приобретение или строительство основных средств) в БДР не отражаю</w:t>
      </w:r>
      <w:r w:rsidRPr="0066229E">
        <w:rPr>
          <w:sz w:val="26"/>
          <w:szCs w:val="26"/>
        </w:rPr>
        <w:t>т</w:t>
      </w:r>
      <w:r w:rsidRPr="0066229E">
        <w:rPr>
          <w:sz w:val="26"/>
          <w:szCs w:val="26"/>
        </w:rPr>
        <w:t>ся, так как такие суммы не учитывают в составе текущих</w:t>
      </w:r>
      <w:r w:rsidR="005E6565">
        <w:rPr>
          <w:sz w:val="26"/>
          <w:szCs w:val="26"/>
        </w:rPr>
        <w:t xml:space="preserve"> </w:t>
      </w:r>
      <w:r w:rsidRPr="0066229E">
        <w:rPr>
          <w:sz w:val="26"/>
          <w:szCs w:val="26"/>
        </w:rPr>
        <w:t>расходов</w:t>
      </w:r>
      <w:r>
        <w:rPr>
          <w:sz w:val="26"/>
          <w:szCs w:val="26"/>
        </w:rPr>
        <w:t xml:space="preserve"> организации, </w:t>
      </w:r>
      <w:r w:rsidRPr="0066229E">
        <w:rPr>
          <w:sz w:val="26"/>
          <w:szCs w:val="26"/>
        </w:rPr>
        <w:t xml:space="preserve"> а</w:t>
      </w:r>
      <w:r w:rsidR="005E6565">
        <w:rPr>
          <w:sz w:val="26"/>
          <w:szCs w:val="26"/>
        </w:rPr>
        <w:t xml:space="preserve"> </w:t>
      </w:r>
      <w:r w:rsidR="003C6FFF">
        <w:rPr>
          <w:sz w:val="26"/>
          <w:szCs w:val="26"/>
        </w:rPr>
        <w:t>к</w:t>
      </w:r>
      <w:r w:rsidR="003C6FFF">
        <w:rPr>
          <w:sz w:val="26"/>
          <w:szCs w:val="26"/>
        </w:rPr>
        <w:t>а</w:t>
      </w:r>
      <w:r w:rsidR="003C6FFF">
        <w:rPr>
          <w:sz w:val="26"/>
          <w:szCs w:val="26"/>
        </w:rPr>
        <w:t>питализируются (</w:t>
      </w:r>
      <w:r w:rsidRPr="0066229E">
        <w:rPr>
          <w:sz w:val="26"/>
          <w:szCs w:val="26"/>
        </w:rPr>
        <w:t>включают</w:t>
      </w:r>
      <w:r w:rsidR="003C6FFF">
        <w:rPr>
          <w:sz w:val="26"/>
          <w:szCs w:val="26"/>
        </w:rPr>
        <w:t>ся</w:t>
      </w:r>
      <w:r w:rsidR="005E6565">
        <w:rPr>
          <w:sz w:val="26"/>
          <w:szCs w:val="26"/>
        </w:rPr>
        <w:t xml:space="preserve"> </w:t>
      </w:r>
      <w:r w:rsidRPr="0066229E">
        <w:rPr>
          <w:sz w:val="26"/>
          <w:szCs w:val="26"/>
        </w:rPr>
        <w:t>в первоначальную стоимость основных средств</w:t>
      </w:r>
      <w:r w:rsidR="003C6FFF">
        <w:rPr>
          <w:sz w:val="26"/>
          <w:szCs w:val="26"/>
        </w:rPr>
        <w:t>)</w:t>
      </w:r>
      <w:r w:rsidRPr="0066229E">
        <w:rPr>
          <w:sz w:val="26"/>
          <w:szCs w:val="26"/>
        </w:rPr>
        <w:t>. Вп</w:t>
      </w:r>
      <w:r w:rsidRPr="0066229E">
        <w:rPr>
          <w:sz w:val="26"/>
          <w:szCs w:val="26"/>
        </w:rPr>
        <w:t>о</w:t>
      </w:r>
      <w:r w:rsidRPr="0066229E">
        <w:rPr>
          <w:sz w:val="26"/>
          <w:szCs w:val="26"/>
        </w:rPr>
        <w:t xml:space="preserve">следствии, в период эксплуатации </w:t>
      </w:r>
      <w:r w:rsidR="003C6FFF">
        <w:rPr>
          <w:sz w:val="26"/>
          <w:szCs w:val="26"/>
        </w:rPr>
        <w:t xml:space="preserve">таких </w:t>
      </w:r>
      <w:r w:rsidR="003C6FFF" w:rsidRPr="0066229E">
        <w:rPr>
          <w:sz w:val="26"/>
          <w:szCs w:val="26"/>
        </w:rPr>
        <w:t>основных средств</w:t>
      </w:r>
      <w:r w:rsidR="007D47F5">
        <w:rPr>
          <w:sz w:val="26"/>
          <w:szCs w:val="26"/>
        </w:rPr>
        <w:t xml:space="preserve">, </w:t>
      </w:r>
      <w:r w:rsidR="003C6FFF" w:rsidRPr="0066229E">
        <w:rPr>
          <w:sz w:val="26"/>
          <w:szCs w:val="26"/>
        </w:rPr>
        <w:t xml:space="preserve"> </w:t>
      </w:r>
      <w:r w:rsidRPr="0066229E">
        <w:rPr>
          <w:sz w:val="26"/>
          <w:szCs w:val="26"/>
        </w:rPr>
        <w:t>расходы на капитальные вложения будут включать</w:t>
      </w:r>
      <w:r w:rsidR="007D47F5">
        <w:rPr>
          <w:sz w:val="26"/>
          <w:szCs w:val="26"/>
        </w:rPr>
        <w:t>ся в затраты организации через начисление</w:t>
      </w:r>
      <w:r w:rsidRPr="0066229E">
        <w:rPr>
          <w:sz w:val="26"/>
          <w:szCs w:val="26"/>
        </w:rPr>
        <w:t xml:space="preserve"> амортизации</w:t>
      </w:r>
      <w:r>
        <w:rPr>
          <w:sz w:val="26"/>
          <w:szCs w:val="26"/>
        </w:rPr>
        <w:t>. А в  БДДС</w:t>
      </w:r>
      <w:r w:rsidR="003C6FFF">
        <w:rPr>
          <w:sz w:val="26"/>
          <w:szCs w:val="26"/>
        </w:rPr>
        <w:t xml:space="preserve">, напротив, </w:t>
      </w:r>
      <w:r w:rsidRPr="0066229E">
        <w:rPr>
          <w:sz w:val="26"/>
          <w:szCs w:val="26"/>
        </w:rPr>
        <w:t xml:space="preserve"> суммы, направленные на </w:t>
      </w:r>
      <w:r w:rsidR="005E6565">
        <w:rPr>
          <w:sz w:val="26"/>
          <w:szCs w:val="26"/>
        </w:rPr>
        <w:t xml:space="preserve">фактическую оплату </w:t>
      </w:r>
      <w:r w:rsidRPr="0066229E">
        <w:rPr>
          <w:sz w:val="26"/>
          <w:szCs w:val="26"/>
        </w:rPr>
        <w:t>капитальны</w:t>
      </w:r>
      <w:r w:rsidR="005E6565">
        <w:rPr>
          <w:sz w:val="26"/>
          <w:szCs w:val="26"/>
        </w:rPr>
        <w:t>х влож</w:t>
      </w:r>
      <w:r w:rsidR="005E6565">
        <w:rPr>
          <w:sz w:val="26"/>
          <w:szCs w:val="26"/>
        </w:rPr>
        <w:t>е</w:t>
      </w:r>
      <w:r w:rsidR="005E6565">
        <w:rPr>
          <w:sz w:val="26"/>
          <w:szCs w:val="26"/>
        </w:rPr>
        <w:t>ний</w:t>
      </w:r>
      <w:r>
        <w:rPr>
          <w:sz w:val="26"/>
          <w:szCs w:val="26"/>
        </w:rPr>
        <w:t>, будут включены в показатель «В</w:t>
      </w:r>
      <w:r w:rsidRPr="0066229E">
        <w:rPr>
          <w:sz w:val="26"/>
          <w:szCs w:val="26"/>
        </w:rPr>
        <w:t>ыбытие денежных средств» периода. Начисля</w:t>
      </w:r>
      <w:r w:rsidRPr="0066229E">
        <w:rPr>
          <w:sz w:val="26"/>
          <w:szCs w:val="26"/>
        </w:rPr>
        <w:t>е</w:t>
      </w:r>
      <w:r w:rsidRPr="0066229E">
        <w:rPr>
          <w:sz w:val="26"/>
          <w:szCs w:val="26"/>
        </w:rPr>
        <w:t xml:space="preserve">мые же </w:t>
      </w:r>
      <w:r>
        <w:rPr>
          <w:sz w:val="26"/>
          <w:szCs w:val="26"/>
        </w:rPr>
        <w:t>в</w:t>
      </w:r>
      <w:r w:rsidRPr="0066229E">
        <w:rPr>
          <w:sz w:val="26"/>
          <w:szCs w:val="26"/>
        </w:rPr>
        <w:t>последствии</w:t>
      </w:r>
      <w:r>
        <w:rPr>
          <w:sz w:val="26"/>
          <w:szCs w:val="26"/>
        </w:rPr>
        <w:t xml:space="preserve"> суммы амортизации по таким основным средствам в БДДС не найдут своего отражения</w:t>
      </w:r>
      <w:r w:rsidRPr="0066229E">
        <w:rPr>
          <w:sz w:val="26"/>
          <w:szCs w:val="26"/>
        </w:rPr>
        <w:t xml:space="preserve">, </w:t>
      </w:r>
      <w:r w:rsidR="003C6FFF">
        <w:rPr>
          <w:sz w:val="26"/>
          <w:szCs w:val="26"/>
        </w:rPr>
        <w:t xml:space="preserve">так как начисленная амортизация  является так называемым </w:t>
      </w:r>
      <w:proofErr w:type="spellStart"/>
      <w:r w:rsidR="003C6FFF">
        <w:rPr>
          <w:sz w:val="26"/>
          <w:szCs w:val="26"/>
        </w:rPr>
        <w:t>неденежным</w:t>
      </w:r>
      <w:proofErr w:type="spellEnd"/>
      <w:r w:rsidR="003C6FFF">
        <w:rPr>
          <w:sz w:val="26"/>
          <w:szCs w:val="26"/>
        </w:rPr>
        <w:t xml:space="preserve"> расходом. </w:t>
      </w:r>
    </w:p>
    <w:p w:rsidR="003C6FFF" w:rsidRDefault="003C6FFF" w:rsidP="0066229E">
      <w:pPr>
        <w:pStyle w:val="af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Применение </w:t>
      </w:r>
      <w:r w:rsidRPr="009A22FC">
        <w:rPr>
          <w:i/>
          <w:sz w:val="26"/>
          <w:szCs w:val="26"/>
        </w:rPr>
        <w:t>метода начисления и кассового метода</w:t>
      </w:r>
      <w:r>
        <w:rPr>
          <w:sz w:val="26"/>
          <w:szCs w:val="26"/>
        </w:rPr>
        <w:t xml:space="preserve"> ведет к </w:t>
      </w:r>
      <w:r w:rsidRPr="009A22FC">
        <w:rPr>
          <w:i/>
          <w:sz w:val="26"/>
          <w:szCs w:val="26"/>
        </w:rPr>
        <w:t xml:space="preserve">несоответствию </w:t>
      </w:r>
      <w:r w:rsidR="007D47F5">
        <w:rPr>
          <w:sz w:val="26"/>
          <w:szCs w:val="26"/>
        </w:rPr>
        <w:t xml:space="preserve">числовых </w:t>
      </w:r>
      <w:r>
        <w:rPr>
          <w:sz w:val="26"/>
          <w:szCs w:val="26"/>
        </w:rPr>
        <w:t>показателей БДР и БДДС. Различие в принципах формирования БДР и БДДС наглядно представлено в табл.</w:t>
      </w:r>
      <w:r w:rsidR="00767E9D">
        <w:rPr>
          <w:sz w:val="26"/>
          <w:szCs w:val="26"/>
        </w:rPr>
        <w:t xml:space="preserve"> 6</w:t>
      </w:r>
      <w:r w:rsidR="005E6565">
        <w:rPr>
          <w:sz w:val="26"/>
          <w:szCs w:val="26"/>
        </w:rPr>
        <w:t>.</w:t>
      </w:r>
    </w:p>
    <w:p w:rsidR="007D47F5" w:rsidRDefault="007D47F5" w:rsidP="0066229E">
      <w:pPr>
        <w:pStyle w:val="af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3C6FFF" w:rsidRPr="00714680" w:rsidRDefault="00767E9D" w:rsidP="00714680">
      <w:pPr>
        <w:pStyle w:val="af1"/>
        <w:spacing w:before="0" w:beforeAutospacing="0" w:after="0" w:afterAutospacing="0" w:line="276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Таблица 6 </w:t>
      </w:r>
      <w:r w:rsidR="00714680" w:rsidRPr="00714680">
        <w:rPr>
          <w:b/>
          <w:i/>
          <w:sz w:val="26"/>
          <w:szCs w:val="26"/>
        </w:rPr>
        <w:t>-  Различие в принципах формирования БДР и БДДС при использ</w:t>
      </w:r>
      <w:r w:rsidR="00714680" w:rsidRPr="00714680">
        <w:rPr>
          <w:b/>
          <w:i/>
          <w:sz w:val="26"/>
          <w:szCs w:val="26"/>
        </w:rPr>
        <w:t>о</w:t>
      </w:r>
      <w:r w:rsidR="00714680" w:rsidRPr="00714680">
        <w:rPr>
          <w:b/>
          <w:i/>
          <w:sz w:val="26"/>
          <w:szCs w:val="26"/>
        </w:rPr>
        <w:t>вании метода начисления и кассового метода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842"/>
        <w:gridCol w:w="1560"/>
        <w:gridCol w:w="1842"/>
      </w:tblGrid>
      <w:tr w:rsidR="00887223" w:rsidTr="009A22FC">
        <w:trPr>
          <w:tblHeader/>
        </w:trPr>
        <w:tc>
          <w:tcPr>
            <w:tcW w:w="3227" w:type="dxa"/>
            <w:vMerge w:val="restart"/>
          </w:tcPr>
          <w:p w:rsidR="00887223" w:rsidRPr="005E6565" w:rsidRDefault="00887223" w:rsidP="0066229E">
            <w:pPr>
              <w:pStyle w:val="af1"/>
              <w:spacing w:before="0" w:beforeAutospacing="0" w:after="0" w:afterAutospacing="0" w:line="276" w:lineRule="auto"/>
              <w:jc w:val="both"/>
              <w:rPr>
                <w:i/>
              </w:rPr>
            </w:pPr>
            <w:r w:rsidRPr="005E6565">
              <w:rPr>
                <w:i/>
              </w:rPr>
              <w:t>Показатель, руб.</w:t>
            </w:r>
          </w:p>
        </w:tc>
        <w:tc>
          <w:tcPr>
            <w:tcW w:w="3118" w:type="dxa"/>
            <w:gridSpan w:val="2"/>
          </w:tcPr>
          <w:p w:rsidR="00887223" w:rsidRPr="005E6565" w:rsidRDefault="00887223" w:rsidP="00887223">
            <w:pPr>
              <w:pStyle w:val="af1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5E6565">
              <w:rPr>
                <w:i/>
              </w:rPr>
              <w:t>1 квартал</w:t>
            </w:r>
          </w:p>
        </w:tc>
        <w:tc>
          <w:tcPr>
            <w:tcW w:w="3402" w:type="dxa"/>
            <w:gridSpan w:val="2"/>
          </w:tcPr>
          <w:p w:rsidR="00887223" w:rsidRPr="005E6565" w:rsidRDefault="00887223" w:rsidP="00887223">
            <w:pPr>
              <w:pStyle w:val="af1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5E6565">
              <w:rPr>
                <w:i/>
              </w:rPr>
              <w:t>2 квартал</w:t>
            </w:r>
          </w:p>
        </w:tc>
      </w:tr>
      <w:tr w:rsidR="00887223" w:rsidTr="009A22FC">
        <w:trPr>
          <w:trHeight w:val="684"/>
          <w:tblHeader/>
        </w:trPr>
        <w:tc>
          <w:tcPr>
            <w:tcW w:w="3227" w:type="dxa"/>
            <w:vMerge/>
          </w:tcPr>
          <w:p w:rsidR="00887223" w:rsidRPr="005E6565" w:rsidRDefault="00887223" w:rsidP="0066229E">
            <w:pPr>
              <w:pStyle w:val="af1"/>
              <w:spacing w:before="0" w:beforeAutospacing="0" w:after="0" w:afterAutospacing="0" w:line="276" w:lineRule="auto"/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887223" w:rsidRPr="005E6565" w:rsidRDefault="00887223" w:rsidP="00887223">
            <w:pPr>
              <w:pStyle w:val="af1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5E6565">
              <w:rPr>
                <w:i/>
              </w:rPr>
              <w:t>Сумма</w:t>
            </w:r>
          </w:p>
        </w:tc>
        <w:tc>
          <w:tcPr>
            <w:tcW w:w="1842" w:type="dxa"/>
          </w:tcPr>
          <w:p w:rsidR="00887223" w:rsidRPr="005E6565" w:rsidRDefault="00887223" w:rsidP="00887223">
            <w:pPr>
              <w:pStyle w:val="af1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5E6565">
              <w:rPr>
                <w:i/>
              </w:rPr>
              <w:t>Фактическая оплата</w:t>
            </w:r>
          </w:p>
        </w:tc>
        <w:tc>
          <w:tcPr>
            <w:tcW w:w="1560" w:type="dxa"/>
          </w:tcPr>
          <w:p w:rsidR="00887223" w:rsidRPr="005E6565" w:rsidRDefault="00887223" w:rsidP="00887223">
            <w:pPr>
              <w:pStyle w:val="af1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5E6565">
              <w:rPr>
                <w:i/>
              </w:rPr>
              <w:t>Сумма</w:t>
            </w:r>
          </w:p>
        </w:tc>
        <w:tc>
          <w:tcPr>
            <w:tcW w:w="1842" w:type="dxa"/>
          </w:tcPr>
          <w:p w:rsidR="00887223" w:rsidRPr="005E6565" w:rsidRDefault="00887223" w:rsidP="00887223">
            <w:pPr>
              <w:pStyle w:val="af1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5E6565">
              <w:rPr>
                <w:i/>
              </w:rPr>
              <w:t>Фактическая оплата</w:t>
            </w:r>
          </w:p>
        </w:tc>
      </w:tr>
      <w:tr w:rsidR="00887223" w:rsidTr="009A22FC">
        <w:tc>
          <w:tcPr>
            <w:tcW w:w="3227" w:type="dxa"/>
          </w:tcPr>
          <w:p w:rsidR="00887223" w:rsidRPr="00714680" w:rsidRDefault="00887223" w:rsidP="00887223">
            <w:pPr>
              <w:pStyle w:val="af1"/>
              <w:spacing w:before="0" w:beforeAutospacing="0" w:after="0" w:afterAutospacing="0" w:line="276" w:lineRule="auto"/>
              <w:jc w:val="both"/>
            </w:pPr>
            <w:r w:rsidRPr="00714680">
              <w:t>Доходы</w:t>
            </w:r>
            <w:r>
              <w:t xml:space="preserve"> </w:t>
            </w:r>
          </w:p>
        </w:tc>
        <w:tc>
          <w:tcPr>
            <w:tcW w:w="1276" w:type="dxa"/>
          </w:tcPr>
          <w:p w:rsidR="00887223" w:rsidRPr="00714680" w:rsidRDefault="00887223" w:rsidP="0066229E">
            <w:pPr>
              <w:pStyle w:val="af1"/>
              <w:spacing w:before="0" w:beforeAutospacing="0" w:after="0" w:afterAutospacing="0" w:line="276" w:lineRule="auto"/>
              <w:jc w:val="both"/>
            </w:pPr>
            <w:r>
              <w:t>200 000</w:t>
            </w:r>
          </w:p>
        </w:tc>
        <w:tc>
          <w:tcPr>
            <w:tcW w:w="1842" w:type="dxa"/>
          </w:tcPr>
          <w:p w:rsidR="00887223" w:rsidRPr="00714680" w:rsidRDefault="00887223" w:rsidP="0066229E">
            <w:pPr>
              <w:pStyle w:val="af1"/>
              <w:spacing w:before="0" w:beforeAutospacing="0" w:after="0" w:afterAutospacing="0" w:line="276" w:lineRule="auto"/>
              <w:jc w:val="both"/>
            </w:pPr>
            <w:r>
              <w:t>100 000</w:t>
            </w:r>
          </w:p>
        </w:tc>
        <w:tc>
          <w:tcPr>
            <w:tcW w:w="1560" w:type="dxa"/>
          </w:tcPr>
          <w:p w:rsidR="00887223" w:rsidRPr="00714680" w:rsidRDefault="00887223" w:rsidP="00714680">
            <w:pPr>
              <w:pStyle w:val="af1"/>
              <w:spacing w:before="0" w:beforeAutospacing="0" w:after="0" w:afterAutospacing="0" w:line="276" w:lineRule="auto"/>
              <w:jc w:val="both"/>
            </w:pPr>
            <w:r>
              <w:t>250 000</w:t>
            </w:r>
          </w:p>
        </w:tc>
        <w:tc>
          <w:tcPr>
            <w:tcW w:w="1842" w:type="dxa"/>
          </w:tcPr>
          <w:p w:rsidR="00887223" w:rsidRPr="00714680" w:rsidRDefault="00887223" w:rsidP="0066229E">
            <w:pPr>
              <w:pStyle w:val="af1"/>
              <w:spacing w:before="0" w:beforeAutospacing="0" w:after="0" w:afterAutospacing="0" w:line="276" w:lineRule="auto"/>
              <w:jc w:val="both"/>
            </w:pPr>
            <w:r>
              <w:t>225 000</w:t>
            </w:r>
          </w:p>
        </w:tc>
      </w:tr>
      <w:tr w:rsidR="00887223" w:rsidTr="009A22FC">
        <w:tc>
          <w:tcPr>
            <w:tcW w:w="3227" w:type="dxa"/>
          </w:tcPr>
          <w:p w:rsidR="00887223" w:rsidRPr="00714680" w:rsidRDefault="00887223" w:rsidP="0066229E">
            <w:pPr>
              <w:pStyle w:val="af1"/>
              <w:spacing w:before="0" w:beforeAutospacing="0" w:after="0" w:afterAutospacing="0" w:line="276" w:lineRule="auto"/>
              <w:jc w:val="both"/>
            </w:pPr>
            <w:r w:rsidRPr="00714680">
              <w:t>Расходы</w:t>
            </w:r>
          </w:p>
        </w:tc>
        <w:tc>
          <w:tcPr>
            <w:tcW w:w="1276" w:type="dxa"/>
          </w:tcPr>
          <w:p w:rsidR="00887223" w:rsidRPr="00714680" w:rsidRDefault="00887223" w:rsidP="0066229E">
            <w:pPr>
              <w:pStyle w:val="af1"/>
              <w:spacing w:before="0" w:beforeAutospacing="0" w:after="0" w:afterAutospacing="0" w:line="276" w:lineRule="auto"/>
              <w:jc w:val="both"/>
            </w:pPr>
            <w:r>
              <w:t>180 000</w:t>
            </w:r>
          </w:p>
        </w:tc>
        <w:tc>
          <w:tcPr>
            <w:tcW w:w="1842" w:type="dxa"/>
          </w:tcPr>
          <w:p w:rsidR="00887223" w:rsidRPr="00714680" w:rsidRDefault="00887223" w:rsidP="0066229E">
            <w:pPr>
              <w:pStyle w:val="af1"/>
              <w:spacing w:before="0" w:beforeAutospacing="0" w:after="0" w:afterAutospacing="0" w:line="276" w:lineRule="auto"/>
              <w:jc w:val="both"/>
            </w:pPr>
            <w:r>
              <w:t>55 000</w:t>
            </w:r>
          </w:p>
        </w:tc>
        <w:tc>
          <w:tcPr>
            <w:tcW w:w="1560" w:type="dxa"/>
          </w:tcPr>
          <w:p w:rsidR="00887223" w:rsidRPr="00714680" w:rsidRDefault="00887223" w:rsidP="0066229E">
            <w:pPr>
              <w:pStyle w:val="af1"/>
              <w:spacing w:before="0" w:beforeAutospacing="0" w:after="0" w:afterAutospacing="0" w:line="276" w:lineRule="auto"/>
              <w:jc w:val="both"/>
            </w:pPr>
            <w:r>
              <w:t>215 000</w:t>
            </w:r>
          </w:p>
        </w:tc>
        <w:tc>
          <w:tcPr>
            <w:tcW w:w="1842" w:type="dxa"/>
          </w:tcPr>
          <w:p w:rsidR="00887223" w:rsidRPr="00714680" w:rsidRDefault="00887223" w:rsidP="0066229E">
            <w:pPr>
              <w:pStyle w:val="af1"/>
              <w:spacing w:before="0" w:beforeAutospacing="0" w:after="0" w:afterAutospacing="0" w:line="276" w:lineRule="auto"/>
              <w:jc w:val="both"/>
            </w:pPr>
            <w:r>
              <w:t>190 000</w:t>
            </w:r>
          </w:p>
        </w:tc>
      </w:tr>
      <w:tr w:rsidR="00887223" w:rsidTr="009A22FC">
        <w:tc>
          <w:tcPr>
            <w:tcW w:w="3227" w:type="dxa"/>
          </w:tcPr>
          <w:p w:rsidR="00887223" w:rsidRPr="00714680" w:rsidRDefault="00887223" w:rsidP="0066229E">
            <w:pPr>
              <w:pStyle w:val="af1"/>
              <w:spacing w:before="0" w:beforeAutospacing="0" w:after="0" w:afterAutospacing="0" w:line="276" w:lineRule="auto"/>
              <w:jc w:val="both"/>
            </w:pPr>
            <w:r w:rsidRPr="00714680">
              <w:t>- коммунальные платежи</w:t>
            </w:r>
          </w:p>
        </w:tc>
        <w:tc>
          <w:tcPr>
            <w:tcW w:w="1276" w:type="dxa"/>
          </w:tcPr>
          <w:p w:rsidR="00887223" w:rsidRPr="00714680" w:rsidRDefault="00887223" w:rsidP="00015DB6">
            <w:pPr>
              <w:pStyle w:val="af1"/>
              <w:spacing w:before="0" w:beforeAutospacing="0" w:after="0" w:afterAutospacing="0" w:line="276" w:lineRule="auto"/>
              <w:jc w:val="both"/>
            </w:pPr>
            <w:r>
              <w:t>30 000</w:t>
            </w:r>
          </w:p>
        </w:tc>
        <w:tc>
          <w:tcPr>
            <w:tcW w:w="1842" w:type="dxa"/>
          </w:tcPr>
          <w:p w:rsidR="00887223" w:rsidRPr="00714680" w:rsidRDefault="00887223" w:rsidP="0066229E">
            <w:pPr>
              <w:pStyle w:val="af1"/>
              <w:spacing w:before="0" w:beforeAutospacing="0" w:after="0" w:afterAutospacing="0" w:line="276" w:lineRule="auto"/>
              <w:jc w:val="both"/>
            </w:pPr>
            <w:r>
              <w:t>30 000</w:t>
            </w:r>
          </w:p>
        </w:tc>
        <w:tc>
          <w:tcPr>
            <w:tcW w:w="1560" w:type="dxa"/>
          </w:tcPr>
          <w:p w:rsidR="00887223" w:rsidRPr="00714680" w:rsidRDefault="00887223" w:rsidP="0066229E">
            <w:pPr>
              <w:pStyle w:val="af1"/>
              <w:spacing w:before="0" w:beforeAutospacing="0" w:after="0" w:afterAutospacing="0" w:line="276" w:lineRule="auto"/>
              <w:jc w:val="both"/>
            </w:pPr>
            <w:r>
              <w:t>30 000</w:t>
            </w:r>
          </w:p>
        </w:tc>
        <w:tc>
          <w:tcPr>
            <w:tcW w:w="1842" w:type="dxa"/>
          </w:tcPr>
          <w:p w:rsidR="00887223" w:rsidRPr="00714680" w:rsidRDefault="00887223" w:rsidP="0066229E">
            <w:pPr>
              <w:pStyle w:val="af1"/>
              <w:spacing w:before="0" w:beforeAutospacing="0" w:after="0" w:afterAutospacing="0" w:line="276" w:lineRule="auto"/>
              <w:jc w:val="both"/>
            </w:pPr>
            <w:r>
              <w:t>35 000</w:t>
            </w:r>
          </w:p>
        </w:tc>
      </w:tr>
      <w:tr w:rsidR="00887223" w:rsidTr="009A22FC">
        <w:tc>
          <w:tcPr>
            <w:tcW w:w="3227" w:type="dxa"/>
          </w:tcPr>
          <w:p w:rsidR="00887223" w:rsidRPr="00714680" w:rsidRDefault="00887223" w:rsidP="0066229E">
            <w:pPr>
              <w:pStyle w:val="af1"/>
              <w:spacing w:before="0" w:beforeAutospacing="0" w:after="0" w:afterAutospacing="0" w:line="276" w:lineRule="auto"/>
              <w:jc w:val="both"/>
            </w:pPr>
            <w:r w:rsidRPr="00714680">
              <w:t xml:space="preserve">- зарплата </w:t>
            </w:r>
          </w:p>
        </w:tc>
        <w:tc>
          <w:tcPr>
            <w:tcW w:w="1276" w:type="dxa"/>
          </w:tcPr>
          <w:p w:rsidR="00887223" w:rsidRPr="00714680" w:rsidRDefault="00887223" w:rsidP="0066229E">
            <w:pPr>
              <w:pStyle w:val="af1"/>
              <w:spacing w:before="0" w:beforeAutospacing="0" w:after="0" w:afterAutospacing="0" w:line="276" w:lineRule="auto"/>
              <w:jc w:val="both"/>
            </w:pPr>
            <w:r>
              <w:t>50 000</w:t>
            </w:r>
          </w:p>
        </w:tc>
        <w:tc>
          <w:tcPr>
            <w:tcW w:w="1842" w:type="dxa"/>
          </w:tcPr>
          <w:p w:rsidR="00887223" w:rsidRPr="00714680" w:rsidRDefault="00887223" w:rsidP="0066229E">
            <w:pPr>
              <w:pStyle w:val="af1"/>
              <w:spacing w:before="0" w:beforeAutospacing="0" w:after="0" w:afterAutospacing="0" w:line="276" w:lineRule="auto"/>
              <w:jc w:val="both"/>
            </w:pPr>
            <w:r>
              <w:t>25 000</w:t>
            </w:r>
          </w:p>
        </w:tc>
        <w:tc>
          <w:tcPr>
            <w:tcW w:w="1560" w:type="dxa"/>
          </w:tcPr>
          <w:p w:rsidR="00887223" w:rsidRPr="00714680" w:rsidRDefault="00887223" w:rsidP="0066229E">
            <w:pPr>
              <w:pStyle w:val="af1"/>
              <w:spacing w:before="0" w:beforeAutospacing="0" w:after="0" w:afterAutospacing="0" w:line="276" w:lineRule="auto"/>
              <w:jc w:val="both"/>
            </w:pPr>
            <w:r>
              <w:t>60 000</w:t>
            </w:r>
          </w:p>
        </w:tc>
        <w:tc>
          <w:tcPr>
            <w:tcW w:w="1842" w:type="dxa"/>
          </w:tcPr>
          <w:p w:rsidR="00887223" w:rsidRPr="00714680" w:rsidRDefault="00887223" w:rsidP="0066229E">
            <w:pPr>
              <w:pStyle w:val="af1"/>
              <w:spacing w:before="0" w:beforeAutospacing="0" w:after="0" w:afterAutospacing="0" w:line="276" w:lineRule="auto"/>
              <w:jc w:val="both"/>
            </w:pPr>
            <w:r>
              <w:t>55 000</w:t>
            </w:r>
          </w:p>
        </w:tc>
      </w:tr>
      <w:tr w:rsidR="00887223" w:rsidTr="009A22FC">
        <w:tc>
          <w:tcPr>
            <w:tcW w:w="3227" w:type="dxa"/>
          </w:tcPr>
          <w:p w:rsidR="00887223" w:rsidRPr="00714680" w:rsidRDefault="00887223" w:rsidP="0066229E">
            <w:pPr>
              <w:pStyle w:val="af1"/>
              <w:spacing w:before="0" w:beforeAutospacing="0" w:after="0" w:afterAutospacing="0" w:line="276" w:lineRule="auto"/>
              <w:jc w:val="both"/>
            </w:pPr>
            <w:r w:rsidRPr="00714680">
              <w:t xml:space="preserve">- арендная плата </w:t>
            </w:r>
          </w:p>
        </w:tc>
        <w:tc>
          <w:tcPr>
            <w:tcW w:w="1276" w:type="dxa"/>
          </w:tcPr>
          <w:p w:rsidR="00887223" w:rsidRPr="00714680" w:rsidRDefault="00887223" w:rsidP="0066229E">
            <w:pPr>
              <w:pStyle w:val="af1"/>
              <w:spacing w:before="0" w:beforeAutospacing="0" w:after="0" w:afterAutospacing="0" w:line="276" w:lineRule="auto"/>
              <w:jc w:val="both"/>
            </w:pPr>
            <w:r>
              <w:t>100 000</w:t>
            </w:r>
          </w:p>
        </w:tc>
        <w:tc>
          <w:tcPr>
            <w:tcW w:w="1842" w:type="dxa"/>
          </w:tcPr>
          <w:p w:rsidR="00887223" w:rsidRPr="00714680" w:rsidRDefault="00887223" w:rsidP="0066229E">
            <w:pPr>
              <w:pStyle w:val="af1"/>
              <w:spacing w:before="0" w:beforeAutospacing="0" w:after="0" w:afterAutospacing="0" w:line="276" w:lineRule="auto"/>
              <w:jc w:val="both"/>
            </w:pPr>
            <w:r>
              <w:t>0</w:t>
            </w:r>
          </w:p>
        </w:tc>
        <w:tc>
          <w:tcPr>
            <w:tcW w:w="1560" w:type="dxa"/>
          </w:tcPr>
          <w:p w:rsidR="00887223" w:rsidRPr="00714680" w:rsidRDefault="00887223" w:rsidP="0066229E">
            <w:pPr>
              <w:pStyle w:val="af1"/>
              <w:spacing w:before="0" w:beforeAutospacing="0" w:after="0" w:afterAutospacing="0" w:line="276" w:lineRule="auto"/>
              <w:jc w:val="both"/>
            </w:pPr>
            <w:r>
              <w:t>125 000</w:t>
            </w:r>
          </w:p>
        </w:tc>
        <w:tc>
          <w:tcPr>
            <w:tcW w:w="1842" w:type="dxa"/>
          </w:tcPr>
          <w:p w:rsidR="00887223" w:rsidRPr="00714680" w:rsidRDefault="00887223" w:rsidP="0066229E">
            <w:pPr>
              <w:pStyle w:val="af1"/>
              <w:spacing w:before="0" w:beforeAutospacing="0" w:after="0" w:afterAutospacing="0" w:line="276" w:lineRule="auto"/>
              <w:jc w:val="both"/>
            </w:pPr>
            <w:r>
              <w:t>100 000</w:t>
            </w:r>
          </w:p>
        </w:tc>
      </w:tr>
      <w:tr w:rsidR="00887223" w:rsidTr="009A22FC">
        <w:tc>
          <w:tcPr>
            <w:tcW w:w="3227" w:type="dxa"/>
          </w:tcPr>
          <w:p w:rsidR="00887223" w:rsidRPr="00714680" w:rsidRDefault="00887223" w:rsidP="0066229E">
            <w:pPr>
              <w:pStyle w:val="af1"/>
              <w:spacing w:before="0" w:beforeAutospacing="0" w:after="0" w:afterAutospacing="0" w:line="276" w:lineRule="auto"/>
              <w:jc w:val="both"/>
            </w:pPr>
            <w:r w:rsidRPr="00714680">
              <w:t>ПРИБЫЛЬ</w:t>
            </w:r>
            <w:r>
              <w:t xml:space="preserve"> (в БДР)</w:t>
            </w:r>
          </w:p>
        </w:tc>
        <w:tc>
          <w:tcPr>
            <w:tcW w:w="3118" w:type="dxa"/>
            <w:gridSpan w:val="2"/>
          </w:tcPr>
          <w:p w:rsidR="00887223" w:rsidRPr="00714680" w:rsidRDefault="00887223" w:rsidP="00015DB6">
            <w:pPr>
              <w:pStyle w:val="af1"/>
              <w:spacing w:before="0" w:beforeAutospacing="0" w:after="0" w:afterAutospacing="0" w:line="276" w:lineRule="auto"/>
              <w:jc w:val="center"/>
            </w:pPr>
            <w:r>
              <w:t>20 000 = 200 000 - 180 000</w:t>
            </w:r>
          </w:p>
        </w:tc>
        <w:tc>
          <w:tcPr>
            <w:tcW w:w="3402" w:type="dxa"/>
            <w:gridSpan w:val="2"/>
          </w:tcPr>
          <w:p w:rsidR="00887223" w:rsidRPr="00714680" w:rsidRDefault="00887223" w:rsidP="00887223">
            <w:pPr>
              <w:pStyle w:val="af1"/>
              <w:spacing w:before="0" w:beforeAutospacing="0" w:after="0" w:afterAutospacing="0" w:line="276" w:lineRule="auto"/>
              <w:jc w:val="both"/>
            </w:pPr>
            <w:r>
              <w:t>35 000  = 250 000 - 215 000</w:t>
            </w:r>
          </w:p>
        </w:tc>
      </w:tr>
      <w:tr w:rsidR="00887223" w:rsidTr="009A22FC">
        <w:tc>
          <w:tcPr>
            <w:tcW w:w="3227" w:type="dxa"/>
          </w:tcPr>
          <w:p w:rsidR="00887223" w:rsidRPr="00714680" w:rsidRDefault="00887223" w:rsidP="007146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4680">
              <w:rPr>
                <w:sz w:val="24"/>
                <w:szCs w:val="24"/>
              </w:rPr>
              <w:t>ЧИСТЫЙ ДЕНЕЖНЫЙ ПОТОК</w:t>
            </w:r>
            <w:r>
              <w:rPr>
                <w:sz w:val="24"/>
                <w:szCs w:val="24"/>
              </w:rPr>
              <w:t xml:space="preserve"> (в БДДС)</w:t>
            </w:r>
          </w:p>
        </w:tc>
        <w:tc>
          <w:tcPr>
            <w:tcW w:w="3118" w:type="dxa"/>
            <w:gridSpan w:val="2"/>
          </w:tcPr>
          <w:p w:rsidR="00887223" w:rsidRPr="00714680" w:rsidRDefault="00887223" w:rsidP="00015DB6">
            <w:pPr>
              <w:pStyle w:val="af1"/>
              <w:spacing w:before="0" w:beforeAutospacing="0" w:after="0" w:afterAutospacing="0" w:line="276" w:lineRule="auto"/>
              <w:jc w:val="center"/>
            </w:pPr>
            <w:r>
              <w:t>45 000 = 100 000 - 55 000</w:t>
            </w:r>
          </w:p>
        </w:tc>
        <w:tc>
          <w:tcPr>
            <w:tcW w:w="3402" w:type="dxa"/>
            <w:gridSpan w:val="2"/>
          </w:tcPr>
          <w:p w:rsidR="00887223" w:rsidRPr="00714680" w:rsidRDefault="00887223" w:rsidP="0066229E">
            <w:pPr>
              <w:pStyle w:val="af1"/>
              <w:spacing w:before="0" w:beforeAutospacing="0" w:after="0" w:afterAutospacing="0" w:line="276" w:lineRule="auto"/>
              <w:jc w:val="both"/>
            </w:pPr>
            <w:r>
              <w:t>35 000 = 225 000 – 190 000</w:t>
            </w:r>
          </w:p>
        </w:tc>
      </w:tr>
    </w:tbl>
    <w:p w:rsidR="003C6FFF" w:rsidRDefault="003C6FFF" w:rsidP="0066229E">
      <w:pPr>
        <w:pStyle w:val="af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887223" w:rsidRPr="00887223" w:rsidRDefault="00887223" w:rsidP="00887223">
      <w:pPr>
        <w:shd w:val="clear" w:color="auto" w:fill="FFFFFF"/>
        <w:spacing w:after="315" w:line="276" w:lineRule="auto"/>
        <w:ind w:firstLine="709"/>
        <w:jc w:val="both"/>
        <w:rPr>
          <w:sz w:val="26"/>
          <w:szCs w:val="26"/>
        </w:rPr>
      </w:pPr>
      <w:r w:rsidRPr="00887223">
        <w:rPr>
          <w:sz w:val="26"/>
          <w:szCs w:val="26"/>
        </w:rPr>
        <w:t>В табл</w:t>
      </w:r>
      <w:r w:rsidR="005E6565">
        <w:rPr>
          <w:sz w:val="26"/>
          <w:szCs w:val="26"/>
        </w:rPr>
        <w:t>.</w:t>
      </w:r>
      <w:r w:rsidRPr="00887223">
        <w:rPr>
          <w:sz w:val="26"/>
          <w:szCs w:val="26"/>
        </w:rPr>
        <w:t xml:space="preserve"> </w:t>
      </w:r>
      <w:r w:rsidR="00767E9D">
        <w:rPr>
          <w:sz w:val="26"/>
          <w:szCs w:val="26"/>
        </w:rPr>
        <w:t>6</w:t>
      </w:r>
      <w:r w:rsidRPr="00887223">
        <w:rPr>
          <w:sz w:val="26"/>
          <w:szCs w:val="26"/>
        </w:rPr>
        <w:t xml:space="preserve"> каждый бюджетный период (месяц)  разбит на две колонки – сумма и оплата, именно они и определяют раз</w:t>
      </w:r>
      <w:r w:rsidR="005E6565">
        <w:rPr>
          <w:sz w:val="26"/>
          <w:szCs w:val="26"/>
        </w:rPr>
        <w:t xml:space="preserve">личие между БДДС и БДР. Прибыль </w:t>
      </w:r>
      <w:r w:rsidRPr="00887223">
        <w:rPr>
          <w:sz w:val="26"/>
          <w:szCs w:val="26"/>
        </w:rPr>
        <w:t>рассчитыв</w:t>
      </w:r>
      <w:r w:rsidRPr="00887223">
        <w:rPr>
          <w:sz w:val="26"/>
          <w:szCs w:val="26"/>
        </w:rPr>
        <w:t>а</w:t>
      </w:r>
      <w:r w:rsidRPr="00887223">
        <w:rPr>
          <w:sz w:val="26"/>
          <w:szCs w:val="26"/>
        </w:rPr>
        <w:t>ется на основании БДР как доход</w:t>
      </w:r>
      <w:r w:rsidR="005E6565">
        <w:rPr>
          <w:sz w:val="26"/>
          <w:szCs w:val="26"/>
        </w:rPr>
        <w:t xml:space="preserve">ы минус расходы. Денежный поток </w:t>
      </w:r>
      <w:r w:rsidRPr="00887223">
        <w:rPr>
          <w:sz w:val="26"/>
          <w:szCs w:val="26"/>
        </w:rPr>
        <w:t>рассчитывается на основании БДДС как сумма входящих оплат минус сумма исходящих выплат.</w:t>
      </w:r>
    </w:p>
    <w:p w:rsidR="00107CE0" w:rsidRDefault="00107CE0" w:rsidP="001B0FAC">
      <w:pPr>
        <w:pStyle w:val="1"/>
        <w:rPr>
          <w:lang w:val="en-US"/>
        </w:rPr>
      </w:pPr>
      <w:bookmarkStart w:id="19" w:name="_Toc533534219"/>
    </w:p>
    <w:p w:rsidR="001B0FAC" w:rsidRPr="007151FC" w:rsidRDefault="001B0FAC" w:rsidP="001B0FAC">
      <w:pPr>
        <w:pStyle w:val="1"/>
      </w:pPr>
      <w:bookmarkStart w:id="20" w:name="_GoBack"/>
      <w:bookmarkEnd w:id="20"/>
      <w:r w:rsidRPr="007151FC">
        <w:t>ТЕСТЫ проверки знаний</w:t>
      </w:r>
      <w:bookmarkEnd w:id="19"/>
      <w:r w:rsidRPr="007151FC">
        <w:t xml:space="preserve"> </w:t>
      </w:r>
    </w:p>
    <w:p w:rsidR="001B0FAC" w:rsidRPr="007151FC" w:rsidRDefault="001B0FAC" w:rsidP="001B0FAC">
      <w:pPr>
        <w:keepNext/>
        <w:keepLines/>
        <w:tabs>
          <w:tab w:val="num" w:pos="0"/>
          <w:tab w:val="left" w:pos="284"/>
        </w:tabs>
        <w:jc w:val="both"/>
        <w:outlineLvl w:val="0"/>
        <w:rPr>
          <w:caps/>
          <w:sz w:val="24"/>
          <w:szCs w:val="24"/>
        </w:rPr>
      </w:pPr>
    </w:p>
    <w:p w:rsidR="001B0FAC" w:rsidRPr="007151FC" w:rsidRDefault="001B0FAC" w:rsidP="00370D50">
      <w:pPr>
        <w:rPr>
          <w:b/>
          <w:sz w:val="24"/>
        </w:rPr>
      </w:pPr>
      <w:r w:rsidRPr="007151FC">
        <w:rPr>
          <w:b/>
          <w:sz w:val="24"/>
        </w:rPr>
        <w:t>возможен множественный вариант ответа</w:t>
      </w:r>
    </w:p>
    <w:p w:rsidR="001B0FAC" w:rsidRPr="007151FC" w:rsidRDefault="001B0FAC" w:rsidP="001B0FAC">
      <w:pPr>
        <w:pStyle w:val="af1"/>
        <w:shd w:val="clear" w:color="auto" w:fill="FFFFFF"/>
        <w:spacing w:before="0" w:beforeAutospacing="0" w:after="0" w:afterAutospacing="0" w:line="276" w:lineRule="auto"/>
        <w:jc w:val="center"/>
        <w:rPr>
          <w:rFonts w:ascii="Open Sans" w:hAnsi="Open Sans"/>
        </w:rPr>
      </w:pPr>
    </w:p>
    <w:p w:rsidR="007151FC" w:rsidRPr="007151FC" w:rsidRDefault="007151FC" w:rsidP="007151FC">
      <w:pPr>
        <w:tabs>
          <w:tab w:val="left" w:pos="426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>1. Центры финансовой ответственности (ЦФО) – это:</w:t>
      </w:r>
    </w:p>
    <w:p w:rsidR="007151FC" w:rsidRPr="007151FC" w:rsidRDefault="007151FC" w:rsidP="007151FC">
      <w:pPr>
        <w:tabs>
          <w:tab w:val="left" w:pos="426"/>
        </w:tabs>
        <w:jc w:val="both"/>
        <w:rPr>
          <w:spacing w:val="-4"/>
          <w:sz w:val="24"/>
          <w:szCs w:val="24"/>
        </w:rPr>
      </w:pPr>
      <w:r w:rsidRPr="007151FC">
        <w:rPr>
          <w:spacing w:val="-4"/>
          <w:sz w:val="24"/>
          <w:szCs w:val="24"/>
        </w:rPr>
        <w:t>1) структурные подразделения организации, которые занимаются составлением финансовых пл</w:t>
      </w:r>
      <w:r w:rsidRPr="007151FC">
        <w:rPr>
          <w:spacing w:val="-4"/>
          <w:sz w:val="24"/>
          <w:szCs w:val="24"/>
        </w:rPr>
        <w:t>а</w:t>
      </w:r>
      <w:r w:rsidRPr="007151FC">
        <w:rPr>
          <w:spacing w:val="-4"/>
          <w:sz w:val="24"/>
          <w:szCs w:val="24"/>
        </w:rPr>
        <w:t>нов</w:t>
      </w:r>
    </w:p>
    <w:p w:rsidR="007151FC" w:rsidRPr="007151FC" w:rsidRDefault="007151FC" w:rsidP="007151FC">
      <w:pPr>
        <w:tabs>
          <w:tab w:val="left" w:pos="426"/>
        </w:tabs>
        <w:jc w:val="both"/>
        <w:rPr>
          <w:spacing w:val="-4"/>
          <w:sz w:val="24"/>
          <w:szCs w:val="24"/>
        </w:rPr>
      </w:pPr>
      <w:r w:rsidRPr="007151FC">
        <w:rPr>
          <w:spacing w:val="-4"/>
          <w:sz w:val="24"/>
          <w:szCs w:val="24"/>
        </w:rPr>
        <w:t>2) структурные подразделения организации,  руководители  которых наделяются соответству</w:t>
      </w:r>
      <w:r w:rsidRPr="007151FC">
        <w:rPr>
          <w:spacing w:val="-4"/>
          <w:sz w:val="24"/>
          <w:szCs w:val="24"/>
        </w:rPr>
        <w:t>ю</w:t>
      </w:r>
      <w:r w:rsidRPr="007151FC">
        <w:rPr>
          <w:spacing w:val="-4"/>
          <w:sz w:val="24"/>
          <w:szCs w:val="24"/>
        </w:rPr>
        <w:t>щими полномочиями и ответственностью</w:t>
      </w:r>
    </w:p>
    <w:p w:rsidR="007151FC" w:rsidRPr="007151FC" w:rsidRDefault="007151FC" w:rsidP="007151FC">
      <w:pPr>
        <w:jc w:val="both"/>
        <w:textAlignment w:val="top"/>
        <w:rPr>
          <w:sz w:val="24"/>
          <w:szCs w:val="24"/>
        </w:rPr>
      </w:pPr>
    </w:p>
    <w:p w:rsidR="007151FC" w:rsidRPr="007151FC" w:rsidRDefault="007151FC" w:rsidP="007151FC">
      <w:pPr>
        <w:jc w:val="both"/>
        <w:textAlignment w:val="top"/>
        <w:rPr>
          <w:spacing w:val="-4"/>
          <w:sz w:val="24"/>
          <w:szCs w:val="24"/>
        </w:rPr>
      </w:pPr>
      <w:r w:rsidRPr="007151FC">
        <w:rPr>
          <w:sz w:val="24"/>
          <w:szCs w:val="24"/>
        </w:rPr>
        <w:t xml:space="preserve">2. </w:t>
      </w:r>
      <w:r w:rsidRPr="007151FC">
        <w:rPr>
          <w:spacing w:val="-4"/>
          <w:sz w:val="24"/>
          <w:szCs w:val="24"/>
        </w:rPr>
        <w:t>Выделяются следующие виды ЦФО:</w:t>
      </w:r>
    </w:p>
    <w:p w:rsidR="007151FC" w:rsidRPr="007151FC" w:rsidRDefault="007151FC" w:rsidP="007151FC">
      <w:pPr>
        <w:tabs>
          <w:tab w:val="left" w:pos="567"/>
        </w:tabs>
        <w:jc w:val="both"/>
        <w:textAlignment w:val="top"/>
        <w:rPr>
          <w:spacing w:val="-4"/>
          <w:sz w:val="24"/>
          <w:szCs w:val="24"/>
        </w:rPr>
      </w:pPr>
      <w:r w:rsidRPr="007151FC">
        <w:rPr>
          <w:spacing w:val="-4"/>
          <w:sz w:val="24"/>
          <w:szCs w:val="24"/>
        </w:rPr>
        <w:t>1) центры затрат</w:t>
      </w:r>
    </w:p>
    <w:p w:rsidR="007151FC" w:rsidRPr="007151FC" w:rsidRDefault="007151FC" w:rsidP="007151FC">
      <w:pPr>
        <w:tabs>
          <w:tab w:val="left" w:pos="567"/>
        </w:tabs>
        <w:jc w:val="both"/>
        <w:textAlignment w:val="top"/>
        <w:rPr>
          <w:spacing w:val="-4"/>
          <w:sz w:val="24"/>
          <w:szCs w:val="24"/>
        </w:rPr>
      </w:pPr>
      <w:r w:rsidRPr="007151FC">
        <w:rPr>
          <w:spacing w:val="-4"/>
          <w:sz w:val="24"/>
          <w:szCs w:val="24"/>
        </w:rPr>
        <w:t>2) центры доходов</w:t>
      </w:r>
    </w:p>
    <w:p w:rsidR="007151FC" w:rsidRPr="007151FC" w:rsidRDefault="007151FC" w:rsidP="007151FC">
      <w:pPr>
        <w:tabs>
          <w:tab w:val="left" w:pos="567"/>
        </w:tabs>
        <w:jc w:val="both"/>
        <w:textAlignment w:val="top"/>
        <w:rPr>
          <w:spacing w:val="-4"/>
          <w:sz w:val="24"/>
          <w:szCs w:val="24"/>
        </w:rPr>
      </w:pPr>
      <w:r w:rsidRPr="007151FC">
        <w:rPr>
          <w:spacing w:val="-4"/>
          <w:sz w:val="24"/>
          <w:szCs w:val="24"/>
        </w:rPr>
        <w:t>3) центры прибыли</w:t>
      </w:r>
    </w:p>
    <w:p w:rsidR="007151FC" w:rsidRPr="007151FC" w:rsidRDefault="007151FC" w:rsidP="007151FC">
      <w:pPr>
        <w:tabs>
          <w:tab w:val="left" w:pos="567"/>
        </w:tabs>
        <w:jc w:val="both"/>
        <w:textAlignment w:val="top"/>
        <w:rPr>
          <w:spacing w:val="-4"/>
          <w:sz w:val="24"/>
          <w:szCs w:val="24"/>
        </w:rPr>
      </w:pPr>
      <w:r w:rsidRPr="007151FC">
        <w:rPr>
          <w:spacing w:val="-4"/>
          <w:sz w:val="24"/>
          <w:szCs w:val="24"/>
        </w:rPr>
        <w:t>4) центры инвестиций</w:t>
      </w:r>
    </w:p>
    <w:p w:rsidR="007151FC" w:rsidRPr="007151FC" w:rsidRDefault="007151FC" w:rsidP="007151FC">
      <w:pPr>
        <w:tabs>
          <w:tab w:val="left" w:pos="567"/>
        </w:tabs>
        <w:jc w:val="both"/>
        <w:textAlignment w:val="top"/>
        <w:rPr>
          <w:spacing w:val="-4"/>
          <w:sz w:val="24"/>
          <w:szCs w:val="24"/>
        </w:rPr>
      </w:pPr>
      <w:r w:rsidRPr="007151FC">
        <w:rPr>
          <w:spacing w:val="-4"/>
          <w:sz w:val="24"/>
          <w:szCs w:val="24"/>
        </w:rPr>
        <w:t xml:space="preserve">5) центры управления </w:t>
      </w:r>
    </w:p>
    <w:p w:rsidR="007151FC" w:rsidRPr="007151FC" w:rsidRDefault="007151FC" w:rsidP="007151FC">
      <w:pPr>
        <w:tabs>
          <w:tab w:val="left" w:pos="567"/>
        </w:tabs>
        <w:jc w:val="both"/>
        <w:textAlignment w:val="top"/>
        <w:rPr>
          <w:spacing w:val="-4"/>
          <w:sz w:val="24"/>
          <w:szCs w:val="24"/>
        </w:rPr>
      </w:pPr>
    </w:p>
    <w:p w:rsidR="007151FC" w:rsidRPr="007151FC" w:rsidRDefault="007151FC" w:rsidP="007151FC">
      <w:pPr>
        <w:tabs>
          <w:tab w:val="num" w:pos="0"/>
          <w:tab w:val="left" w:pos="567"/>
        </w:tabs>
        <w:jc w:val="both"/>
        <w:rPr>
          <w:spacing w:val="-4"/>
          <w:sz w:val="24"/>
          <w:szCs w:val="24"/>
        </w:rPr>
      </w:pPr>
      <w:r w:rsidRPr="007151FC">
        <w:rPr>
          <w:spacing w:val="-4"/>
          <w:sz w:val="24"/>
          <w:szCs w:val="24"/>
        </w:rPr>
        <w:t>3. В условиях рыночной экономии при ценообразовании  целесообразно устанавливать цену на услуги:</w:t>
      </w:r>
    </w:p>
    <w:p w:rsidR="007151FC" w:rsidRPr="007151FC" w:rsidRDefault="007151FC" w:rsidP="007151FC">
      <w:pPr>
        <w:tabs>
          <w:tab w:val="num" w:pos="0"/>
          <w:tab w:val="left" w:pos="567"/>
        </w:tabs>
        <w:jc w:val="both"/>
        <w:rPr>
          <w:spacing w:val="-4"/>
          <w:sz w:val="24"/>
          <w:szCs w:val="24"/>
        </w:rPr>
      </w:pPr>
      <w:r w:rsidRPr="007151FC">
        <w:rPr>
          <w:spacing w:val="-4"/>
          <w:sz w:val="24"/>
          <w:szCs w:val="24"/>
        </w:rPr>
        <w:t>1) методом «от затрат»</w:t>
      </w:r>
    </w:p>
    <w:p w:rsidR="007151FC" w:rsidRPr="007151FC" w:rsidRDefault="007151FC" w:rsidP="007151FC">
      <w:pPr>
        <w:tabs>
          <w:tab w:val="num" w:pos="0"/>
          <w:tab w:val="left" w:pos="567"/>
        </w:tabs>
        <w:jc w:val="both"/>
        <w:rPr>
          <w:spacing w:val="-4"/>
          <w:sz w:val="24"/>
          <w:szCs w:val="24"/>
        </w:rPr>
      </w:pPr>
      <w:r w:rsidRPr="007151FC">
        <w:rPr>
          <w:spacing w:val="-4"/>
          <w:sz w:val="24"/>
          <w:szCs w:val="24"/>
        </w:rPr>
        <w:t>2) на основе анализа  положения организации на рынке</w:t>
      </w:r>
    </w:p>
    <w:p w:rsidR="007151FC" w:rsidRPr="007151FC" w:rsidRDefault="007151FC" w:rsidP="007151FC">
      <w:pPr>
        <w:tabs>
          <w:tab w:val="num" w:pos="0"/>
          <w:tab w:val="left" w:pos="567"/>
        </w:tabs>
        <w:jc w:val="both"/>
        <w:rPr>
          <w:spacing w:val="-4"/>
          <w:sz w:val="24"/>
          <w:szCs w:val="24"/>
        </w:rPr>
      </w:pPr>
    </w:p>
    <w:p w:rsidR="007151FC" w:rsidRPr="007151FC" w:rsidRDefault="007151FC" w:rsidP="007151FC">
      <w:pPr>
        <w:tabs>
          <w:tab w:val="left" w:pos="567"/>
        </w:tabs>
        <w:autoSpaceDE w:val="0"/>
        <w:autoSpaceDN w:val="0"/>
        <w:adjustRightInd w:val="0"/>
        <w:jc w:val="both"/>
        <w:rPr>
          <w:spacing w:val="-4"/>
          <w:sz w:val="24"/>
          <w:szCs w:val="24"/>
        </w:rPr>
      </w:pPr>
      <w:r w:rsidRPr="007151FC">
        <w:rPr>
          <w:spacing w:val="-4"/>
          <w:sz w:val="24"/>
          <w:szCs w:val="24"/>
        </w:rPr>
        <w:lastRenderedPageBreak/>
        <w:t>4. В системе управленческого учета принципами формирования отчетности по ЦФО являются:</w:t>
      </w:r>
    </w:p>
    <w:p w:rsidR="007151FC" w:rsidRPr="007151FC" w:rsidRDefault="007151FC" w:rsidP="007151FC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151FC">
        <w:rPr>
          <w:spacing w:val="-4"/>
          <w:sz w:val="24"/>
          <w:szCs w:val="24"/>
        </w:rPr>
        <w:t xml:space="preserve">1) </w:t>
      </w:r>
      <w:r w:rsidRPr="007151FC">
        <w:rPr>
          <w:sz w:val="24"/>
          <w:szCs w:val="24"/>
        </w:rPr>
        <w:t xml:space="preserve">отчетность содержит только те показатели, которые </w:t>
      </w:r>
      <w:r w:rsidRPr="007151FC">
        <w:rPr>
          <w:spacing w:val="-2"/>
          <w:sz w:val="24"/>
          <w:szCs w:val="24"/>
        </w:rPr>
        <w:t xml:space="preserve">подконтрольны менеджеру </w:t>
      </w:r>
      <w:proofErr w:type="gramStart"/>
      <w:r w:rsidRPr="007151FC">
        <w:rPr>
          <w:spacing w:val="-2"/>
          <w:sz w:val="24"/>
          <w:szCs w:val="24"/>
        </w:rPr>
        <w:t>данного</w:t>
      </w:r>
      <w:proofErr w:type="gramEnd"/>
      <w:r w:rsidRPr="007151FC">
        <w:rPr>
          <w:spacing w:val="-2"/>
          <w:sz w:val="24"/>
          <w:szCs w:val="24"/>
        </w:rPr>
        <w:t xml:space="preserve"> ЦФО и на динамику которых он может ока</w:t>
      </w:r>
      <w:r w:rsidRPr="007151FC">
        <w:rPr>
          <w:spacing w:val="-2"/>
          <w:sz w:val="24"/>
          <w:szCs w:val="24"/>
        </w:rPr>
        <w:softHyphen/>
      </w:r>
      <w:r w:rsidRPr="007151FC">
        <w:rPr>
          <w:sz w:val="24"/>
          <w:szCs w:val="24"/>
        </w:rPr>
        <w:t>зывать влияние</w:t>
      </w:r>
    </w:p>
    <w:p w:rsidR="007151FC" w:rsidRPr="007151FC" w:rsidRDefault="007151FC" w:rsidP="007151FC">
      <w:pPr>
        <w:tabs>
          <w:tab w:val="left" w:pos="567"/>
        </w:tabs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7151FC">
        <w:rPr>
          <w:sz w:val="24"/>
          <w:szCs w:val="24"/>
        </w:rPr>
        <w:t xml:space="preserve">2) </w:t>
      </w:r>
      <w:r w:rsidRPr="007151FC">
        <w:rPr>
          <w:spacing w:val="-1"/>
          <w:sz w:val="24"/>
          <w:szCs w:val="24"/>
        </w:rPr>
        <w:t>отчетность должна содержать информацию об отклонениях, которые требуют контроля</w:t>
      </w:r>
    </w:p>
    <w:p w:rsidR="007151FC" w:rsidRPr="007151FC" w:rsidRDefault="007151FC" w:rsidP="007151FC">
      <w:pPr>
        <w:tabs>
          <w:tab w:val="left" w:pos="567"/>
        </w:tabs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7151FC">
        <w:rPr>
          <w:spacing w:val="-1"/>
          <w:sz w:val="24"/>
          <w:szCs w:val="24"/>
        </w:rPr>
        <w:t xml:space="preserve">3) отчетность должна отражать только уже произошедшие события </w:t>
      </w:r>
    </w:p>
    <w:p w:rsidR="007151FC" w:rsidRPr="007151FC" w:rsidRDefault="007151FC" w:rsidP="007151FC">
      <w:pPr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7151FC">
        <w:rPr>
          <w:spacing w:val="-1"/>
          <w:sz w:val="24"/>
          <w:szCs w:val="24"/>
        </w:rPr>
        <w:t xml:space="preserve">4) </w:t>
      </w:r>
      <w:r w:rsidRPr="007151FC">
        <w:rPr>
          <w:sz w:val="24"/>
          <w:szCs w:val="24"/>
        </w:rPr>
        <w:t xml:space="preserve">все перечисленное верно </w:t>
      </w:r>
    </w:p>
    <w:p w:rsidR="007151FC" w:rsidRPr="007151FC" w:rsidRDefault="007151FC" w:rsidP="007151FC">
      <w:pPr>
        <w:tabs>
          <w:tab w:val="left" w:pos="567"/>
        </w:tabs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</w:p>
    <w:p w:rsidR="007151FC" w:rsidRPr="007151FC" w:rsidRDefault="007151FC" w:rsidP="007151FC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shd w:val="clear" w:color="auto" w:fill="FFFFFF"/>
        </w:rPr>
      </w:pPr>
      <w:r w:rsidRPr="007151FC">
        <w:rPr>
          <w:spacing w:val="-1"/>
          <w:sz w:val="24"/>
          <w:szCs w:val="24"/>
        </w:rPr>
        <w:t xml:space="preserve">5. </w:t>
      </w:r>
      <w:r w:rsidRPr="007151FC">
        <w:rPr>
          <w:color w:val="000000"/>
          <w:sz w:val="24"/>
          <w:szCs w:val="24"/>
          <w:shd w:val="clear" w:color="auto" w:fill="FFFFFF"/>
        </w:rPr>
        <w:t>Планирование – это</w:t>
      </w:r>
    </w:p>
    <w:p w:rsidR="007151FC" w:rsidRPr="007151FC" w:rsidRDefault="007151FC" w:rsidP="007151FC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shd w:val="clear" w:color="auto" w:fill="FFFFFF"/>
        </w:rPr>
      </w:pPr>
      <w:r w:rsidRPr="007151FC">
        <w:rPr>
          <w:color w:val="000000"/>
          <w:sz w:val="24"/>
          <w:szCs w:val="24"/>
          <w:shd w:val="clear" w:color="auto" w:fill="FFFFFF"/>
        </w:rPr>
        <w:t>1) процесс разработки и принятия целевых установок количественного и качественного хара</w:t>
      </w:r>
      <w:r w:rsidRPr="007151FC">
        <w:rPr>
          <w:color w:val="000000"/>
          <w:sz w:val="24"/>
          <w:szCs w:val="24"/>
          <w:shd w:val="clear" w:color="auto" w:fill="FFFFFF"/>
        </w:rPr>
        <w:t>к</w:t>
      </w:r>
      <w:r w:rsidRPr="007151FC">
        <w:rPr>
          <w:color w:val="000000"/>
          <w:sz w:val="24"/>
          <w:szCs w:val="24"/>
          <w:shd w:val="clear" w:color="auto" w:fill="FFFFFF"/>
        </w:rPr>
        <w:t>тера и определение путей наиболее эффективного их достижения</w:t>
      </w:r>
    </w:p>
    <w:p w:rsidR="007151FC" w:rsidRPr="007151FC" w:rsidRDefault="007151FC" w:rsidP="007151FC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shd w:val="clear" w:color="auto" w:fill="FFFFFF"/>
        </w:rPr>
      </w:pPr>
      <w:r w:rsidRPr="007151FC">
        <w:rPr>
          <w:color w:val="000000"/>
          <w:sz w:val="24"/>
          <w:szCs w:val="24"/>
          <w:shd w:val="clear" w:color="auto" w:fill="FFFFFF"/>
        </w:rPr>
        <w:t>2) одна из основных функций управления</w:t>
      </w:r>
    </w:p>
    <w:p w:rsidR="007151FC" w:rsidRPr="007151FC" w:rsidRDefault="007151FC" w:rsidP="007151FC">
      <w:pPr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7151FC">
        <w:rPr>
          <w:spacing w:val="-1"/>
          <w:sz w:val="24"/>
          <w:szCs w:val="24"/>
        </w:rPr>
        <w:t xml:space="preserve">3) </w:t>
      </w:r>
      <w:r w:rsidRPr="007151FC">
        <w:rPr>
          <w:sz w:val="24"/>
          <w:szCs w:val="24"/>
        </w:rPr>
        <w:t xml:space="preserve">все перечисленное верно </w:t>
      </w:r>
    </w:p>
    <w:p w:rsidR="007151FC" w:rsidRPr="007151FC" w:rsidRDefault="007151FC" w:rsidP="007151FC">
      <w:pPr>
        <w:tabs>
          <w:tab w:val="left" w:pos="426"/>
          <w:tab w:val="left" w:pos="567"/>
        </w:tabs>
        <w:jc w:val="both"/>
        <w:rPr>
          <w:sz w:val="24"/>
          <w:szCs w:val="24"/>
        </w:rPr>
      </w:pPr>
    </w:p>
    <w:p w:rsidR="007151FC" w:rsidRPr="007151FC" w:rsidRDefault="007151FC" w:rsidP="007151FC">
      <w:pPr>
        <w:tabs>
          <w:tab w:val="left" w:pos="567"/>
          <w:tab w:val="left" w:pos="3142"/>
        </w:tabs>
        <w:jc w:val="both"/>
        <w:rPr>
          <w:sz w:val="24"/>
          <w:szCs w:val="24"/>
        </w:rPr>
      </w:pPr>
      <w:r w:rsidRPr="007151FC">
        <w:rPr>
          <w:color w:val="000000"/>
          <w:sz w:val="24"/>
          <w:szCs w:val="24"/>
          <w:shd w:val="clear" w:color="auto" w:fill="FFFFFF"/>
        </w:rPr>
        <w:t xml:space="preserve">6. </w:t>
      </w:r>
      <w:r w:rsidRPr="007151FC">
        <w:rPr>
          <w:sz w:val="24"/>
          <w:szCs w:val="24"/>
        </w:rPr>
        <w:t>Финансовое планирование – это:</w:t>
      </w:r>
    </w:p>
    <w:p w:rsidR="007151FC" w:rsidRPr="007151FC" w:rsidRDefault="007151FC" w:rsidP="007151FC">
      <w:pPr>
        <w:tabs>
          <w:tab w:val="left" w:pos="567"/>
          <w:tab w:val="left" w:pos="3142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>1)  вид управленческой деятельности, связанный с планированием финансовых ресурсов для реализации целей организации</w:t>
      </w:r>
    </w:p>
    <w:p w:rsidR="007151FC" w:rsidRPr="007151FC" w:rsidRDefault="007151FC" w:rsidP="007151FC">
      <w:pPr>
        <w:tabs>
          <w:tab w:val="left" w:pos="567"/>
          <w:tab w:val="left" w:pos="3142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7151FC">
        <w:rPr>
          <w:sz w:val="24"/>
          <w:szCs w:val="24"/>
        </w:rPr>
        <w:t>2) вид управленческой деятельности, связанный с планированием всех видов  ресурсов для реализации целей организации</w:t>
      </w:r>
    </w:p>
    <w:p w:rsidR="007151FC" w:rsidRPr="007151FC" w:rsidRDefault="007151FC" w:rsidP="007151FC">
      <w:pPr>
        <w:tabs>
          <w:tab w:val="left" w:pos="567"/>
          <w:tab w:val="left" w:pos="3142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7151FC" w:rsidRPr="007151FC" w:rsidRDefault="007151FC" w:rsidP="007151FC">
      <w:pPr>
        <w:tabs>
          <w:tab w:val="left" w:pos="567"/>
          <w:tab w:val="left" w:pos="3142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7151FC">
        <w:rPr>
          <w:color w:val="000000"/>
          <w:sz w:val="24"/>
          <w:szCs w:val="24"/>
          <w:shd w:val="clear" w:color="auto" w:fill="FFFFFF"/>
        </w:rPr>
        <w:t>7. Чаще всего периодом финансового планирования является:</w:t>
      </w:r>
    </w:p>
    <w:p w:rsidR="007151FC" w:rsidRPr="007151FC" w:rsidRDefault="007151FC" w:rsidP="007151FC">
      <w:pPr>
        <w:tabs>
          <w:tab w:val="left" w:pos="567"/>
          <w:tab w:val="left" w:pos="3142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7151FC">
        <w:rPr>
          <w:color w:val="000000"/>
          <w:sz w:val="24"/>
          <w:szCs w:val="24"/>
          <w:shd w:val="clear" w:color="auto" w:fill="FFFFFF"/>
        </w:rPr>
        <w:t>1) год</w:t>
      </w:r>
    </w:p>
    <w:p w:rsidR="007151FC" w:rsidRPr="007151FC" w:rsidRDefault="007151FC" w:rsidP="007151FC">
      <w:pPr>
        <w:tabs>
          <w:tab w:val="left" w:pos="567"/>
          <w:tab w:val="left" w:pos="3142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7151FC">
        <w:rPr>
          <w:color w:val="000000"/>
          <w:sz w:val="24"/>
          <w:szCs w:val="24"/>
          <w:shd w:val="clear" w:color="auto" w:fill="FFFFFF"/>
        </w:rPr>
        <w:t>2) два года</w:t>
      </w:r>
    </w:p>
    <w:p w:rsidR="007151FC" w:rsidRPr="007151FC" w:rsidRDefault="007151FC" w:rsidP="007151FC">
      <w:pPr>
        <w:tabs>
          <w:tab w:val="left" w:pos="567"/>
          <w:tab w:val="left" w:pos="3142"/>
        </w:tabs>
        <w:jc w:val="both"/>
        <w:rPr>
          <w:sz w:val="24"/>
          <w:szCs w:val="24"/>
        </w:rPr>
      </w:pPr>
      <w:r w:rsidRPr="007151FC">
        <w:rPr>
          <w:color w:val="000000"/>
          <w:sz w:val="24"/>
          <w:szCs w:val="24"/>
          <w:shd w:val="clear" w:color="auto" w:fill="FFFFFF"/>
        </w:rPr>
        <w:t xml:space="preserve">3) год, с возможной разбивкой на </w:t>
      </w:r>
      <w:r w:rsidRPr="007151FC">
        <w:rPr>
          <w:sz w:val="24"/>
          <w:szCs w:val="24"/>
        </w:rPr>
        <w:t>месячные или квартальные планы</w:t>
      </w:r>
    </w:p>
    <w:p w:rsidR="007151FC" w:rsidRPr="007151FC" w:rsidRDefault="007151FC" w:rsidP="007151FC">
      <w:pPr>
        <w:tabs>
          <w:tab w:val="left" w:pos="567"/>
          <w:tab w:val="left" w:pos="3142"/>
        </w:tabs>
        <w:jc w:val="both"/>
        <w:rPr>
          <w:sz w:val="24"/>
          <w:szCs w:val="24"/>
        </w:rPr>
      </w:pPr>
    </w:p>
    <w:p w:rsidR="007151FC" w:rsidRPr="007151FC" w:rsidRDefault="007151FC" w:rsidP="007151FC">
      <w:pPr>
        <w:tabs>
          <w:tab w:val="left" w:pos="567"/>
          <w:tab w:val="left" w:pos="3142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>8. Укажите виды финансовых планов:</w:t>
      </w:r>
    </w:p>
    <w:p w:rsidR="007151FC" w:rsidRPr="007151FC" w:rsidRDefault="007151FC" w:rsidP="007151FC">
      <w:pPr>
        <w:tabs>
          <w:tab w:val="left" w:pos="567"/>
          <w:tab w:val="left" w:pos="3142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 xml:space="preserve">1) Смета </w:t>
      </w:r>
    </w:p>
    <w:p w:rsidR="007151FC" w:rsidRPr="007151FC" w:rsidRDefault="007151FC" w:rsidP="007151FC">
      <w:pPr>
        <w:tabs>
          <w:tab w:val="left" w:pos="567"/>
          <w:tab w:val="left" w:pos="3142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>2) План финансово-хозяйственной деятельности (ПФХД)</w:t>
      </w:r>
    </w:p>
    <w:p w:rsidR="007151FC" w:rsidRPr="007151FC" w:rsidRDefault="007151FC" w:rsidP="007151FC">
      <w:pPr>
        <w:tabs>
          <w:tab w:val="left" w:pos="567"/>
          <w:tab w:val="left" w:pos="3142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>3) Бюджет</w:t>
      </w:r>
    </w:p>
    <w:p w:rsidR="007151FC" w:rsidRPr="007151FC" w:rsidRDefault="007151FC" w:rsidP="007151FC">
      <w:pPr>
        <w:tabs>
          <w:tab w:val="left" w:pos="567"/>
          <w:tab w:val="left" w:pos="3142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 xml:space="preserve">4) Бухгалтерский баланс </w:t>
      </w:r>
    </w:p>
    <w:p w:rsidR="007151FC" w:rsidRPr="007151FC" w:rsidRDefault="007151FC" w:rsidP="007151FC">
      <w:pPr>
        <w:tabs>
          <w:tab w:val="left" w:pos="567"/>
          <w:tab w:val="left" w:pos="3142"/>
        </w:tabs>
        <w:jc w:val="both"/>
        <w:rPr>
          <w:sz w:val="24"/>
          <w:szCs w:val="24"/>
        </w:rPr>
      </w:pPr>
    </w:p>
    <w:p w:rsidR="007151FC" w:rsidRPr="007151FC" w:rsidRDefault="007151FC" w:rsidP="007151FC">
      <w:pPr>
        <w:tabs>
          <w:tab w:val="left" w:pos="567"/>
          <w:tab w:val="left" w:pos="3142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 xml:space="preserve">9. Составление Плана финансово-хозяйственной деятельности (ПФХД) характерно </w:t>
      </w:r>
      <w:proofErr w:type="gramStart"/>
      <w:r w:rsidRPr="007151FC">
        <w:rPr>
          <w:sz w:val="24"/>
          <w:szCs w:val="24"/>
        </w:rPr>
        <w:t>для</w:t>
      </w:r>
      <w:proofErr w:type="gramEnd"/>
      <w:r w:rsidRPr="007151FC">
        <w:rPr>
          <w:sz w:val="24"/>
          <w:szCs w:val="24"/>
        </w:rPr>
        <w:t>:</w:t>
      </w:r>
    </w:p>
    <w:p w:rsidR="007151FC" w:rsidRPr="007151FC" w:rsidRDefault="007151FC" w:rsidP="007151FC">
      <w:pPr>
        <w:tabs>
          <w:tab w:val="left" w:pos="567"/>
          <w:tab w:val="left" w:pos="3142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 xml:space="preserve">1) коммерческих организаций </w:t>
      </w:r>
    </w:p>
    <w:p w:rsidR="007151FC" w:rsidRPr="007151FC" w:rsidRDefault="007151FC" w:rsidP="007151FC">
      <w:pPr>
        <w:tabs>
          <w:tab w:val="left" w:pos="567"/>
          <w:tab w:val="left" w:pos="3142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>2) бюджетных и автономных учреждений</w:t>
      </w:r>
    </w:p>
    <w:p w:rsidR="007151FC" w:rsidRPr="007151FC" w:rsidRDefault="007151FC" w:rsidP="007151FC">
      <w:pPr>
        <w:tabs>
          <w:tab w:val="left" w:pos="567"/>
          <w:tab w:val="left" w:pos="3142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 xml:space="preserve">3) унитарных предприятий </w:t>
      </w:r>
    </w:p>
    <w:p w:rsidR="007151FC" w:rsidRPr="007151FC" w:rsidRDefault="007151FC" w:rsidP="007151FC">
      <w:pPr>
        <w:tabs>
          <w:tab w:val="left" w:pos="567"/>
          <w:tab w:val="left" w:pos="3142"/>
        </w:tabs>
        <w:jc w:val="both"/>
        <w:rPr>
          <w:sz w:val="24"/>
          <w:szCs w:val="24"/>
        </w:rPr>
      </w:pPr>
    </w:p>
    <w:p w:rsidR="007151FC" w:rsidRPr="007151FC" w:rsidRDefault="007151FC" w:rsidP="007151FC">
      <w:pPr>
        <w:tabs>
          <w:tab w:val="left" w:pos="567"/>
          <w:tab w:val="left" w:pos="3142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>10. Какой финансовый план чаще всего составляется по конкретным мероприятиям:</w:t>
      </w:r>
    </w:p>
    <w:p w:rsidR="007151FC" w:rsidRPr="007151FC" w:rsidRDefault="007151FC" w:rsidP="007151FC">
      <w:pPr>
        <w:tabs>
          <w:tab w:val="left" w:pos="567"/>
          <w:tab w:val="left" w:pos="3142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 xml:space="preserve">1) Смета </w:t>
      </w:r>
    </w:p>
    <w:p w:rsidR="007151FC" w:rsidRPr="007151FC" w:rsidRDefault="007151FC" w:rsidP="007151FC">
      <w:pPr>
        <w:tabs>
          <w:tab w:val="left" w:pos="567"/>
          <w:tab w:val="left" w:pos="3142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>2) План финансово-хозяйственной деятельности (ПФХД)</w:t>
      </w:r>
    </w:p>
    <w:p w:rsidR="007151FC" w:rsidRPr="007151FC" w:rsidRDefault="007151FC" w:rsidP="007151FC">
      <w:pPr>
        <w:tabs>
          <w:tab w:val="left" w:pos="567"/>
          <w:tab w:val="left" w:pos="3142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>3) Бюджет</w:t>
      </w:r>
    </w:p>
    <w:p w:rsidR="007151FC" w:rsidRPr="007151FC" w:rsidRDefault="007151FC" w:rsidP="007151FC">
      <w:pPr>
        <w:tabs>
          <w:tab w:val="left" w:pos="567"/>
          <w:tab w:val="left" w:pos="3142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 xml:space="preserve">4) Бухгалтерский баланс </w:t>
      </w:r>
    </w:p>
    <w:p w:rsidR="007151FC" w:rsidRPr="007151FC" w:rsidRDefault="007151FC" w:rsidP="007151FC">
      <w:pPr>
        <w:tabs>
          <w:tab w:val="left" w:pos="567"/>
          <w:tab w:val="left" w:pos="3142"/>
        </w:tabs>
        <w:jc w:val="both"/>
        <w:rPr>
          <w:sz w:val="24"/>
          <w:szCs w:val="24"/>
        </w:rPr>
      </w:pPr>
    </w:p>
    <w:p w:rsidR="007151FC" w:rsidRPr="007151FC" w:rsidRDefault="007151FC" w:rsidP="007151FC">
      <w:pPr>
        <w:tabs>
          <w:tab w:val="left" w:pos="567"/>
          <w:tab w:val="left" w:pos="3142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>11. Какой финансовый план чаще всего является динамическим, подлежащим корректировкам в течение бюджетных периодов:</w:t>
      </w:r>
    </w:p>
    <w:p w:rsidR="007151FC" w:rsidRPr="007151FC" w:rsidRDefault="007151FC" w:rsidP="007151FC">
      <w:pPr>
        <w:tabs>
          <w:tab w:val="left" w:pos="567"/>
          <w:tab w:val="left" w:pos="3142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 xml:space="preserve">1) Смета </w:t>
      </w:r>
    </w:p>
    <w:p w:rsidR="007151FC" w:rsidRPr="007151FC" w:rsidRDefault="007151FC" w:rsidP="007151FC">
      <w:pPr>
        <w:tabs>
          <w:tab w:val="left" w:pos="567"/>
          <w:tab w:val="left" w:pos="3142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>2) План финансово-хозяйственной деятельности (ПФХД)</w:t>
      </w:r>
    </w:p>
    <w:p w:rsidR="007151FC" w:rsidRPr="007151FC" w:rsidRDefault="007151FC" w:rsidP="007151FC">
      <w:pPr>
        <w:tabs>
          <w:tab w:val="left" w:pos="567"/>
          <w:tab w:val="left" w:pos="3142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>3) Бюджет</w:t>
      </w:r>
    </w:p>
    <w:p w:rsidR="007151FC" w:rsidRPr="007151FC" w:rsidRDefault="007151FC" w:rsidP="007151FC">
      <w:pPr>
        <w:tabs>
          <w:tab w:val="left" w:pos="567"/>
          <w:tab w:val="left" w:pos="3142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 xml:space="preserve">4) Бухгалтерский баланс </w:t>
      </w:r>
    </w:p>
    <w:p w:rsidR="007151FC" w:rsidRPr="007151FC" w:rsidRDefault="007151FC" w:rsidP="007151FC">
      <w:pPr>
        <w:tabs>
          <w:tab w:val="left" w:pos="567"/>
          <w:tab w:val="left" w:pos="3142"/>
        </w:tabs>
        <w:jc w:val="both"/>
        <w:rPr>
          <w:sz w:val="24"/>
          <w:szCs w:val="24"/>
        </w:rPr>
      </w:pPr>
    </w:p>
    <w:p w:rsidR="007151FC" w:rsidRPr="007151FC" w:rsidRDefault="007151FC" w:rsidP="007151FC">
      <w:pPr>
        <w:tabs>
          <w:tab w:val="left" w:pos="284"/>
          <w:tab w:val="left" w:pos="3142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>12. Бюджетирование:</w:t>
      </w:r>
    </w:p>
    <w:p w:rsidR="007151FC" w:rsidRPr="007151FC" w:rsidRDefault="007151FC" w:rsidP="007151FC">
      <w:pPr>
        <w:tabs>
          <w:tab w:val="left" w:pos="284"/>
          <w:tab w:val="left" w:pos="3142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 xml:space="preserve">1) один из основных </w:t>
      </w:r>
      <w:proofErr w:type="gramStart"/>
      <w:r w:rsidRPr="007151FC">
        <w:rPr>
          <w:sz w:val="24"/>
          <w:szCs w:val="24"/>
        </w:rPr>
        <w:t>экономических методов</w:t>
      </w:r>
      <w:proofErr w:type="gramEnd"/>
      <w:r w:rsidRPr="007151FC">
        <w:rPr>
          <w:sz w:val="24"/>
          <w:szCs w:val="24"/>
        </w:rPr>
        <w:t xml:space="preserve"> планирования финансовых показателей</w:t>
      </w:r>
    </w:p>
    <w:p w:rsidR="007151FC" w:rsidRPr="007151FC" w:rsidRDefault="007151FC" w:rsidP="007151FC">
      <w:pPr>
        <w:tabs>
          <w:tab w:val="left" w:pos="284"/>
          <w:tab w:val="left" w:pos="3142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 xml:space="preserve">2) одна из управленческих функций </w:t>
      </w:r>
    </w:p>
    <w:p w:rsidR="007151FC" w:rsidRPr="007151FC" w:rsidRDefault="007151FC" w:rsidP="007151FC">
      <w:pPr>
        <w:tabs>
          <w:tab w:val="left" w:pos="284"/>
          <w:tab w:val="left" w:pos="3142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>3) элемент системы управленческого учета организации</w:t>
      </w:r>
    </w:p>
    <w:p w:rsidR="007151FC" w:rsidRPr="007151FC" w:rsidRDefault="007151FC" w:rsidP="007151FC">
      <w:pPr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>4</w:t>
      </w:r>
      <w:r w:rsidRPr="007151FC">
        <w:rPr>
          <w:spacing w:val="-1"/>
          <w:sz w:val="24"/>
          <w:szCs w:val="24"/>
        </w:rPr>
        <w:t xml:space="preserve">) </w:t>
      </w:r>
      <w:r w:rsidRPr="007151FC">
        <w:rPr>
          <w:sz w:val="24"/>
          <w:szCs w:val="24"/>
        </w:rPr>
        <w:t xml:space="preserve">все перечисленное верно </w:t>
      </w:r>
    </w:p>
    <w:p w:rsidR="007151FC" w:rsidRPr="007151FC" w:rsidRDefault="007151FC" w:rsidP="007151FC">
      <w:pPr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7151FC" w:rsidRPr="007151FC" w:rsidRDefault="007151FC" w:rsidP="007151FC">
      <w:pPr>
        <w:tabs>
          <w:tab w:val="left" w:pos="284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lastRenderedPageBreak/>
        <w:t>13. В состав финансовых бюджетов чаще всего включаются:</w:t>
      </w:r>
    </w:p>
    <w:p w:rsidR="007151FC" w:rsidRPr="007151FC" w:rsidRDefault="007151FC" w:rsidP="007151FC">
      <w:pPr>
        <w:numPr>
          <w:ilvl w:val="0"/>
          <w:numId w:val="17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151FC">
        <w:rPr>
          <w:rFonts w:eastAsia="Calibri"/>
          <w:sz w:val="24"/>
          <w:szCs w:val="24"/>
          <w:lang w:eastAsia="en-US"/>
        </w:rPr>
        <w:t>инвестиционный бюджет</w:t>
      </w:r>
    </w:p>
    <w:p w:rsidR="007151FC" w:rsidRPr="007151FC" w:rsidRDefault="007151FC" w:rsidP="007151FC">
      <w:pPr>
        <w:numPr>
          <w:ilvl w:val="0"/>
          <w:numId w:val="17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151FC">
        <w:rPr>
          <w:rFonts w:eastAsia="Calibri"/>
          <w:sz w:val="24"/>
          <w:szCs w:val="24"/>
          <w:lang w:eastAsia="en-US"/>
        </w:rPr>
        <w:t>бюджет доходов и расходов</w:t>
      </w:r>
    </w:p>
    <w:p w:rsidR="007151FC" w:rsidRPr="007151FC" w:rsidRDefault="007151FC" w:rsidP="007151FC">
      <w:pPr>
        <w:numPr>
          <w:ilvl w:val="0"/>
          <w:numId w:val="17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151FC">
        <w:rPr>
          <w:rFonts w:eastAsia="Calibri"/>
          <w:sz w:val="24"/>
          <w:szCs w:val="24"/>
          <w:lang w:eastAsia="en-US"/>
        </w:rPr>
        <w:t>бюджет движения денежных средств</w:t>
      </w:r>
    </w:p>
    <w:p w:rsidR="007151FC" w:rsidRPr="007151FC" w:rsidRDefault="007151FC" w:rsidP="007151FC">
      <w:pPr>
        <w:numPr>
          <w:ilvl w:val="0"/>
          <w:numId w:val="17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151FC">
        <w:rPr>
          <w:rFonts w:eastAsia="Calibri"/>
          <w:sz w:val="24"/>
          <w:szCs w:val="24"/>
          <w:lang w:eastAsia="en-US"/>
        </w:rPr>
        <w:t>прогноз баланса</w:t>
      </w:r>
    </w:p>
    <w:p w:rsidR="007151FC" w:rsidRPr="007151FC" w:rsidRDefault="007151FC" w:rsidP="007151FC">
      <w:pPr>
        <w:numPr>
          <w:ilvl w:val="0"/>
          <w:numId w:val="17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151FC">
        <w:rPr>
          <w:rFonts w:eastAsia="Calibri"/>
          <w:sz w:val="24"/>
          <w:szCs w:val="24"/>
          <w:lang w:eastAsia="en-US"/>
        </w:rPr>
        <w:t>все перечисленное верно</w:t>
      </w:r>
    </w:p>
    <w:p w:rsidR="007151FC" w:rsidRPr="007151FC" w:rsidRDefault="007151FC" w:rsidP="007151FC">
      <w:pPr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7151FC" w:rsidRPr="007151FC" w:rsidRDefault="007151FC" w:rsidP="007151FC">
      <w:pPr>
        <w:tabs>
          <w:tab w:val="left" w:pos="284"/>
          <w:tab w:val="left" w:pos="426"/>
          <w:tab w:val="left" w:pos="567"/>
        </w:tabs>
        <w:jc w:val="both"/>
        <w:rPr>
          <w:color w:val="000000"/>
          <w:sz w:val="24"/>
          <w:szCs w:val="24"/>
        </w:rPr>
      </w:pPr>
      <w:r w:rsidRPr="007151FC">
        <w:rPr>
          <w:sz w:val="24"/>
          <w:szCs w:val="24"/>
        </w:rPr>
        <w:t xml:space="preserve">14. </w:t>
      </w:r>
      <w:r w:rsidRPr="007151FC">
        <w:rPr>
          <w:color w:val="000000"/>
          <w:sz w:val="24"/>
          <w:szCs w:val="24"/>
        </w:rPr>
        <w:t>Планирование и управление долгосрочны</w:t>
      </w:r>
      <w:r w:rsidRPr="007151FC">
        <w:rPr>
          <w:color w:val="000000"/>
          <w:sz w:val="24"/>
          <w:szCs w:val="24"/>
        </w:rPr>
        <w:softHyphen/>
        <w:t>ми инвестициями  организации реализуется:</w:t>
      </w:r>
    </w:p>
    <w:p w:rsidR="007151FC" w:rsidRPr="007151FC" w:rsidRDefault="007151FC" w:rsidP="007151FC">
      <w:pPr>
        <w:numPr>
          <w:ilvl w:val="0"/>
          <w:numId w:val="18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151FC">
        <w:rPr>
          <w:rFonts w:eastAsia="Calibri"/>
          <w:sz w:val="24"/>
          <w:szCs w:val="24"/>
          <w:lang w:eastAsia="en-US"/>
        </w:rPr>
        <w:t>в инвестиционном  бюджете</w:t>
      </w:r>
    </w:p>
    <w:p w:rsidR="007151FC" w:rsidRPr="007151FC" w:rsidRDefault="007151FC" w:rsidP="007151FC">
      <w:pPr>
        <w:numPr>
          <w:ilvl w:val="0"/>
          <w:numId w:val="18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151FC">
        <w:rPr>
          <w:rFonts w:eastAsia="Calibri"/>
          <w:sz w:val="24"/>
          <w:szCs w:val="24"/>
          <w:lang w:eastAsia="en-US"/>
        </w:rPr>
        <w:t>в бюджете доходов и расходов.</w:t>
      </w:r>
    </w:p>
    <w:p w:rsidR="007151FC" w:rsidRPr="007151FC" w:rsidRDefault="007151FC" w:rsidP="007151FC">
      <w:pPr>
        <w:numPr>
          <w:ilvl w:val="0"/>
          <w:numId w:val="18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151FC">
        <w:rPr>
          <w:rFonts w:eastAsia="Calibri"/>
          <w:sz w:val="24"/>
          <w:szCs w:val="24"/>
          <w:lang w:eastAsia="en-US"/>
        </w:rPr>
        <w:t>в бюджете движения денежных средств</w:t>
      </w:r>
    </w:p>
    <w:p w:rsidR="007151FC" w:rsidRPr="007151FC" w:rsidRDefault="007151FC" w:rsidP="007151FC">
      <w:pPr>
        <w:numPr>
          <w:ilvl w:val="0"/>
          <w:numId w:val="18"/>
        </w:numPr>
        <w:tabs>
          <w:tab w:val="left" w:pos="284"/>
          <w:tab w:val="left" w:pos="426"/>
          <w:tab w:val="left" w:pos="567"/>
          <w:tab w:val="left" w:pos="900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151FC">
        <w:rPr>
          <w:rFonts w:eastAsia="Calibri"/>
          <w:sz w:val="24"/>
          <w:szCs w:val="24"/>
          <w:lang w:eastAsia="en-US"/>
        </w:rPr>
        <w:t xml:space="preserve"> в прогнозном балансе</w:t>
      </w:r>
    </w:p>
    <w:p w:rsidR="007151FC" w:rsidRPr="007151FC" w:rsidRDefault="007151FC" w:rsidP="007151FC">
      <w:pPr>
        <w:tabs>
          <w:tab w:val="left" w:pos="284"/>
          <w:tab w:val="left" w:pos="900"/>
        </w:tabs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151FC" w:rsidRPr="007151FC" w:rsidRDefault="007151FC" w:rsidP="007151FC">
      <w:pPr>
        <w:tabs>
          <w:tab w:val="left" w:pos="284"/>
          <w:tab w:val="left" w:pos="900"/>
        </w:tabs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151FC">
        <w:rPr>
          <w:rFonts w:eastAsia="Calibri"/>
          <w:sz w:val="24"/>
          <w:szCs w:val="24"/>
          <w:lang w:eastAsia="en-US"/>
        </w:rPr>
        <w:t>15. Бюджет доходов и расходов отражает:</w:t>
      </w:r>
    </w:p>
    <w:p w:rsidR="007151FC" w:rsidRPr="007151FC" w:rsidRDefault="007151FC" w:rsidP="007151FC">
      <w:pPr>
        <w:tabs>
          <w:tab w:val="left" w:pos="284"/>
          <w:tab w:val="left" w:pos="900"/>
        </w:tabs>
        <w:autoSpaceDE w:val="0"/>
        <w:autoSpaceDN w:val="0"/>
        <w:adjustRightInd w:val="0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7151FC">
        <w:rPr>
          <w:rFonts w:eastAsia="Calibri"/>
          <w:sz w:val="24"/>
          <w:szCs w:val="24"/>
          <w:lang w:eastAsia="en-US"/>
        </w:rPr>
        <w:t xml:space="preserve">1) </w:t>
      </w:r>
      <w:r w:rsidRPr="007151FC">
        <w:rPr>
          <w:rFonts w:eastAsia="Calibri"/>
          <w:iCs/>
          <w:sz w:val="24"/>
          <w:szCs w:val="24"/>
          <w:lang w:eastAsia="en-US"/>
        </w:rPr>
        <w:t xml:space="preserve">себестоимость </w:t>
      </w:r>
      <w:r w:rsidRPr="007151FC">
        <w:rPr>
          <w:rFonts w:eastAsia="Calibri"/>
          <w:sz w:val="24"/>
          <w:szCs w:val="24"/>
          <w:lang w:eastAsia="en-US"/>
        </w:rPr>
        <w:t>и </w:t>
      </w:r>
      <w:r w:rsidRPr="007151FC">
        <w:rPr>
          <w:rFonts w:eastAsia="Calibri"/>
          <w:iCs/>
          <w:sz w:val="24"/>
          <w:szCs w:val="24"/>
          <w:lang w:eastAsia="en-US"/>
        </w:rPr>
        <w:t>выручку</w:t>
      </w:r>
    </w:p>
    <w:p w:rsidR="007151FC" w:rsidRPr="007151FC" w:rsidRDefault="007151FC" w:rsidP="007151FC">
      <w:pPr>
        <w:tabs>
          <w:tab w:val="left" w:pos="284"/>
          <w:tab w:val="left" w:pos="900"/>
        </w:tabs>
        <w:autoSpaceDE w:val="0"/>
        <w:autoSpaceDN w:val="0"/>
        <w:adjustRightInd w:val="0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7151FC">
        <w:rPr>
          <w:rFonts w:eastAsia="Calibri"/>
          <w:iCs/>
          <w:sz w:val="24"/>
          <w:szCs w:val="24"/>
          <w:lang w:eastAsia="en-US"/>
        </w:rPr>
        <w:t>2) доходы и расходы</w:t>
      </w:r>
    </w:p>
    <w:p w:rsidR="007151FC" w:rsidRPr="007151FC" w:rsidRDefault="007151FC" w:rsidP="007151FC">
      <w:pPr>
        <w:tabs>
          <w:tab w:val="left" w:pos="284"/>
          <w:tab w:val="left" w:pos="900"/>
        </w:tabs>
        <w:autoSpaceDE w:val="0"/>
        <w:autoSpaceDN w:val="0"/>
        <w:adjustRightInd w:val="0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7151FC">
        <w:rPr>
          <w:rFonts w:eastAsia="Calibri"/>
          <w:iCs/>
          <w:sz w:val="24"/>
          <w:szCs w:val="24"/>
          <w:lang w:eastAsia="en-US"/>
        </w:rPr>
        <w:t xml:space="preserve">3) прибыль </w:t>
      </w:r>
    </w:p>
    <w:p w:rsidR="007151FC" w:rsidRPr="007151FC" w:rsidRDefault="007151FC" w:rsidP="007151FC">
      <w:pPr>
        <w:tabs>
          <w:tab w:val="left" w:pos="284"/>
          <w:tab w:val="left" w:pos="900"/>
        </w:tabs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151FC">
        <w:rPr>
          <w:rFonts w:eastAsia="Calibri"/>
          <w:sz w:val="24"/>
          <w:szCs w:val="24"/>
          <w:lang w:eastAsia="en-US"/>
        </w:rPr>
        <w:t>4) все перечисленное верно</w:t>
      </w:r>
    </w:p>
    <w:p w:rsidR="007151FC" w:rsidRPr="007151FC" w:rsidRDefault="007151FC" w:rsidP="007151FC">
      <w:pPr>
        <w:tabs>
          <w:tab w:val="left" w:pos="284"/>
          <w:tab w:val="left" w:pos="900"/>
        </w:tabs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151FC" w:rsidRPr="007151FC" w:rsidRDefault="007151FC" w:rsidP="007151FC">
      <w:pPr>
        <w:tabs>
          <w:tab w:val="left" w:pos="284"/>
          <w:tab w:val="left" w:pos="900"/>
        </w:tabs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151FC">
        <w:rPr>
          <w:rFonts w:eastAsia="Calibri"/>
          <w:sz w:val="24"/>
          <w:szCs w:val="24"/>
          <w:lang w:eastAsia="en-US"/>
        </w:rPr>
        <w:t>16. Бюджет движения денежных средств отражает:</w:t>
      </w:r>
    </w:p>
    <w:p w:rsidR="007151FC" w:rsidRPr="007151FC" w:rsidRDefault="007151FC" w:rsidP="007151FC">
      <w:pPr>
        <w:tabs>
          <w:tab w:val="left" w:pos="284"/>
          <w:tab w:val="left" w:pos="900"/>
        </w:tabs>
        <w:autoSpaceDE w:val="0"/>
        <w:autoSpaceDN w:val="0"/>
        <w:adjustRightInd w:val="0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7151FC">
        <w:rPr>
          <w:rFonts w:eastAsia="Calibri"/>
          <w:sz w:val="24"/>
          <w:szCs w:val="24"/>
          <w:lang w:eastAsia="en-US"/>
        </w:rPr>
        <w:t xml:space="preserve">1) </w:t>
      </w:r>
      <w:r w:rsidRPr="007151FC">
        <w:rPr>
          <w:rFonts w:eastAsia="Calibri"/>
          <w:iCs/>
          <w:sz w:val="24"/>
          <w:szCs w:val="24"/>
          <w:lang w:eastAsia="en-US"/>
        </w:rPr>
        <w:t xml:space="preserve">себестоимость </w:t>
      </w:r>
      <w:r w:rsidRPr="007151FC">
        <w:rPr>
          <w:rFonts w:eastAsia="Calibri"/>
          <w:sz w:val="24"/>
          <w:szCs w:val="24"/>
          <w:lang w:eastAsia="en-US"/>
        </w:rPr>
        <w:t>и </w:t>
      </w:r>
      <w:r w:rsidRPr="007151FC">
        <w:rPr>
          <w:rFonts w:eastAsia="Calibri"/>
          <w:iCs/>
          <w:sz w:val="24"/>
          <w:szCs w:val="24"/>
          <w:lang w:eastAsia="en-US"/>
        </w:rPr>
        <w:t>выручку</w:t>
      </w:r>
    </w:p>
    <w:p w:rsidR="007151FC" w:rsidRPr="007151FC" w:rsidRDefault="007151FC" w:rsidP="007151FC">
      <w:pPr>
        <w:tabs>
          <w:tab w:val="left" w:pos="284"/>
          <w:tab w:val="left" w:pos="900"/>
        </w:tabs>
        <w:autoSpaceDE w:val="0"/>
        <w:autoSpaceDN w:val="0"/>
        <w:adjustRightInd w:val="0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7151FC">
        <w:rPr>
          <w:rFonts w:eastAsia="Calibri"/>
          <w:iCs/>
          <w:sz w:val="24"/>
          <w:szCs w:val="24"/>
          <w:lang w:eastAsia="en-US"/>
        </w:rPr>
        <w:t>2) доходы и расходы</w:t>
      </w:r>
    </w:p>
    <w:p w:rsidR="007151FC" w:rsidRPr="007151FC" w:rsidRDefault="007151FC" w:rsidP="007151FC">
      <w:pPr>
        <w:tabs>
          <w:tab w:val="left" w:pos="284"/>
          <w:tab w:val="left" w:pos="900"/>
        </w:tabs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151FC">
        <w:rPr>
          <w:rFonts w:eastAsia="Calibri"/>
          <w:iCs/>
          <w:sz w:val="24"/>
          <w:szCs w:val="24"/>
          <w:lang w:eastAsia="en-US"/>
        </w:rPr>
        <w:t xml:space="preserve">3) </w:t>
      </w:r>
      <w:r w:rsidRPr="007151FC">
        <w:rPr>
          <w:rFonts w:eastAsia="Calibri"/>
          <w:sz w:val="24"/>
          <w:szCs w:val="24"/>
          <w:lang w:eastAsia="en-US"/>
        </w:rPr>
        <w:t xml:space="preserve">денежные потоки </w:t>
      </w:r>
    </w:p>
    <w:p w:rsidR="007151FC" w:rsidRPr="007151FC" w:rsidRDefault="007151FC" w:rsidP="007151FC">
      <w:pPr>
        <w:tabs>
          <w:tab w:val="left" w:pos="284"/>
          <w:tab w:val="left" w:pos="900"/>
        </w:tabs>
        <w:autoSpaceDE w:val="0"/>
        <w:autoSpaceDN w:val="0"/>
        <w:adjustRightInd w:val="0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7151FC">
        <w:rPr>
          <w:rFonts w:eastAsia="Calibri"/>
          <w:sz w:val="24"/>
          <w:szCs w:val="24"/>
          <w:lang w:eastAsia="en-US"/>
        </w:rPr>
        <w:t xml:space="preserve">4) </w:t>
      </w:r>
      <w:r w:rsidRPr="007151FC">
        <w:rPr>
          <w:rFonts w:eastAsia="Calibri"/>
          <w:iCs/>
          <w:sz w:val="24"/>
          <w:szCs w:val="24"/>
          <w:lang w:eastAsia="en-US"/>
        </w:rPr>
        <w:t xml:space="preserve">прибыль </w:t>
      </w:r>
    </w:p>
    <w:p w:rsidR="007151FC" w:rsidRPr="007151FC" w:rsidRDefault="007151FC" w:rsidP="007151FC">
      <w:pPr>
        <w:tabs>
          <w:tab w:val="left" w:pos="284"/>
          <w:tab w:val="left" w:pos="900"/>
        </w:tabs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151FC">
        <w:rPr>
          <w:rFonts w:eastAsia="Calibri"/>
          <w:sz w:val="24"/>
          <w:szCs w:val="24"/>
          <w:lang w:eastAsia="en-US"/>
        </w:rPr>
        <w:t>5) все перечисленное верно</w:t>
      </w:r>
    </w:p>
    <w:p w:rsidR="007151FC" w:rsidRPr="007151FC" w:rsidRDefault="007151FC" w:rsidP="007151FC">
      <w:pPr>
        <w:tabs>
          <w:tab w:val="left" w:pos="284"/>
          <w:tab w:val="left" w:pos="90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51FC" w:rsidRPr="007151FC" w:rsidRDefault="007151FC" w:rsidP="007151FC">
      <w:pPr>
        <w:tabs>
          <w:tab w:val="left" w:pos="284"/>
          <w:tab w:val="left" w:pos="90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151FC">
        <w:rPr>
          <w:sz w:val="24"/>
          <w:szCs w:val="24"/>
        </w:rPr>
        <w:t xml:space="preserve">17. </w:t>
      </w:r>
      <w:proofErr w:type="spellStart"/>
      <w:r w:rsidRPr="007151FC">
        <w:rPr>
          <w:sz w:val="24"/>
          <w:szCs w:val="24"/>
        </w:rPr>
        <w:t>Неденежный</w:t>
      </w:r>
      <w:proofErr w:type="spellEnd"/>
      <w:r w:rsidRPr="007151FC">
        <w:rPr>
          <w:sz w:val="24"/>
          <w:szCs w:val="24"/>
        </w:rPr>
        <w:t xml:space="preserve"> расход, например  сумма начисленной амортизации основных средств, отр</w:t>
      </w:r>
      <w:r w:rsidRPr="007151FC">
        <w:rPr>
          <w:sz w:val="24"/>
          <w:szCs w:val="24"/>
        </w:rPr>
        <w:t>а</w:t>
      </w:r>
      <w:r w:rsidRPr="007151FC">
        <w:rPr>
          <w:sz w:val="24"/>
          <w:szCs w:val="24"/>
        </w:rPr>
        <w:t xml:space="preserve">жается </w:t>
      </w:r>
      <w:proofErr w:type="gramStart"/>
      <w:r w:rsidRPr="007151FC">
        <w:rPr>
          <w:sz w:val="24"/>
          <w:szCs w:val="24"/>
        </w:rPr>
        <w:t>в</w:t>
      </w:r>
      <w:proofErr w:type="gramEnd"/>
      <w:r w:rsidRPr="007151FC">
        <w:rPr>
          <w:sz w:val="24"/>
          <w:szCs w:val="24"/>
        </w:rPr>
        <w:t>:</w:t>
      </w:r>
    </w:p>
    <w:p w:rsidR="007151FC" w:rsidRPr="007151FC" w:rsidRDefault="007151FC" w:rsidP="007151FC">
      <w:pPr>
        <w:numPr>
          <w:ilvl w:val="0"/>
          <w:numId w:val="19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151FC">
        <w:rPr>
          <w:rFonts w:eastAsia="Calibri"/>
          <w:sz w:val="24"/>
          <w:szCs w:val="24"/>
          <w:lang w:eastAsia="en-US"/>
        </w:rPr>
        <w:t>в бюджете доходов и расходов</w:t>
      </w:r>
    </w:p>
    <w:p w:rsidR="007151FC" w:rsidRPr="007151FC" w:rsidRDefault="007151FC" w:rsidP="007151FC">
      <w:pPr>
        <w:numPr>
          <w:ilvl w:val="0"/>
          <w:numId w:val="19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151FC">
        <w:rPr>
          <w:rFonts w:eastAsia="Calibri"/>
          <w:sz w:val="24"/>
          <w:szCs w:val="24"/>
          <w:lang w:eastAsia="en-US"/>
        </w:rPr>
        <w:t>в бюджете движения денежных средств</w:t>
      </w:r>
    </w:p>
    <w:p w:rsidR="007151FC" w:rsidRPr="007151FC" w:rsidRDefault="007151FC" w:rsidP="007151FC">
      <w:pPr>
        <w:numPr>
          <w:ilvl w:val="0"/>
          <w:numId w:val="19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151FC">
        <w:rPr>
          <w:rFonts w:eastAsia="Calibri"/>
          <w:sz w:val="24"/>
          <w:szCs w:val="24"/>
          <w:lang w:eastAsia="en-US"/>
        </w:rPr>
        <w:t>и в бюджете доходов и расходов и в бюджете движения денежных средств</w:t>
      </w:r>
    </w:p>
    <w:p w:rsidR="007151FC" w:rsidRPr="007151FC" w:rsidRDefault="007151FC" w:rsidP="007151FC">
      <w:pPr>
        <w:tabs>
          <w:tab w:val="left" w:pos="284"/>
          <w:tab w:val="left" w:pos="90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51FC" w:rsidRPr="007151FC" w:rsidRDefault="007151FC" w:rsidP="007151FC">
      <w:pPr>
        <w:tabs>
          <w:tab w:val="left" w:pos="284"/>
          <w:tab w:val="left" w:pos="90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151FC">
        <w:rPr>
          <w:sz w:val="24"/>
          <w:szCs w:val="24"/>
        </w:rPr>
        <w:t>18. Информационная база составления бюджетов:</w:t>
      </w:r>
    </w:p>
    <w:p w:rsidR="007151FC" w:rsidRPr="007151FC" w:rsidRDefault="007151FC" w:rsidP="007151FC">
      <w:pPr>
        <w:numPr>
          <w:ilvl w:val="0"/>
          <w:numId w:val="20"/>
        </w:numPr>
        <w:tabs>
          <w:tab w:val="left" w:pos="284"/>
          <w:tab w:val="left" w:pos="90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151FC">
        <w:rPr>
          <w:sz w:val="24"/>
          <w:szCs w:val="24"/>
        </w:rPr>
        <w:t xml:space="preserve">текущие бюджеты и показатели </w:t>
      </w:r>
    </w:p>
    <w:p w:rsidR="007151FC" w:rsidRPr="007151FC" w:rsidRDefault="007151FC" w:rsidP="007151FC">
      <w:pPr>
        <w:numPr>
          <w:ilvl w:val="0"/>
          <w:numId w:val="20"/>
        </w:numPr>
        <w:tabs>
          <w:tab w:val="left" w:pos="284"/>
          <w:tab w:val="left" w:pos="90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151FC">
        <w:rPr>
          <w:sz w:val="24"/>
          <w:szCs w:val="24"/>
        </w:rPr>
        <w:t>результаты прошлых периодов с учетом  инфляции, конъюнктуры рынка, изменения стру</w:t>
      </w:r>
      <w:r w:rsidRPr="007151FC">
        <w:rPr>
          <w:sz w:val="24"/>
          <w:szCs w:val="24"/>
        </w:rPr>
        <w:t>к</w:t>
      </w:r>
      <w:r w:rsidRPr="007151FC">
        <w:rPr>
          <w:sz w:val="24"/>
          <w:szCs w:val="24"/>
        </w:rPr>
        <w:t>туры услуг</w:t>
      </w:r>
    </w:p>
    <w:p w:rsidR="007151FC" w:rsidRPr="007151FC" w:rsidRDefault="007151FC" w:rsidP="007151FC">
      <w:pPr>
        <w:numPr>
          <w:ilvl w:val="0"/>
          <w:numId w:val="20"/>
        </w:numPr>
        <w:tabs>
          <w:tab w:val="left" w:pos="284"/>
          <w:tab w:val="left" w:pos="90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151FC">
        <w:rPr>
          <w:sz w:val="24"/>
          <w:szCs w:val="24"/>
        </w:rPr>
        <w:t xml:space="preserve">соглашения и договоры, заключенные с потребителями услуг и поставщиками </w:t>
      </w:r>
    </w:p>
    <w:p w:rsidR="007151FC" w:rsidRPr="007151FC" w:rsidRDefault="007151FC" w:rsidP="007151FC">
      <w:pPr>
        <w:numPr>
          <w:ilvl w:val="0"/>
          <w:numId w:val="20"/>
        </w:numPr>
        <w:tabs>
          <w:tab w:val="left" w:pos="284"/>
          <w:tab w:val="left" w:pos="90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151FC">
        <w:rPr>
          <w:sz w:val="24"/>
          <w:szCs w:val="24"/>
        </w:rPr>
        <w:t>план продаж</w:t>
      </w:r>
    </w:p>
    <w:p w:rsidR="007151FC" w:rsidRPr="007151FC" w:rsidRDefault="007151FC" w:rsidP="007151FC">
      <w:pPr>
        <w:numPr>
          <w:ilvl w:val="0"/>
          <w:numId w:val="20"/>
        </w:numPr>
        <w:tabs>
          <w:tab w:val="left" w:pos="284"/>
          <w:tab w:val="left" w:pos="90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151FC">
        <w:rPr>
          <w:sz w:val="24"/>
          <w:szCs w:val="24"/>
        </w:rPr>
        <w:t>график погашения дебиторской задолженности</w:t>
      </w:r>
    </w:p>
    <w:p w:rsidR="007151FC" w:rsidRPr="007151FC" w:rsidRDefault="007151FC" w:rsidP="007151FC">
      <w:pPr>
        <w:numPr>
          <w:ilvl w:val="0"/>
          <w:numId w:val="20"/>
        </w:numPr>
        <w:tabs>
          <w:tab w:val="left" w:pos="284"/>
          <w:tab w:val="left" w:pos="90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151FC">
        <w:rPr>
          <w:sz w:val="24"/>
          <w:szCs w:val="24"/>
        </w:rPr>
        <w:t>все перечисленное верно</w:t>
      </w:r>
    </w:p>
    <w:p w:rsidR="007151FC" w:rsidRPr="007151FC" w:rsidRDefault="007151FC" w:rsidP="007151FC">
      <w:pPr>
        <w:tabs>
          <w:tab w:val="left" w:pos="284"/>
        </w:tabs>
        <w:jc w:val="both"/>
        <w:rPr>
          <w:sz w:val="24"/>
          <w:szCs w:val="24"/>
        </w:rPr>
      </w:pPr>
    </w:p>
    <w:p w:rsidR="007151FC" w:rsidRPr="007151FC" w:rsidRDefault="007151FC" w:rsidP="007151FC">
      <w:pPr>
        <w:tabs>
          <w:tab w:val="left" w:pos="284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 xml:space="preserve">19. В бюджете доходов и расходов показатели отражаются </w:t>
      </w:r>
      <w:proofErr w:type="gramStart"/>
      <w:r w:rsidRPr="007151FC">
        <w:rPr>
          <w:sz w:val="24"/>
          <w:szCs w:val="24"/>
        </w:rPr>
        <w:t>по</w:t>
      </w:r>
      <w:proofErr w:type="gramEnd"/>
      <w:r w:rsidRPr="007151FC">
        <w:rPr>
          <w:sz w:val="24"/>
          <w:szCs w:val="24"/>
        </w:rPr>
        <w:t>:</w:t>
      </w:r>
    </w:p>
    <w:p w:rsidR="007151FC" w:rsidRPr="007151FC" w:rsidRDefault="007151FC" w:rsidP="007151FC">
      <w:pPr>
        <w:tabs>
          <w:tab w:val="left" w:pos="284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>1) принципу начисления</w:t>
      </w:r>
    </w:p>
    <w:p w:rsidR="007151FC" w:rsidRPr="007151FC" w:rsidRDefault="007151FC" w:rsidP="007151FC">
      <w:pPr>
        <w:tabs>
          <w:tab w:val="left" w:pos="284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 xml:space="preserve">2) кассовому принципу </w:t>
      </w:r>
    </w:p>
    <w:p w:rsidR="007151FC" w:rsidRPr="007151FC" w:rsidRDefault="007151FC" w:rsidP="007151FC">
      <w:pPr>
        <w:tabs>
          <w:tab w:val="left" w:pos="284"/>
        </w:tabs>
        <w:jc w:val="both"/>
        <w:rPr>
          <w:sz w:val="24"/>
          <w:szCs w:val="24"/>
        </w:rPr>
      </w:pPr>
    </w:p>
    <w:p w:rsidR="007151FC" w:rsidRPr="007151FC" w:rsidRDefault="007151FC" w:rsidP="007151FC">
      <w:pPr>
        <w:tabs>
          <w:tab w:val="left" w:pos="284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 xml:space="preserve">20. В бюджете движения денежных средств показатели отражаются </w:t>
      </w:r>
      <w:proofErr w:type="gramStart"/>
      <w:r w:rsidRPr="007151FC">
        <w:rPr>
          <w:sz w:val="24"/>
          <w:szCs w:val="24"/>
        </w:rPr>
        <w:t>по</w:t>
      </w:r>
      <w:proofErr w:type="gramEnd"/>
      <w:r w:rsidRPr="007151FC">
        <w:rPr>
          <w:sz w:val="24"/>
          <w:szCs w:val="24"/>
        </w:rPr>
        <w:t>:</w:t>
      </w:r>
    </w:p>
    <w:p w:rsidR="007151FC" w:rsidRPr="007151FC" w:rsidRDefault="007151FC" w:rsidP="007151FC">
      <w:pPr>
        <w:tabs>
          <w:tab w:val="left" w:pos="284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>1) принципу начисления</w:t>
      </w:r>
    </w:p>
    <w:p w:rsidR="007151FC" w:rsidRPr="007151FC" w:rsidRDefault="007151FC" w:rsidP="007151FC">
      <w:pPr>
        <w:tabs>
          <w:tab w:val="left" w:pos="284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>2) кассовому принципу</w:t>
      </w:r>
    </w:p>
    <w:p w:rsidR="007151FC" w:rsidRPr="007151FC" w:rsidRDefault="007151FC" w:rsidP="007151FC">
      <w:pPr>
        <w:tabs>
          <w:tab w:val="left" w:pos="284"/>
        </w:tabs>
        <w:jc w:val="both"/>
        <w:rPr>
          <w:sz w:val="24"/>
          <w:szCs w:val="24"/>
        </w:rPr>
      </w:pPr>
    </w:p>
    <w:p w:rsidR="007151FC" w:rsidRPr="007151FC" w:rsidRDefault="007151FC" w:rsidP="007151FC">
      <w:pPr>
        <w:tabs>
          <w:tab w:val="left" w:pos="284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>21. Экономическая сущность принципа начисления:</w:t>
      </w:r>
    </w:p>
    <w:p w:rsidR="007151FC" w:rsidRPr="007151FC" w:rsidRDefault="007151FC" w:rsidP="007151FC">
      <w:pPr>
        <w:tabs>
          <w:tab w:val="left" w:pos="284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>1) доходы и расходы отражаются в  момент их возникновения, а не фактического поступления дохода в кассу или на счета или фактического выбытия денежных средств в оплату расходов</w:t>
      </w:r>
    </w:p>
    <w:p w:rsidR="007151FC" w:rsidRPr="007151FC" w:rsidRDefault="007151FC" w:rsidP="007151F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151FC">
        <w:rPr>
          <w:sz w:val="24"/>
          <w:szCs w:val="24"/>
        </w:rPr>
        <w:t>2)  доходы,  расходы, денежные потоки отражаются только в момент фактического поступл</w:t>
      </w:r>
      <w:r w:rsidRPr="007151FC">
        <w:rPr>
          <w:sz w:val="24"/>
          <w:szCs w:val="24"/>
        </w:rPr>
        <w:t>е</w:t>
      </w:r>
      <w:r w:rsidRPr="007151FC">
        <w:rPr>
          <w:sz w:val="24"/>
          <w:szCs w:val="24"/>
        </w:rPr>
        <w:t>ния или  выплаты денежных средств</w:t>
      </w:r>
    </w:p>
    <w:p w:rsidR="007151FC" w:rsidRPr="007151FC" w:rsidRDefault="007151FC" w:rsidP="007151FC">
      <w:pPr>
        <w:tabs>
          <w:tab w:val="left" w:pos="284"/>
        </w:tabs>
        <w:jc w:val="both"/>
        <w:rPr>
          <w:sz w:val="24"/>
          <w:szCs w:val="24"/>
        </w:rPr>
      </w:pPr>
    </w:p>
    <w:p w:rsidR="007151FC" w:rsidRPr="007151FC" w:rsidRDefault="007151FC" w:rsidP="007151FC">
      <w:pPr>
        <w:tabs>
          <w:tab w:val="left" w:pos="284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>22. Экономическая сущность кассового  принципа:</w:t>
      </w:r>
    </w:p>
    <w:p w:rsidR="007151FC" w:rsidRPr="007151FC" w:rsidRDefault="007151FC" w:rsidP="007151FC">
      <w:pPr>
        <w:tabs>
          <w:tab w:val="left" w:pos="284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>1) доходы и расходы отражаются в  момент их возникновения, а не фактического поступления дохода в кассу или на счета или фактического выбытия денежных средств в оплату расходов</w:t>
      </w:r>
    </w:p>
    <w:p w:rsidR="007151FC" w:rsidRPr="007151FC" w:rsidRDefault="007151FC" w:rsidP="007151F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151FC">
        <w:rPr>
          <w:sz w:val="24"/>
          <w:szCs w:val="24"/>
        </w:rPr>
        <w:t>2)  доходы,  расходы, денежные потоки отражаются только в момент фактического поступл</w:t>
      </w:r>
      <w:r w:rsidRPr="007151FC">
        <w:rPr>
          <w:sz w:val="24"/>
          <w:szCs w:val="24"/>
        </w:rPr>
        <w:t>е</w:t>
      </w:r>
      <w:r w:rsidRPr="007151FC">
        <w:rPr>
          <w:sz w:val="24"/>
          <w:szCs w:val="24"/>
        </w:rPr>
        <w:t>ния или  выплаты денежных средств</w:t>
      </w:r>
    </w:p>
    <w:p w:rsidR="007151FC" w:rsidRPr="007151FC" w:rsidRDefault="007151FC" w:rsidP="007151FC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</w:p>
    <w:p w:rsidR="007151FC" w:rsidRPr="007151FC" w:rsidRDefault="007151FC" w:rsidP="007151FC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7151FC">
        <w:rPr>
          <w:sz w:val="24"/>
          <w:szCs w:val="24"/>
        </w:rPr>
        <w:t>23. Показатель «чистый денежный поток» в бюджете движения денежных средств рассчит</w:t>
      </w:r>
      <w:r w:rsidRPr="007151FC">
        <w:rPr>
          <w:sz w:val="24"/>
          <w:szCs w:val="24"/>
        </w:rPr>
        <w:t>ы</w:t>
      </w:r>
      <w:r w:rsidRPr="007151FC">
        <w:rPr>
          <w:sz w:val="24"/>
          <w:szCs w:val="24"/>
        </w:rPr>
        <w:t>вается как:</w:t>
      </w:r>
    </w:p>
    <w:p w:rsidR="007151FC" w:rsidRPr="007151FC" w:rsidRDefault="007151FC" w:rsidP="007151FC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7151FC">
        <w:rPr>
          <w:sz w:val="24"/>
          <w:szCs w:val="24"/>
        </w:rPr>
        <w:t>1)  разница между поступлениями и выбытиями денежных средств</w:t>
      </w:r>
    </w:p>
    <w:p w:rsidR="007151FC" w:rsidRPr="007151FC" w:rsidRDefault="007151FC" w:rsidP="007151FC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7151FC">
        <w:rPr>
          <w:sz w:val="24"/>
          <w:szCs w:val="24"/>
        </w:rPr>
        <w:t>2) остаток денежных средств на конец периода  минус остаток денежных средств на начало периода</w:t>
      </w:r>
    </w:p>
    <w:p w:rsidR="007151FC" w:rsidRPr="007151FC" w:rsidRDefault="007151FC" w:rsidP="007151FC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</w:p>
    <w:p w:rsidR="007151FC" w:rsidRPr="007151FC" w:rsidRDefault="007151FC" w:rsidP="007151FC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7151FC">
        <w:rPr>
          <w:sz w:val="24"/>
          <w:szCs w:val="24"/>
        </w:rPr>
        <w:t xml:space="preserve">24. План/факт анализ исполнения бюджета заключается </w:t>
      </w:r>
      <w:proofErr w:type="gramStart"/>
      <w:r w:rsidRPr="007151FC">
        <w:rPr>
          <w:sz w:val="24"/>
          <w:szCs w:val="24"/>
        </w:rPr>
        <w:t>в</w:t>
      </w:r>
      <w:proofErr w:type="gramEnd"/>
      <w:r w:rsidRPr="007151FC">
        <w:rPr>
          <w:sz w:val="24"/>
          <w:szCs w:val="24"/>
        </w:rPr>
        <w:t>:</w:t>
      </w:r>
    </w:p>
    <w:p w:rsidR="007151FC" w:rsidRPr="007151FC" w:rsidRDefault="007151FC" w:rsidP="007151FC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7151FC">
        <w:rPr>
          <w:sz w:val="24"/>
          <w:szCs w:val="24"/>
        </w:rPr>
        <w:t xml:space="preserve">1) </w:t>
      </w:r>
      <w:proofErr w:type="gramStart"/>
      <w:r w:rsidRPr="007151FC">
        <w:rPr>
          <w:sz w:val="24"/>
          <w:szCs w:val="24"/>
        </w:rPr>
        <w:t>сравнении</w:t>
      </w:r>
      <w:proofErr w:type="gramEnd"/>
      <w:r w:rsidRPr="007151FC">
        <w:rPr>
          <w:sz w:val="24"/>
          <w:szCs w:val="24"/>
        </w:rPr>
        <w:t xml:space="preserve"> показателей бюджета  движения денежных средств с показателями бюджета д</w:t>
      </w:r>
      <w:r w:rsidRPr="007151FC">
        <w:rPr>
          <w:sz w:val="24"/>
          <w:szCs w:val="24"/>
        </w:rPr>
        <w:t>о</w:t>
      </w:r>
      <w:r w:rsidRPr="007151FC">
        <w:rPr>
          <w:sz w:val="24"/>
          <w:szCs w:val="24"/>
        </w:rPr>
        <w:t>ходов и расходов</w:t>
      </w:r>
    </w:p>
    <w:p w:rsidR="007151FC" w:rsidRPr="007151FC" w:rsidRDefault="007151FC" w:rsidP="007151FC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7151FC">
        <w:rPr>
          <w:sz w:val="24"/>
          <w:szCs w:val="24"/>
        </w:rPr>
        <w:t xml:space="preserve">2) </w:t>
      </w:r>
      <w:proofErr w:type="gramStart"/>
      <w:r w:rsidRPr="007151FC">
        <w:rPr>
          <w:sz w:val="24"/>
          <w:szCs w:val="24"/>
        </w:rPr>
        <w:t>расчете</w:t>
      </w:r>
      <w:proofErr w:type="gramEnd"/>
      <w:r w:rsidRPr="007151FC">
        <w:rPr>
          <w:sz w:val="24"/>
          <w:szCs w:val="24"/>
        </w:rPr>
        <w:t xml:space="preserve">  абсолютных и (или) относительных отклонении показателей бюджета </w:t>
      </w:r>
    </w:p>
    <w:p w:rsidR="007151FC" w:rsidRPr="007151FC" w:rsidRDefault="007151FC" w:rsidP="007151FC">
      <w:pPr>
        <w:tabs>
          <w:tab w:val="left" w:pos="567"/>
        </w:tabs>
        <w:rPr>
          <w:sz w:val="24"/>
          <w:szCs w:val="24"/>
        </w:rPr>
      </w:pPr>
    </w:p>
    <w:p w:rsidR="007151FC" w:rsidRPr="007151FC" w:rsidRDefault="007151FC" w:rsidP="007151FC">
      <w:pPr>
        <w:tabs>
          <w:tab w:val="left" w:pos="567"/>
        </w:tabs>
        <w:jc w:val="both"/>
        <w:rPr>
          <w:sz w:val="24"/>
          <w:szCs w:val="24"/>
        </w:rPr>
      </w:pPr>
      <w:r w:rsidRPr="007151FC">
        <w:rPr>
          <w:sz w:val="24"/>
          <w:szCs w:val="24"/>
        </w:rPr>
        <w:t xml:space="preserve">25. </w:t>
      </w:r>
      <w:r w:rsidRPr="007151FC">
        <w:rPr>
          <w:sz w:val="24"/>
          <w:szCs w:val="24"/>
        </w:rPr>
        <w:tab/>
        <w:t>Суммы, направленные на капитальные вложения (например, на приобретение или стро</w:t>
      </w:r>
      <w:r w:rsidRPr="007151FC">
        <w:rPr>
          <w:sz w:val="24"/>
          <w:szCs w:val="24"/>
        </w:rPr>
        <w:t>и</w:t>
      </w:r>
      <w:r w:rsidRPr="007151FC">
        <w:rPr>
          <w:sz w:val="24"/>
          <w:szCs w:val="24"/>
        </w:rPr>
        <w:t>тельство основных средств) не отражаются:</w:t>
      </w:r>
    </w:p>
    <w:p w:rsidR="007151FC" w:rsidRPr="007151FC" w:rsidRDefault="007151FC" w:rsidP="007151FC">
      <w:pPr>
        <w:tabs>
          <w:tab w:val="left" w:pos="567"/>
        </w:tabs>
        <w:rPr>
          <w:sz w:val="24"/>
          <w:szCs w:val="24"/>
        </w:rPr>
      </w:pPr>
      <w:r w:rsidRPr="007151FC">
        <w:rPr>
          <w:sz w:val="24"/>
          <w:szCs w:val="24"/>
        </w:rPr>
        <w:t>1) в бюджете движения денежных средств</w:t>
      </w:r>
    </w:p>
    <w:p w:rsidR="007151FC" w:rsidRPr="007151FC" w:rsidRDefault="007151FC" w:rsidP="007151FC">
      <w:pPr>
        <w:tabs>
          <w:tab w:val="left" w:pos="567"/>
        </w:tabs>
        <w:rPr>
          <w:sz w:val="24"/>
          <w:szCs w:val="24"/>
        </w:rPr>
      </w:pPr>
      <w:r w:rsidRPr="007151FC">
        <w:rPr>
          <w:sz w:val="24"/>
          <w:szCs w:val="24"/>
        </w:rPr>
        <w:t>2) в бюджете доходов и расходов</w:t>
      </w:r>
    </w:p>
    <w:p w:rsidR="007151FC" w:rsidRPr="007151FC" w:rsidRDefault="007151FC" w:rsidP="007151FC">
      <w:pPr>
        <w:jc w:val="both"/>
        <w:rPr>
          <w:sz w:val="26"/>
          <w:szCs w:val="26"/>
        </w:rPr>
      </w:pPr>
    </w:p>
    <w:p w:rsidR="00370D50" w:rsidRDefault="00370D50" w:rsidP="00370D50">
      <w:pPr>
        <w:pStyle w:val="1"/>
      </w:pPr>
      <w:bookmarkStart w:id="21" w:name="_Toc533534220"/>
      <w:r w:rsidRPr="00370D50">
        <w:t>ЗАДАНИЯ ДЛЯ АУДИТОРНОЙ ПРАКТИЧЕСКОЙ  РАБОТЫ</w:t>
      </w:r>
      <w:bookmarkEnd w:id="21"/>
    </w:p>
    <w:p w:rsidR="002C1D4C" w:rsidRDefault="002C1D4C" w:rsidP="001B0FAC">
      <w:pPr>
        <w:spacing w:line="276" w:lineRule="auto"/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1B0FAC" w:rsidRPr="00B548A1" w:rsidRDefault="001B0FAC" w:rsidP="001B0FAC">
      <w:pPr>
        <w:spacing w:line="276" w:lineRule="auto"/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B548A1">
        <w:rPr>
          <w:b/>
          <w:sz w:val="26"/>
          <w:szCs w:val="26"/>
          <w:shd w:val="clear" w:color="auto" w:fill="FFFFFF"/>
        </w:rPr>
        <w:t>Задание 1. Кейс-задача</w:t>
      </w:r>
    </w:p>
    <w:p w:rsidR="001B0FAC" w:rsidRPr="00B548A1" w:rsidRDefault="001B0FAC" w:rsidP="002C1D4C">
      <w:pPr>
        <w:spacing w:line="276" w:lineRule="auto"/>
        <w:ind w:firstLine="709"/>
        <w:jc w:val="both"/>
        <w:rPr>
          <w:rFonts w:ascii="Open Sans" w:hAnsi="Open Sans"/>
          <w:b/>
          <w:color w:val="000000"/>
          <w:sz w:val="26"/>
          <w:szCs w:val="26"/>
          <w:shd w:val="clear" w:color="auto" w:fill="FFFFFF"/>
        </w:rPr>
      </w:pPr>
      <w:r w:rsidRPr="00B548A1">
        <w:rPr>
          <w:rFonts w:ascii="Open Sans" w:hAnsi="Open Sans"/>
          <w:b/>
          <w:color w:val="000000"/>
          <w:sz w:val="26"/>
          <w:szCs w:val="26"/>
          <w:shd w:val="clear" w:color="auto" w:fill="FFFFFF"/>
        </w:rPr>
        <w:t>Разработать смету расходов спортивного (или физкультурного) меропри</w:t>
      </w:r>
      <w:r w:rsidRPr="00B548A1">
        <w:rPr>
          <w:rFonts w:ascii="Open Sans" w:hAnsi="Open Sans"/>
          <w:b/>
          <w:color w:val="000000"/>
          <w:sz w:val="26"/>
          <w:szCs w:val="26"/>
          <w:shd w:val="clear" w:color="auto" w:fill="FFFFFF"/>
        </w:rPr>
        <w:t>я</w:t>
      </w:r>
      <w:r w:rsidRPr="00B548A1">
        <w:rPr>
          <w:rFonts w:ascii="Open Sans" w:hAnsi="Open Sans"/>
          <w:b/>
          <w:color w:val="000000"/>
          <w:sz w:val="26"/>
          <w:szCs w:val="26"/>
          <w:shd w:val="clear" w:color="auto" w:fill="FFFFFF"/>
        </w:rPr>
        <w:t>тия для определения суммы денежной потребности, возможности ее покрытия за счет различных источников.</w:t>
      </w:r>
    </w:p>
    <w:p w:rsidR="001B0FAC" w:rsidRPr="00B548A1" w:rsidRDefault="001B0FAC" w:rsidP="001B0FAC">
      <w:pPr>
        <w:ind w:firstLine="709"/>
        <w:jc w:val="both"/>
        <w:rPr>
          <w:rFonts w:ascii="Open Sans" w:hAnsi="Open Sans"/>
          <w:b/>
          <w:color w:val="000000"/>
          <w:sz w:val="26"/>
          <w:szCs w:val="26"/>
          <w:shd w:val="clear" w:color="auto" w:fill="FFFFFF"/>
        </w:rPr>
      </w:pPr>
      <w:r w:rsidRPr="00B548A1">
        <w:rPr>
          <w:rFonts w:ascii="Open Sans" w:hAnsi="Open Sans"/>
          <w:b/>
          <w:color w:val="000000"/>
          <w:sz w:val="26"/>
          <w:szCs w:val="26"/>
          <w:shd w:val="clear" w:color="auto" w:fill="FFFFFF"/>
        </w:rPr>
        <w:t xml:space="preserve">Для выполнения задания необходимо: </w:t>
      </w:r>
    </w:p>
    <w:p w:rsidR="001B0FAC" w:rsidRDefault="001B0FAC" w:rsidP="00370D50">
      <w:pPr>
        <w:pStyle w:val="a7"/>
        <w:numPr>
          <w:ilvl w:val="0"/>
          <w:numId w:val="21"/>
        </w:numPr>
        <w:ind w:left="0" w:firstLine="709"/>
        <w:jc w:val="both"/>
        <w:rPr>
          <w:spacing w:val="2"/>
          <w:sz w:val="26"/>
          <w:szCs w:val="26"/>
        </w:rPr>
      </w:pPr>
      <w:r w:rsidRPr="001B0FAC">
        <w:rPr>
          <w:spacing w:val="2"/>
          <w:sz w:val="26"/>
          <w:szCs w:val="26"/>
        </w:rPr>
        <w:t xml:space="preserve">Выбрать мероприятие  </w:t>
      </w:r>
    </w:p>
    <w:p w:rsidR="001B0FAC" w:rsidRDefault="001B0FAC" w:rsidP="00370D50">
      <w:pPr>
        <w:pStyle w:val="a7"/>
        <w:numPr>
          <w:ilvl w:val="0"/>
          <w:numId w:val="21"/>
        </w:numPr>
        <w:ind w:left="0"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Определить источники и суммы финансирования мероприятия. При этом возможны вариативные сочетания  разных источников финансирования. </w:t>
      </w:r>
      <w:proofErr w:type="gramStart"/>
      <w:r>
        <w:rPr>
          <w:spacing w:val="2"/>
          <w:sz w:val="26"/>
          <w:szCs w:val="26"/>
        </w:rPr>
        <w:t>Если ме</w:t>
      </w:r>
      <w:r w:rsidRPr="001B0FAC">
        <w:rPr>
          <w:spacing w:val="2"/>
          <w:sz w:val="26"/>
          <w:szCs w:val="26"/>
        </w:rPr>
        <w:t>р</w:t>
      </w:r>
      <w:r w:rsidRPr="001B0FAC">
        <w:rPr>
          <w:spacing w:val="2"/>
          <w:sz w:val="26"/>
          <w:szCs w:val="26"/>
        </w:rPr>
        <w:t>о</w:t>
      </w:r>
      <w:r w:rsidRPr="001B0FAC">
        <w:rPr>
          <w:spacing w:val="2"/>
          <w:sz w:val="26"/>
          <w:szCs w:val="26"/>
        </w:rPr>
        <w:t>приятие финансируется за счет средств бюджета</w:t>
      </w:r>
      <w:r>
        <w:rPr>
          <w:spacing w:val="2"/>
          <w:sz w:val="26"/>
          <w:szCs w:val="26"/>
        </w:rPr>
        <w:t xml:space="preserve"> то при</w:t>
      </w:r>
      <w:r w:rsidRPr="001B0FAC">
        <w:rPr>
          <w:spacing w:val="2"/>
          <w:sz w:val="26"/>
          <w:szCs w:val="26"/>
        </w:rPr>
        <w:t xml:space="preserve"> этом действуют </w:t>
      </w:r>
      <w:r w:rsidRPr="001B0FAC">
        <w:rPr>
          <w:b/>
          <w:spacing w:val="2"/>
          <w:sz w:val="26"/>
          <w:szCs w:val="26"/>
        </w:rPr>
        <w:t>нормы ра</w:t>
      </w:r>
      <w:r w:rsidRPr="001B0FAC">
        <w:rPr>
          <w:b/>
          <w:spacing w:val="2"/>
          <w:sz w:val="26"/>
          <w:szCs w:val="26"/>
        </w:rPr>
        <w:t>с</w:t>
      </w:r>
      <w:r w:rsidRPr="001B0FAC">
        <w:rPr>
          <w:b/>
          <w:spacing w:val="2"/>
          <w:sz w:val="26"/>
          <w:szCs w:val="26"/>
        </w:rPr>
        <w:t>ходов бюджетных средств</w:t>
      </w:r>
      <w:r w:rsidRPr="001B0FAC">
        <w:rPr>
          <w:spacing w:val="2"/>
          <w:sz w:val="26"/>
          <w:szCs w:val="26"/>
        </w:rPr>
        <w:t xml:space="preserve"> на проведение физкультурных мероприятий, утв. Прик</w:t>
      </w:r>
      <w:r w:rsidRPr="001B0FAC">
        <w:rPr>
          <w:spacing w:val="2"/>
          <w:sz w:val="26"/>
          <w:szCs w:val="26"/>
        </w:rPr>
        <w:t>а</w:t>
      </w:r>
      <w:r w:rsidRPr="001B0FAC">
        <w:rPr>
          <w:spacing w:val="2"/>
          <w:sz w:val="26"/>
          <w:szCs w:val="26"/>
        </w:rPr>
        <w:t>зом Министерства спорта РФ от 30 марта 2015 г. N 283 "Об утверждении Норм ра</w:t>
      </w:r>
      <w:r w:rsidRPr="001B0FAC">
        <w:rPr>
          <w:spacing w:val="2"/>
          <w:sz w:val="26"/>
          <w:szCs w:val="26"/>
        </w:rPr>
        <w:t>с</w:t>
      </w:r>
      <w:r w:rsidRPr="001B0FAC">
        <w:rPr>
          <w:spacing w:val="2"/>
          <w:sz w:val="26"/>
          <w:szCs w:val="26"/>
        </w:rPr>
        <w:t>ходов средств на проведение физкультурных мероприятий и спортивных меропри</w:t>
      </w:r>
      <w:r w:rsidRPr="001B0FAC">
        <w:rPr>
          <w:spacing w:val="2"/>
          <w:sz w:val="26"/>
          <w:szCs w:val="26"/>
        </w:rPr>
        <w:t>я</w:t>
      </w:r>
      <w:r w:rsidRPr="001B0FAC">
        <w:rPr>
          <w:spacing w:val="2"/>
          <w:sz w:val="26"/>
          <w:szCs w:val="26"/>
        </w:rPr>
        <w:t>тий, включенных в Единый календарный план межрегиональных, всероссийских и международных физкультурных мероприятий и спортивных мероприятий" (Система ГАРАНТ: </w:t>
      </w:r>
      <w:hyperlink r:id="rId11" w:anchor="ixzz5ND86Jvse" w:history="1">
        <w:r w:rsidRPr="001B0FAC">
          <w:rPr>
            <w:spacing w:val="2"/>
            <w:sz w:val="26"/>
            <w:szCs w:val="26"/>
          </w:rPr>
          <w:t>http</w:t>
        </w:r>
        <w:proofErr w:type="gramEnd"/>
        <w:r w:rsidRPr="001B0FAC">
          <w:rPr>
            <w:spacing w:val="2"/>
            <w:sz w:val="26"/>
            <w:szCs w:val="26"/>
          </w:rPr>
          <w:t>://</w:t>
        </w:r>
        <w:proofErr w:type="gramStart"/>
        <w:r w:rsidRPr="001B0FAC">
          <w:rPr>
            <w:spacing w:val="2"/>
            <w:sz w:val="26"/>
            <w:szCs w:val="26"/>
          </w:rPr>
          <w:t>base.garant.ru/71002114/#ixzz5ND86Jvse</w:t>
        </w:r>
      </w:hyperlink>
      <w:r w:rsidRPr="001B0FAC">
        <w:rPr>
          <w:spacing w:val="2"/>
          <w:sz w:val="26"/>
          <w:szCs w:val="26"/>
        </w:rPr>
        <w:t>).</w:t>
      </w:r>
      <w:proofErr w:type="gramEnd"/>
    </w:p>
    <w:p w:rsidR="001B0FAC" w:rsidRDefault="001B0FAC" w:rsidP="001B0FAC">
      <w:pPr>
        <w:pStyle w:val="a7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spacing w:val="2"/>
          <w:sz w:val="26"/>
          <w:szCs w:val="26"/>
        </w:rPr>
        <w:t>Источниками финансирования мероприятия могут быть средства спонсора (</w:t>
      </w:r>
      <w:proofErr w:type="gramStart"/>
      <w:r>
        <w:rPr>
          <w:spacing w:val="2"/>
          <w:sz w:val="26"/>
          <w:szCs w:val="26"/>
        </w:rPr>
        <w:t>например</w:t>
      </w:r>
      <w:proofErr w:type="gramEnd"/>
      <w:r>
        <w:rPr>
          <w:spacing w:val="2"/>
          <w:sz w:val="26"/>
          <w:szCs w:val="26"/>
        </w:rPr>
        <w:t xml:space="preserve"> часть </w:t>
      </w:r>
      <w:r w:rsidRPr="00B548A1">
        <w:rPr>
          <w:spacing w:val="2"/>
          <w:sz w:val="26"/>
          <w:szCs w:val="26"/>
        </w:rPr>
        <w:t xml:space="preserve">расходов по </w:t>
      </w:r>
      <w:r w:rsidRPr="00B548A1">
        <w:rPr>
          <w:bCs/>
          <w:color w:val="000000"/>
          <w:sz w:val="26"/>
          <w:szCs w:val="26"/>
        </w:rPr>
        <w:t>оплате услуг по обеспечению транспортными средствами участников мероприятия планируется оплатить  за счет средств спонсора – транс</w:t>
      </w:r>
      <w:r>
        <w:rPr>
          <w:bCs/>
          <w:color w:val="000000"/>
          <w:sz w:val="26"/>
          <w:szCs w:val="26"/>
        </w:rPr>
        <w:t>пор</w:t>
      </w:r>
      <w:r>
        <w:rPr>
          <w:bCs/>
          <w:color w:val="000000"/>
          <w:sz w:val="26"/>
          <w:szCs w:val="26"/>
        </w:rPr>
        <w:t>т</w:t>
      </w:r>
      <w:r>
        <w:rPr>
          <w:bCs/>
          <w:color w:val="000000"/>
          <w:sz w:val="26"/>
          <w:szCs w:val="26"/>
        </w:rPr>
        <w:t xml:space="preserve">ной  компании);  также может быть </w:t>
      </w:r>
      <w:r w:rsidRPr="00B548A1">
        <w:rPr>
          <w:sz w:val="26"/>
          <w:szCs w:val="26"/>
        </w:rPr>
        <w:t>заключен спонсорский контракт</w:t>
      </w:r>
      <w:r>
        <w:rPr>
          <w:sz w:val="26"/>
          <w:szCs w:val="26"/>
        </w:rPr>
        <w:t>; источником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хода также могут быть </w:t>
      </w:r>
      <w:r w:rsidRPr="00B548A1">
        <w:rPr>
          <w:sz w:val="26"/>
          <w:szCs w:val="26"/>
        </w:rPr>
        <w:t>целевы</w:t>
      </w:r>
      <w:r>
        <w:rPr>
          <w:sz w:val="26"/>
          <w:szCs w:val="26"/>
        </w:rPr>
        <w:t>е</w:t>
      </w:r>
      <w:r w:rsidRPr="00B548A1">
        <w:rPr>
          <w:sz w:val="26"/>
          <w:szCs w:val="26"/>
        </w:rPr>
        <w:t xml:space="preserve"> и стартовы</w:t>
      </w:r>
      <w:r>
        <w:rPr>
          <w:sz w:val="26"/>
          <w:szCs w:val="26"/>
        </w:rPr>
        <w:t>е</w:t>
      </w:r>
      <w:r w:rsidRPr="00B548A1">
        <w:rPr>
          <w:sz w:val="26"/>
          <w:szCs w:val="26"/>
        </w:rPr>
        <w:t xml:space="preserve"> взнос</w:t>
      </w:r>
      <w:r>
        <w:rPr>
          <w:sz w:val="26"/>
          <w:szCs w:val="26"/>
        </w:rPr>
        <w:t>ы</w:t>
      </w:r>
      <w:r w:rsidRPr="00B548A1">
        <w:rPr>
          <w:sz w:val="26"/>
          <w:szCs w:val="26"/>
        </w:rPr>
        <w:t xml:space="preserve"> участников</w:t>
      </w:r>
      <w:r>
        <w:rPr>
          <w:sz w:val="26"/>
          <w:szCs w:val="26"/>
        </w:rPr>
        <w:t xml:space="preserve">, </w:t>
      </w:r>
      <w:r w:rsidRPr="00B548A1">
        <w:rPr>
          <w:sz w:val="26"/>
          <w:szCs w:val="26"/>
        </w:rPr>
        <w:t xml:space="preserve"> </w:t>
      </w:r>
      <w:r w:rsidRPr="00B548A1">
        <w:rPr>
          <w:bCs/>
          <w:color w:val="000000"/>
          <w:sz w:val="26"/>
          <w:szCs w:val="26"/>
        </w:rPr>
        <w:t>средств</w:t>
      </w:r>
      <w:r>
        <w:rPr>
          <w:bCs/>
          <w:color w:val="000000"/>
          <w:sz w:val="26"/>
          <w:szCs w:val="26"/>
        </w:rPr>
        <w:t>а</w:t>
      </w:r>
      <w:r w:rsidRPr="00B548A1">
        <w:rPr>
          <w:bCs/>
          <w:color w:val="000000"/>
          <w:sz w:val="26"/>
          <w:szCs w:val="26"/>
        </w:rPr>
        <w:t xml:space="preserve"> соотве</w:t>
      </w:r>
      <w:r w:rsidRPr="00B548A1">
        <w:rPr>
          <w:bCs/>
          <w:color w:val="000000"/>
          <w:sz w:val="26"/>
          <w:szCs w:val="26"/>
        </w:rPr>
        <w:t>т</w:t>
      </w:r>
      <w:r w:rsidRPr="00B548A1">
        <w:rPr>
          <w:bCs/>
          <w:color w:val="000000"/>
          <w:sz w:val="26"/>
          <w:szCs w:val="26"/>
        </w:rPr>
        <w:t>ствующего физкультурно-спортивного объединения (ассоциации, лиги, клуба и т.п.)</w:t>
      </w:r>
      <w:r>
        <w:rPr>
          <w:bCs/>
          <w:color w:val="000000"/>
          <w:sz w:val="26"/>
          <w:szCs w:val="26"/>
        </w:rPr>
        <w:t xml:space="preserve"> и т.д.</w:t>
      </w:r>
    </w:p>
    <w:p w:rsidR="001B0FAC" w:rsidRPr="002C1D4C" w:rsidRDefault="001B0FAC" w:rsidP="001B0FAC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Open Sans" w:hAnsi="Open Sans"/>
          <w:b/>
          <w:color w:val="000000"/>
          <w:sz w:val="26"/>
          <w:szCs w:val="20"/>
          <w:shd w:val="clear" w:color="auto" w:fill="FFFFFF"/>
        </w:rPr>
      </w:pPr>
      <w:r w:rsidRPr="002C1D4C">
        <w:rPr>
          <w:rFonts w:ascii="Open Sans" w:hAnsi="Open Sans"/>
          <w:b/>
          <w:color w:val="000000"/>
          <w:sz w:val="26"/>
          <w:szCs w:val="20"/>
          <w:shd w:val="clear" w:color="auto" w:fill="FFFFFF"/>
        </w:rPr>
        <w:t>Смета расходов на проведение мероприятия «………………………………….»</w:t>
      </w:r>
    </w:p>
    <w:p w:rsidR="001B0FAC" w:rsidRPr="00B548A1" w:rsidRDefault="001B0FAC" w:rsidP="001B0FAC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1701"/>
        <w:gridCol w:w="2126"/>
      </w:tblGrid>
      <w:tr w:rsidR="008036F7" w:rsidRPr="00B548A1" w:rsidTr="00370D50">
        <w:tc>
          <w:tcPr>
            <w:tcW w:w="3794" w:type="dxa"/>
          </w:tcPr>
          <w:p w:rsidR="008036F7" w:rsidRPr="00B548A1" w:rsidRDefault="008036F7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548A1">
              <w:rPr>
                <w:shd w:val="clear" w:color="auto" w:fill="FFFFFF"/>
              </w:rPr>
              <w:lastRenderedPageBreak/>
              <w:t>Статья расходов</w:t>
            </w:r>
          </w:p>
        </w:tc>
        <w:tc>
          <w:tcPr>
            <w:tcW w:w="2410" w:type="dxa"/>
          </w:tcPr>
          <w:p w:rsidR="008036F7" w:rsidRPr="00B548A1" w:rsidRDefault="008036F7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548A1">
              <w:rPr>
                <w:spacing w:val="2"/>
              </w:rPr>
              <w:t>Расчет расходов</w:t>
            </w:r>
          </w:p>
        </w:tc>
        <w:tc>
          <w:tcPr>
            <w:tcW w:w="1701" w:type="dxa"/>
          </w:tcPr>
          <w:p w:rsidR="008036F7" w:rsidRPr="00B548A1" w:rsidRDefault="008036F7" w:rsidP="008036F7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Сумма</w:t>
            </w:r>
            <w:r w:rsidRPr="00B548A1">
              <w:rPr>
                <w:spacing w:val="2"/>
              </w:rPr>
              <w:t xml:space="preserve"> расх</w:t>
            </w:r>
            <w:r w:rsidRPr="00B548A1">
              <w:rPr>
                <w:spacing w:val="2"/>
              </w:rPr>
              <w:t>о</w:t>
            </w:r>
            <w:r w:rsidRPr="00B548A1">
              <w:rPr>
                <w:spacing w:val="2"/>
              </w:rPr>
              <w:t>дов</w:t>
            </w:r>
          </w:p>
        </w:tc>
        <w:tc>
          <w:tcPr>
            <w:tcW w:w="2126" w:type="dxa"/>
          </w:tcPr>
          <w:p w:rsidR="008036F7" w:rsidRPr="00B548A1" w:rsidRDefault="008036F7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548A1">
              <w:rPr>
                <w:spacing w:val="2"/>
              </w:rPr>
              <w:t>Примечание (з</w:t>
            </w:r>
            <w:r w:rsidRPr="00B548A1">
              <w:rPr>
                <w:spacing w:val="2"/>
              </w:rPr>
              <w:t>а</w:t>
            </w:r>
            <w:r w:rsidRPr="00B548A1">
              <w:rPr>
                <w:spacing w:val="2"/>
              </w:rPr>
              <w:t>полняется при необходимости)</w:t>
            </w:r>
          </w:p>
        </w:tc>
      </w:tr>
      <w:tr w:rsidR="001B0FAC" w:rsidRPr="00B548A1" w:rsidTr="00370D50">
        <w:tc>
          <w:tcPr>
            <w:tcW w:w="10031" w:type="dxa"/>
            <w:gridSpan w:val="4"/>
          </w:tcPr>
          <w:p w:rsidR="001B0FAC" w:rsidRPr="00B548A1" w:rsidRDefault="001B0FA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548A1">
              <w:rPr>
                <w:shd w:val="clear" w:color="auto" w:fill="FFFFFF"/>
              </w:rPr>
              <w:t>1. Средства  бюджета</w:t>
            </w:r>
          </w:p>
        </w:tc>
      </w:tr>
      <w:tr w:rsidR="008036F7" w:rsidRPr="00B548A1" w:rsidTr="00370D50">
        <w:tc>
          <w:tcPr>
            <w:tcW w:w="3794" w:type="dxa"/>
          </w:tcPr>
          <w:p w:rsidR="008036F7" w:rsidRPr="00B548A1" w:rsidRDefault="008036F7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548A1">
              <w:rPr>
                <w:spacing w:val="2"/>
              </w:rPr>
              <w:t>…</w:t>
            </w:r>
          </w:p>
        </w:tc>
        <w:tc>
          <w:tcPr>
            <w:tcW w:w="2410" w:type="dxa"/>
          </w:tcPr>
          <w:p w:rsidR="008036F7" w:rsidRPr="00B548A1" w:rsidRDefault="008036F7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701" w:type="dxa"/>
          </w:tcPr>
          <w:p w:rsidR="008036F7" w:rsidRPr="00B548A1" w:rsidRDefault="008036F7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2126" w:type="dxa"/>
          </w:tcPr>
          <w:p w:rsidR="008036F7" w:rsidRPr="00B548A1" w:rsidRDefault="008036F7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</w:tr>
      <w:tr w:rsidR="008036F7" w:rsidRPr="00B548A1" w:rsidTr="00370D50">
        <w:tc>
          <w:tcPr>
            <w:tcW w:w="3794" w:type="dxa"/>
          </w:tcPr>
          <w:p w:rsidR="008036F7" w:rsidRPr="00B548A1" w:rsidRDefault="008036F7" w:rsidP="00831A8A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548A1">
              <w:rPr>
                <w:spacing w:val="2"/>
              </w:rPr>
              <w:t>...</w:t>
            </w:r>
          </w:p>
        </w:tc>
        <w:tc>
          <w:tcPr>
            <w:tcW w:w="2410" w:type="dxa"/>
          </w:tcPr>
          <w:p w:rsidR="008036F7" w:rsidRPr="00B548A1" w:rsidRDefault="008036F7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701" w:type="dxa"/>
          </w:tcPr>
          <w:p w:rsidR="008036F7" w:rsidRPr="00B548A1" w:rsidRDefault="008036F7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2126" w:type="dxa"/>
          </w:tcPr>
          <w:p w:rsidR="008036F7" w:rsidRPr="00B548A1" w:rsidRDefault="008036F7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</w:tr>
      <w:tr w:rsidR="008036F7" w:rsidRPr="00B548A1" w:rsidTr="00370D50">
        <w:tc>
          <w:tcPr>
            <w:tcW w:w="3794" w:type="dxa"/>
          </w:tcPr>
          <w:p w:rsidR="008036F7" w:rsidRPr="00B548A1" w:rsidRDefault="008036F7" w:rsidP="00831A8A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548A1">
              <w:rPr>
                <w:spacing w:val="2"/>
              </w:rPr>
              <w:t>…</w:t>
            </w:r>
          </w:p>
        </w:tc>
        <w:tc>
          <w:tcPr>
            <w:tcW w:w="2410" w:type="dxa"/>
          </w:tcPr>
          <w:p w:rsidR="008036F7" w:rsidRPr="00B548A1" w:rsidRDefault="008036F7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701" w:type="dxa"/>
          </w:tcPr>
          <w:p w:rsidR="008036F7" w:rsidRPr="00B548A1" w:rsidRDefault="008036F7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2126" w:type="dxa"/>
          </w:tcPr>
          <w:p w:rsidR="008036F7" w:rsidRPr="00B548A1" w:rsidRDefault="008036F7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</w:tr>
      <w:tr w:rsidR="002C1D4C" w:rsidRPr="00B548A1" w:rsidTr="00370D50">
        <w:tc>
          <w:tcPr>
            <w:tcW w:w="3794" w:type="dxa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548A1">
              <w:rPr>
                <w:spacing w:val="2"/>
              </w:rPr>
              <w:t xml:space="preserve">Итого средства бюджета </w:t>
            </w:r>
          </w:p>
        </w:tc>
        <w:tc>
          <w:tcPr>
            <w:tcW w:w="2410" w:type="dxa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701" w:type="dxa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2126" w:type="dxa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</w:tr>
      <w:tr w:rsidR="008036F7" w:rsidRPr="00B548A1" w:rsidTr="00370D50">
        <w:tc>
          <w:tcPr>
            <w:tcW w:w="10031" w:type="dxa"/>
            <w:gridSpan w:val="4"/>
          </w:tcPr>
          <w:p w:rsidR="008036F7" w:rsidRPr="00B548A1" w:rsidRDefault="008036F7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548A1">
              <w:rPr>
                <w:spacing w:val="2"/>
              </w:rPr>
              <w:t>2. Спонсорство</w:t>
            </w:r>
          </w:p>
        </w:tc>
      </w:tr>
      <w:tr w:rsidR="002C1D4C" w:rsidRPr="00B548A1" w:rsidTr="00370D50">
        <w:tc>
          <w:tcPr>
            <w:tcW w:w="3794" w:type="dxa"/>
          </w:tcPr>
          <w:p w:rsidR="002C1D4C" w:rsidRPr="00B548A1" w:rsidRDefault="002C1D4C" w:rsidP="00831A8A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548A1">
              <w:rPr>
                <w:spacing w:val="2"/>
              </w:rPr>
              <w:t>…</w:t>
            </w:r>
          </w:p>
        </w:tc>
        <w:tc>
          <w:tcPr>
            <w:tcW w:w="2410" w:type="dxa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701" w:type="dxa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2126" w:type="dxa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</w:tr>
      <w:tr w:rsidR="002C1D4C" w:rsidRPr="00B548A1" w:rsidTr="00370D50">
        <w:tc>
          <w:tcPr>
            <w:tcW w:w="3794" w:type="dxa"/>
          </w:tcPr>
          <w:p w:rsidR="002C1D4C" w:rsidRPr="00B548A1" w:rsidRDefault="002C1D4C" w:rsidP="00831A8A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548A1">
              <w:rPr>
                <w:spacing w:val="2"/>
              </w:rPr>
              <w:t>...</w:t>
            </w:r>
          </w:p>
        </w:tc>
        <w:tc>
          <w:tcPr>
            <w:tcW w:w="2410" w:type="dxa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701" w:type="dxa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2126" w:type="dxa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</w:tr>
      <w:tr w:rsidR="002C1D4C" w:rsidRPr="00B548A1" w:rsidTr="00370D50">
        <w:tc>
          <w:tcPr>
            <w:tcW w:w="3794" w:type="dxa"/>
          </w:tcPr>
          <w:p w:rsidR="002C1D4C" w:rsidRPr="00B548A1" w:rsidRDefault="002C1D4C" w:rsidP="00831A8A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548A1">
              <w:rPr>
                <w:spacing w:val="2"/>
              </w:rPr>
              <w:t>…</w:t>
            </w:r>
          </w:p>
        </w:tc>
        <w:tc>
          <w:tcPr>
            <w:tcW w:w="2410" w:type="dxa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701" w:type="dxa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2126" w:type="dxa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</w:tr>
      <w:tr w:rsidR="002C1D4C" w:rsidRPr="00B548A1" w:rsidTr="00370D50">
        <w:tc>
          <w:tcPr>
            <w:tcW w:w="3794" w:type="dxa"/>
            <w:shd w:val="clear" w:color="auto" w:fill="FFFFFF" w:themeFill="background1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548A1">
              <w:rPr>
                <w:spacing w:val="2"/>
              </w:rPr>
              <w:t xml:space="preserve">Итого средства спонсоров </w:t>
            </w:r>
          </w:p>
        </w:tc>
        <w:tc>
          <w:tcPr>
            <w:tcW w:w="2410" w:type="dxa"/>
            <w:shd w:val="clear" w:color="auto" w:fill="FFFFFF" w:themeFill="background1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</w:tr>
      <w:tr w:rsidR="002C1D4C" w:rsidRPr="00B548A1" w:rsidTr="00370D50">
        <w:tc>
          <w:tcPr>
            <w:tcW w:w="10031" w:type="dxa"/>
            <w:gridSpan w:val="4"/>
            <w:shd w:val="clear" w:color="auto" w:fill="FFFFFF" w:themeFill="background1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548A1">
              <w:rPr>
                <w:spacing w:val="2"/>
              </w:rPr>
              <w:t>3. Стартовые взносы  (целевые)</w:t>
            </w:r>
          </w:p>
        </w:tc>
      </w:tr>
      <w:tr w:rsidR="002C1D4C" w:rsidRPr="00B548A1" w:rsidTr="00370D50">
        <w:tc>
          <w:tcPr>
            <w:tcW w:w="3794" w:type="dxa"/>
            <w:shd w:val="clear" w:color="auto" w:fill="FFFFFF" w:themeFill="background1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548A1">
              <w:rPr>
                <w:spacing w:val="2"/>
              </w:rPr>
              <w:t>…</w:t>
            </w:r>
          </w:p>
        </w:tc>
        <w:tc>
          <w:tcPr>
            <w:tcW w:w="2410" w:type="dxa"/>
            <w:shd w:val="clear" w:color="auto" w:fill="FFFFFF" w:themeFill="background1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</w:tr>
      <w:tr w:rsidR="002C1D4C" w:rsidRPr="00B548A1" w:rsidTr="00370D50">
        <w:tc>
          <w:tcPr>
            <w:tcW w:w="3794" w:type="dxa"/>
            <w:shd w:val="clear" w:color="auto" w:fill="FFFFFF" w:themeFill="background1"/>
          </w:tcPr>
          <w:p w:rsidR="002C1D4C" w:rsidRPr="00B548A1" w:rsidRDefault="002C1D4C" w:rsidP="00831A8A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548A1">
              <w:rPr>
                <w:spacing w:val="2"/>
              </w:rPr>
              <w:t>...</w:t>
            </w:r>
          </w:p>
        </w:tc>
        <w:tc>
          <w:tcPr>
            <w:tcW w:w="2410" w:type="dxa"/>
            <w:shd w:val="clear" w:color="auto" w:fill="FFFFFF" w:themeFill="background1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</w:tr>
      <w:tr w:rsidR="002C1D4C" w:rsidRPr="00B548A1" w:rsidTr="00370D50">
        <w:tc>
          <w:tcPr>
            <w:tcW w:w="3794" w:type="dxa"/>
            <w:shd w:val="clear" w:color="auto" w:fill="FFFFFF" w:themeFill="background1"/>
          </w:tcPr>
          <w:p w:rsidR="002C1D4C" w:rsidRPr="00B548A1" w:rsidRDefault="002C1D4C" w:rsidP="00831A8A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548A1">
              <w:rPr>
                <w:spacing w:val="2"/>
              </w:rPr>
              <w:t>…</w:t>
            </w:r>
          </w:p>
        </w:tc>
        <w:tc>
          <w:tcPr>
            <w:tcW w:w="2410" w:type="dxa"/>
            <w:shd w:val="clear" w:color="auto" w:fill="FFFFFF" w:themeFill="background1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</w:tr>
      <w:tr w:rsidR="002C1D4C" w:rsidRPr="00B548A1" w:rsidTr="00370D50">
        <w:tc>
          <w:tcPr>
            <w:tcW w:w="3794" w:type="dxa"/>
            <w:shd w:val="clear" w:color="auto" w:fill="FFFFFF" w:themeFill="background1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548A1">
              <w:rPr>
                <w:spacing w:val="2"/>
              </w:rPr>
              <w:t>Итого средства стартовых взн</w:t>
            </w:r>
            <w:r w:rsidRPr="00B548A1">
              <w:rPr>
                <w:spacing w:val="2"/>
              </w:rPr>
              <w:t>о</w:t>
            </w:r>
            <w:r w:rsidRPr="00B548A1">
              <w:rPr>
                <w:spacing w:val="2"/>
              </w:rPr>
              <w:t xml:space="preserve">сов </w:t>
            </w:r>
          </w:p>
        </w:tc>
        <w:tc>
          <w:tcPr>
            <w:tcW w:w="2410" w:type="dxa"/>
            <w:shd w:val="clear" w:color="auto" w:fill="FFFFFF" w:themeFill="background1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</w:tr>
      <w:tr w:rsidR="002C1D4C" w:rsidRPr="00B548A1" w:rsidTr="00370D50">
        <w:tc>
          <w:tcPr>
            <w:tcW w:w="10031" w:type="dxa"/>
            <w:gridSpan w:val="4"/>
            <w:shd w:val="clear" w:color="auto" w:fill="FFFFFF" w:themeFill="background1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548A1">
              <w:rPr>
                <w:spacing w:val="2"/>
              </w:rPr>
              <w:t>4. С</w:t>
            </w:r>
            <w:r w:rsidRPr="00B548A1">
              <w:rPr>
                <w:bCs/>
                <w:color w:val="000000"/>
              </w:rPr>
              <w:t>редства физкультурно-спортивного объединения</w:t>
            </w:r>
          </w:p>
        </w:tc>
      </w:tr>
      <w:tr w:rsidR="002C1D4C" w:rsidRPr="00B548A1" w:rsidTr="00370D50">
        <w:tc>
          <w:tcPr>
            <w:tcW w:w="3794" w:type="dxa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548A1">
              <w:rPr>
                <w:spacing w:val="2"/>
              </w:rPr>
              <w:t>…</w:t>
            </w:r>
          </w:p>
        </w:tc>
        <w:tc>
          <w:tcPr>
            <w:tcW w:w="2410" w:type="dxa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701" w:type="dxa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2126" w:type="dxa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</w:tr>
      <w:tr w:rsidR="002C1D4C" w:rsidRPr="00B548A1" w:rsidTr="00370D50">
        <w:tc>
          <w:tcPr>
            <w:tcW w:w="3794" w:type="dxa"/>
          </w:tcPr>
          <w:p w:rsidR="002C1D4C" w:rsidRPr="00B548A1" w:rsidRDefault="002C1D4C" w:rsidP="00831A8A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…</w:t>
            </w:r>
          </w:p>
        </w:tc>
        <w:tc>
          <w:tcPr>
            <w:tcW w:w="2410" w:type="dxa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701" w:type="dxa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2126" w:type="dxa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</w:tr>
      <w:tr w:rsidR="002C1D4C" w:rsidRPr="00B548A1" w:rsidTr="00370D50">
        <w:tc>
          <w:tcPr>
            <w:tcW w:w="3794" w:type="dxa"/>
          </w:tcPr>
          <w:p w:rsidR="002C1D4C" w:rsidRPr="00B548A1" w:rsidRDefault="002C1D4C" w:rsidP="00831A8A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548A1">
              <w:rPr>
                <w:spacing w:val="2"/>
              </w:rPr>
              <w:t>…</w:t>
            </w:r>
          </w:p>
        </w:tc>
        <w:tc>
          <w:tcPr>
            <w:tcW w:w="2410" w:type="dxa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701" w:type="dxa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2126" w:type="dxa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</w:tr>
      <w:tr w:rsidR="002C1D4C" w:rsidRPr="00B548A1" w:rsidTr="00370D50">
        <w:tc>
          <w:tcPr>
            <w:tcW w:w="3794" w:type="dxa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548A1">
              <w:rPr>
                <w:spacing w:val="2"/>
              </w:rPr>
              <w:t xml:space="preserve">Итого средства </w:t>
            </w:r>
            <w:r w:rsidRPr="00B548A1">
              <w:rPr>
                <w:bCs/>
                <w:color w:val="000000"/>
              </w:rPr>
              <w:t>физкультурно-спортивного объединения</w:t>
            </w:r>
          </w:p>
        </w:tc>
        <w:tc>
          <w:tcPr>
            <w:tcW w:w="2410" w:type="dxa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701" w:type="dxa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2126" w:type="dxa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</w:tr>
      <w:tr w:rsidR="002C1D4C" w:rsidRPr="00B548A1" w:rsidTr="00370D50">
        <w:tc>
          <w:tcPr>
            <w:tcW w:w="3794" w:type="dxa"/>
          </w:tcPr>
          <w:p w:rsidR="002C1D4C" w:rsidRPr="00B548A1" w:rsidRDefault="002C1D4C" w:rsidP="00370D50">
            <w:pPr>
              <w:pStyle w:val="headertext"/>
              <w:numPr>
                <w:ilvl w:val="0"/>
                <w:numId w:val="3"/>
              </w:numPr>
              <w:tabs>
                <w:tab w:val="left" w:pos="284"/>
              </w:tabs>
              <w:spacing w:before="0" w:beforeAutospacing="0" w:after="0" w:afterAutospacing="0"/>
              <w:ind w:left="142" w:hanging="142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И т.д.</w:t>
            </w:r>
          </w:p>
        </w:tc>
        <w:tc>
          <w:tcPr>
            <w:tcW w:w="2410" w:type="dxa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701" w:type="dxa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2126" w:type="dxa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</w:tr>
      <w:tr w:rsidR="002C1D4C" w:rsidRPr="00B548A1" w:rsidTr="00370D50">
        <w:tc>
          <w:tcPr>
            <w:tcW w:w="3794" w:type="dxa"/>
          </w:tcPr>
          <w:p w:rsidR="002C1D4C" w:rsidRDefault="002C1D4C" w:rsidP="002C1D4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…</w:t>
            </w:r>
          </w:p>
        </w:tc>
        <w:tc>
          <w:tcPr>
            <w:tcW w:w="2410" w:type="dxa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701" w:type="dxa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2126" w:type="dxa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</w:tr>
      <w:tr w:rsidR="002C1D4C" w:rsidRPr="00B548A1" w:rsidTr="00370D50">
        <w:tc>
          <w:tcPr>
            <w:tcW w:w="3794" w:type="dxa"/>
            <w:shd w:val="clear" w:color="auto" w:fill="BFBFBF" w:themeFill="background1" w:themeFillShade="BF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b/>
                <w:spacing w:val="2"/>
              </w:rPr>
            </w:pPr>
            <w:r w:rsidRPr="00B548A1">
              <w:rPr>
                <w:b/>
                <w:spacing w:val="2"/>
              </w:rPr>
              <w:t>ОБЩАЯ СУММА ПО СМЕТЕ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b/>
                <w:spacing w:val="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b/>
                <w:spacing w:val="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2C1D4C" w:rsidRPr="00B548A1" w:rsidRDefault="002C1D4C" w:rsidP="001B0FAC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b/>
                <w:spacing w:val="2"/>
              </w:rPr>
            </w:pPr>
          </w:p>
        </w:tc>
      </w:tr>
    </w:tbl>
    <w:p w:rsidR="001B0FAC" w:rsidRPr="00B548A1" w:rsidRDefault="001B0FAC" w:rsidP="001B0FAC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B0FAC" w:rsidRPr="00B548A1" w:rsidRDefault="001B0FAC" w:rsidP="00AD2916">
      <w:pPr>
        <w:tabs>
          <w:tab w:val="left" w:pos="426"/>
          <w:tab w:val="left" w:pos="993"/>
        </w:tabs>
        <w:ind w:firstLine="709"/>
        <w:rPr>
          <w:b/>
          <w:color w:val="000000"/>
          <w:sz w:val="26"/>
          <w:szCs w:val="26"/>
          <w:shd w:val="clear" w:color="auto" w:fill="FFFFFF"/>
        </w:rPr>
      </w:pPr>
      <w:r w:rsidRPr="00B548A1">
        <w:rPr>
          <w:color w:val="000000"/>
          <w:sz w:val="26"/>
          <w:szCs w:val="26"/>
          <w:shd w:val="clear" w:color="auto" w:fill="FFFFFF"/>
        </w:rPr>
        <w:t>По заданию расход</w:t>
      </w:r>
      <w:r>
        <w:rPr>
          <w:color w:val="000000"/>
          <w:sz w:val="26"/>
          <w:szCs w:val="26"/>
          <w:shd w:val="clear" w:color="auto" w:fill="FFFFFF"/>
        </w:rPr>
        <w:t xml:space="preserve">ы </w:t>
      </w:r>
      <w:r w:rsidRPr="00B548A1">
        <w:rPr>
          <w:color w:val="000000"/>
          <w:sz w:val="26"/>
          <w:szCs w:val="26"/>
          <w:shd w:val="clear" w:color="auto" w:fill="FFFFFF"/>
        </w:rPr>
        <w:t xml:space="preserve"> по финансовому обеспечению мероприятия</w:t>
      </w:r>
      <w:r w:rsidR="00AD2916">
        <w:rPr>
          <w:color w:val="000000"/>
          <w:sz w:val="26"/>
          <w:szCs w:val="26"/>
          <w:shd w:val="clear" w:color="auto" w:fill="FFFFFF"/>
        </w:rPr>
        <w:t xml:space="preserve">, </w:t>
      </w:r>
      <w:r w:rsidRPr="00B548A1">
        <w:rPr>
          <w:color w:val="000000"/>
          <w:sz w:val="26"/>
          <w:szCs w:val="26"/>
          <w:shd w:val="clear" w:color="auto" w:fill="FFFFFF"/>
        </w:rPr>
        <w:t xml:space="preserve"> включенные в смету, </w:t>
      </w:r>
      <w:r w:rsidR="00AD2916" w:rsidRPr="00FB4D73">
        <w:rPr>
          <w:color w:val="000000"/>
          <w:sz w:val="26"/>
          <w:szCs w:val="26"/>
          <w:shd w:val="clear" w:color="auto" w:fill="FFFFFF"/>
        </w:rPr>
        <w:t>могут включать</w:t>
      </w:r>
      <w:r w:rsidRPr="00B548A1">
        <w:rPr>
          <w:b/>
          <w:color w:val="000000"/>
          <w:sz w:val="26"/>
          <w:szCs w:val="26"/>
          <w:shd w:val="clear" w:color="auto" w:fill="FFFFFF"/>
        </w:rPr>
        <w:t xml:space="preserve">: </w:t>
      </w:r>
    </w:p>
    <w:p w:rsidR="00AD2916" w:rsidRDefault="00AD2916" w:rsidP="00370D50">
      <w:pPr>
        <w:pStyle w:val="a7"/>
        <w:numPr>
          <w:ilvl w:val="0"/>
          <w:numId w:val="16"/>
        </w:numPr>
        <w:tabs>
          <w:tab w:val="left" w:pos="426"/>
          <w:tab w:val="left" w:pos="993"/>
        </w:tabs>
        <w:spacing w:after="200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Оплату</w:t>
      </w:r>
      <w:r w:rsidR="001B0FAC" w:rsidRPr="00AD2916">
        <w:rPr>
          <w:color w:val="000000"/>
          <w:sz w:val="26"/>
          <w:szCs w:val="26"/>
          <w:shd w:val="clear" w:color="auto" w:fill="FFFFFF"/>
        </w:rPr>
        <w:t xml:space="preserve"> проживания участников мероприятия </w:t>
      </w:r>
    </w:p>
    <w:p w:rsidR="00AD2916" w:rsidRPr="00AD2916" w:rsidRDefault="00AD2916" w:rsidP="00370D50">
      <w:pPr>
        <w:pStyle w:val="a7"/>
        <w:numPr>
          <w:ilvl w:val="0"/>
          <w:numId w:val="16"/>
        </w:numPr>
        <w:tabs>
          <w:tab w:val="left" w:pos="426"/>
          <w:tab w:val="left" w:pos="993"/>
        </w:tabs>
        <w:spacing w:after="200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Оплату</w:t>
      </w:r>
      <w:r w:rsidRPr="00AD2916">
        <w:rPr>
          <w:bCs/>
          <w:color w:val="000000"/>
          <w:sz w:val="26"/>
          <w:szCs w:val="26"/>
        </w:rPr>
        <w:t xml:space="preserve"> </w:t>
      </w:r>
      <w:r w:rsidR="001B0FAC" w:rsidRPr="00AD2916">
        <w:rPr>
          <w:bCs/>
          <w:color w:val="000000"/>
          <w:sz w:val="26"/>
          <w:szCs w:val="26"/>
        </w:rPr>
        <w:t xml:space="preserve">питания участников </w:t>
      </w:r>
      <w:r w:rsidR="001B0FAC" w:rsidRPr="00AD2916">
        <w:rPr>
          <w:color w:val="000000"/>
          <w:sz w:val="26"/>
          <w:szCs w:val="26"/>
          <w:shd w:val="clear" w:color="auto" w:fill="FFFFFF"/>
        </w:rPr>
        <w:t xml:space="preserve">мероприятия </w:t>
      </w:r>
    </w:p>
    <w:p w:rsidR="00AD2916" w:rsidRDefault="00AD2916" w:rsidP="00370D50">
      <w:pPr>
        <w:pStyle w:val="a7"/>
        <w:numPr>
          <w:ilvl w:val="0"/>
          <w:numId w:val="16"/>
        </w:numPr>
        <w:tabs>
          <w:tab w:val="left" w:pos="426"/>
          <w:tab w:val="left" w:pos="993"/>
        </w:tabs>
        <w:spacing w:after="200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Оплату</w:t>
      </w:r>
      <w:r w:rsidRPr="00AD2916">
        <w:rPr>
          <w:bCs/>
          <w:color w:val="000000"/>
          <w:sz w:val="26"/>
          <w:szCs w:val="26"/>
        </w:rPr>
        <w:t xml:space="preserve"> </w:t>
      </w:r>
      <w:r w:rsidR="001B0FAC" w:rsidRPr="00AD2916">
        <w:rPr>
          <w:bCs/>
          <w:color w:val="000000"/>
          <w:sz w:val="26"/>
          <w:szCs w:val="26"/>
        </w:rPr>
        <w:t xml:space="preserve">работы спортивных судей на мероприятии </w:t>
      </w:r>
    </w:p>
    <w:p w:rsidR="001B0FAC" w:rsidRPr="00AD2916" w:rsidRDefault="00AD2916" w:rsidP="00370D50">
      <w:pPr>
        <w:pStyle w:val="a7"/>
        <w:numPr>
          <w:ilvl w:val="0"/>
          <w:numId w:val="16"/>
        </w:numPr>
        <w:tabs>
          <w:tab w:val="left" w:pos="426"/>
          <w:tab w:val="left" w:pos="993"/>
        </w:tabs>
        <w:spacing w:after="200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Оплату</w:t>
      </w:r>
      <w:r w:rsidRPr="00AD2916">
        <w:rPr>
          <w:bCs/>
          <w:color w:val="000000"/>
          <w:sz w:val="26"/>
          <w:szCs w:val="26"/>
        </w:rPr>
        <w:t xml:space="preserve"> </w:t>
      </w:r>
      <w:r w:rsidR="001B0FAC" w:rsidRPr="00AD2916">
        <w:rPr>
          <w:bCs/>
          <w:color w:val="000000"/>
          <w:sz w:val="26"/>
          <w:szCs w:val="26"/>
        </w:rPr>
        <w:t>услуг по обеспечению наградной атрибутикой победителей и приз</w:t>
      </w:r>
      <w:r w:rsidR="001B0FAC" w:rsidRPr="00AD2916">
        <w:rPr>
          <w:bCs/>
          <w:color w:val="000000"/>
          <w:sz w:val="26"/>
          <w:szCs w:val="26"/>
        </w:rPr>
        <w:t>е</w:t>
      </w:r>
      <w:r w:rsidR="001B0FAC" w:rsidRPr="00AD2916">
        <w:rPr>
          <w:bCs/>
          <w:color w:val="000000"/>
          <w:sz w:val="26"/>
          <w:szCs w:val="26"/>
        </w:rPr>
        <w:t xml:space="preserve">ров мероприятия </w:t>
      </w:r>
    </w:p>
    <w:p w:rsidR="00AD2916" w:rsidRPr="00AD2916" w:rsidRDefault="00AD2916" w:rsidP="00370D50">
      <w:pPr>
        <w:pStyle w:val="a7"/>
        <w:numPr>
          <w:ilvl w:val="0"/>
          <w:numId w:val="16"/>
        </w:numPr>
        <w:tabs>
          <w:tab w:val="left" w:pos="426"/>
          <w:tab w:val="left" w:pos="993"/>
        </w:tabs>
        <w:spacing w:after="200"/>
        <w:ind w:left="0" w:firstLine="709"/>
        <w:jc w:val="both"/>
        <w:rPr>
          <w:bCs/>
          <w:color w:val="000000"/>
          <w:sz w:val="26"/>
          <w:szCs w:val="26"/>
        </w:rPr>
      </w:pPr>
      <w:r w:rsidRPr="00AD2916">
        <w:rPr>
          <w:color w:val="000000"/>
          <w:sz w:val="26"/>
          <w:szCs w:val="26"/>
          <w:shd w:val="clear" w:color="auto" w:fill="FFFFFF"/>
        </w:rPr>
        <w:t>Оплату</w:t>
      </w:r>
      <w:r w:rsidRPr="00AD2916">
        <w:rPr>
          <w:bCs/>
          <w:color w:val="000000"/>
          <w:sz w:val="26"/>
          <w:szCs w:val="26"/>
        </w:rPr>
        <w:t xml:space="preserve"> </w:t>
      </w:r>
      <w:r w:rsidR="001B0FAC" w:rsidRPr="00AD2916">
        <w:rPr>
          <w:bCs/>
          <w:color w:val="000000"/>
          <w:sz w:val="26"/>
          <w:szCs w:val="26"/>
        </w:rPr>
        <w:t>услуг по обеспечению сувенирной продукцией участников меропри</w:t>
      </w:r>
      <w:r w:rsidR="001B0FAC" w:rsidRPr="00AD2916">
        <w:rPr>
          <w:bCs/>
          <w:color w:val="000000"/>
          <w:sz w:val="26"/>
          <w:szCs w:val="26"/>
        </w:rPr>
        <w:t>я</w:t>
      </w:r>
      <w:r w:rsidR="001B0FAC" w:rsidRPr="00AD2916">
        <w:rPr>
          <w:bCs/>
          <w:color w:val="000000"/>
          <w:sz w:val="26"/>
          <w:szCs w:val="26"/>
        </w:rPr>
        <w:t xml:space="preserve">тия </w:t>
      </w:r>
    </w:p>
    <w:p w:rsidR="00AD2916" w:rsidRDefault="00AD2916" w:rsidP="00370D50">
      <w:pPr>
        <w:pStyle w:val="a7"/>
        <w:numPr>
          <w:ilvl w:val="0"/>
          <w:numId w:val="16"/>
        </w:numPr>
        <w:tabs>
          <w:tab w:val="left" w:pos="426"/>
          <w:tab w:val="left" w:pos="993"/>
        </w:tabs>
        <w:spacing w:after="200"/>
        <w:ind w:left="0" w:firstLine="709"/>
        <w:jc w:val="both"/>
        <w:rPr>
          <w:bCs/>
          <w:color w:val="000000"/>
          <w:sz w:val="26"/>
          <w:szCs w:val="26"/>
        </w:rPr>
      </w:pPr>
      <w:r w:rsidRPr="00AD2916">
        <w:rPr>
          <w:color w:val="000000"/>
          <w:sz w:val="26"/>
          <w:szCs w:val="26"/>
          <w:shd w:val="clear" w:color="auto" w:fill="FFFFFF"/>
        </w:rPr>
        <w:t>Оплату</w:t>
      </w:r>
      <w:r w:rsidRPr="00AD2916">
        <w:rPr>
          <w:bCs/>
          <w:color w:val="000000"/>
          <w:sz w:val="26"/>
          <w:szCs w:val="26"/>
        </w:rPr>
        <w:t xml:space="preserve"> услуг </w:t>
      </w:r>
      <w:r w:rsidR="001B0FAC" w:rsidRPr="00AD2916">
        <w:rPr>
          <w:bCs/>
          <w:color w:val="000000"/>
          <w:sz w:val="26"/>
          <w:szCs w:val="26"/>
        </w:rPr>
        <w:t>по обеспечению транспортными средствами участников мер</w:t>
      </w:r>
      <w:r w:rsidR="001B0FAC" w:rsidRPr="00AD2916">
        <w:rPr>
          <w:bCs/>
          <w:color w:val="000000"/>
          <w:sz w:val="26"/>
          <w:szCs w:val="26"/>
        </w:rPr>
        <w:t>о</w:t>
      </w:r>
      <w:r w:rsidR="001B0FAC" w:rsidRPr="00AD2916">
        <w:rPr>
          <w:bCs/>
          <w:color w:val="000000"/>
          <w:sz w:val="26"/>
          <w:szCs w:val="26"/>
        </w:rPr>
        <w:t xml:space="preserve">приятия </w:t>
      </w:r>
    </w:p>
    <w:p w:rsidR="00AD2916" w:rsidRDefault="00AD2916" w:rsidP="00370D50">
      <w:pPr>
        <w:pStyle w:val="a7"/>
        <w:numPr>
          <w:ilvl w:val="0"/>
          <w:numId w:val="16"/>
        </w:numPr>
        <w:tabs>
          <w:tab w:val="left" w:pos="426"/>
          <w:tab w:val="left" w:pos="993"/>
        </w:tabs>
        <w:spacing w:after="200"/>
        <w:ind w:left="0" w:firstLine="709"/>
        <w:jc w:val="both"/>
        <w:rPr>
          <w:bCs/>
          <w:color w:val="000000"/>
          <w:sz w:val="26"/>
          <w:szCs w:val="26"/>
        </w:rPr>
      </w:pPr>
      <w:r w:rsidRPr="00AD2916">
        <w:rPr>
          <w:color w:val="000000"/>
          <w:sz w:val="26"/>
          <w:szCs w:val="26"/>
          <w:shd w:val="clear" w:color="auto" w:fill="FFFFFF"/>
        </w:rPr>
        <w:t>Оплату</w:t>
      </w:r>
      <w:r w:rsidRPr="00AD2916">
        <w:rPr>
          <w:bCs/>
          <w:color w:val="000000"/>
          <w:sz w:val="26"/>
          <w:szCs w:val="26"/>
        </w:rPr>
        <w:t xml:space="preserve"> услуг </w:t>
      </w:r>
      <w:r w:rsidR="001B0FAC" w:rsidRPr="00AD2916">
        <w:rPr>
          <w:bCs/>
          <w:color w:val="000000"/>
          <w:sz w:val="26"/>
          <w:szCs w:val="26"/>
        </w:rPr>
        <w:t>по предоставлению объектов спорта</w:t>
      </w:r>
    </w:p>
    <w:p w:rsidR="00AD2916" w:rsidRDefault="00AD2916" w:rsidP="00370D50">
      <w:pPr>
        <w:pStyle w:val="a7"/>
        <w:numPr>
          <w:ilvl w:val="0"/>
          <w:numId w:val="16"/>
        </w:numPr>
        <w:tabs>
          <w:tab w:val="left" w:pos="426"/>
          <w:tab w:val="left" w:pos="993"/>
        </w:tabs>
        <w:spacing w:after="200"/>
        <w:ind w:left="0" w:firstLine="709"/>
        <w:jc w:val="both"/>
        <w:rPr>
          <w:bCs/>
          <w:color w:val="000000"/>
          <w:sz w:val="26"/>
          <w:szCs w:val="26"/>
        </w:rPr>
      </w:pPr>
      <w:r w:rsidRPr="00AD2916">
        <w:rPr>
          <w:color w:val="000000"/>
          <w:sz w:val="26"/>
          <w:szCs w:val="26"/>
          <w:shd w:val="clear" w:color="auto" w:fill="FFFFFF"/>
        </w:rPr>
        <w:t>Оплату</w:t>
      </w:r>
      <w:r w:rsidRPr="00AD2916">
        <w:rPr>
          <w:bCs/>
          <w:color w:val="000000"/>
          <w:sz w:val="26"/>
          <w:szCs w:val="26"/>
        </w:rPr>
        <w:t xml:space="preserve"> услуг</w:t>
      </w:r>
      <w:r w:rsidR="001B0FAC" w:rsidRPr="00AD2916">
        <w:rPr>
          <w:bCs/>
          <w:color w:val="000000"/>
          <w:sz w:val="26"/>
          <w:szCs w:val="26"/>
        </w:rPr>
        <w:t xml:space="preserve"> по подготовке мест проведения мероприятия </w:t>
      </w:r>
    </w:p>
    <w:p w:rsidR="001B0FAC" w:rsidRPr="00AD2916" w:rsidRDefault="00AD2916" w:rsidP="00370D50">
      <w:pPr>
        <w:pStyle w:val="a7"/>
        <w:numPr>
          <w:ilvl w:val="0"/>
          <w:numId w:val="16"/>
        </w:numPr>
        <w:tabs>
          <w:tab w:val="left" w:pos="426"/>
          <w:tab w:val="left" w:pos="993"/>
        </w:tabs>
        <w:spacing w:after="200"/>
        <w:ind w:left="0" w:firstLine="709"/>
        <w:jc w:val="both"/>
        <w:rPr>
          <w:bCs/>
          <w:color w:val="000000"/>
          <w:sz w:val="26"/>
          <w:szCs w:val="26"/>
        </w:rPr>
      </w:pPr>
      <w:r w:rsidRPr="00AD2916">
        <w:rPr>
          <w:color w:val="000000"/>
          <w:sz w:val="26"/>
          <w:szCs w:val="26"/>
          <w:shd w:val="clear" w:color="auto" w:fill="FFFFFF"/>
        </w:rPr>
        <w:t>Оплату</w:t>
      </w:r>
      <w:r w:rsidRPr="00AD2916">
        <w:rPr>
          <w:bCs/>
          <w:color w:val="000000"/>
          <w:sz w:val="26"/>
          <w:szCs w:val="26"/>
        </w:rPr>
        <w:t xml:space="preserve"> услуг </w:t>
      </w:r>
      <w:r w:rsidR="001B0FAC" w:rsidRPr="00AD2916">
        <w:rPr>
          <w:bCs/>
          <w:color w:val="000000"/>
          <w:sz w:val="26"/>
          <w:szCs w:val="26"/>
        </w:rPr>
        <w:t xml:space="preserve">по информационно-техническому обеспечению </w:t>
      </w:r>
    </w:p>
    <w:p w:rsidR="001B0FAC" w:rsidRDefault="00AD2916" w:rsidP="00370D50">
      <w:pPr>
        <w:pStyle w:val="a7"/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spacing w:after="200"/>
        <w:ind w:left="0" w:firstLine="709"/>
        <w:jc w:val="both"/>
        <w:rPr>
          <w:bCs/>
          <w:color w:val="000000"/>
          <w:sz w:val="26"/>
          <w:szCs w:val="26"/>
        </w:rPr>
      </w:pPr>
      <w:r w:rsidRPr="00AD2916">
        <w:rPr>
          <w:color w:val="000000"/>
          <w:sz w:val="26"/>
          <w:szCs w:val="26"/>
          <w:shd w:val="clear" w:color="auto" w:fill="FFFFFF"/>
        </w:rPr>
        <w:t>Оплату</w:t>
      </w:r>
      <w:r w:rsidRPr="00AD2916">
        <w:rPr>
          <w:bCs/>
          <w:color w:val="000000"/>
          <w:sz w:val="26"/>
          <w:szCs w:val="26"/>
        </w:rPr>
        <w:t xml:space="preserve"> услуг </w:t>
      </w:r>
      <w:r w:rsidR="001B0FAC" w:rsidRPr="00B548A1">
        <w:rPr>
          <w:bCs/>
          <w:color w:val="000000"/>
          <w:sz w:val="26"/>
          <w:szCs w:val="26"/>
        </w:rPr>
        <w:t>по обеспечению безопасности в месте  проведения меропри</w:t>
      </w:r>
      <w:r w:rsidR="001B0FAC" w:rsidRPr="00B548A1">
        <w:rPr>
          <w:bCs/>
          <w:color w:val="000000"/>
          <w:sz w:val="26"/>
          <w:szCs w:val="26"/>
        </w:rPr>
        <w:t>я</w:t>
      </w:r>
      <w:r w:rsidR="001B0FAC" w:rsidRPr="00B548A1">
        <w:rPr>
          <w:bCs/>
          <w:color w:val="000000"/>
          <w:sz w:val="26"/>
          <w:szCs w:val="26"/>
        </w:rPr>
        <w:t xml:space="preserve">тия </w:t>
      </w:r>
    </w:p>
    <w:p w:rsidR="001B0FAC" w:rsidRPr="00AD2916" w:rsidRDefault="00AD2916" w:rsidP="00AD2916">
      <w:pPr>
        <w:pStyle w:val="a7"/>
        <w:tabs>
          <w:tab w:val="left" w:pos="426"/>
          <w:tab w:val="left" w:pos="993"/>
          <w:tab w:val="left" w:pos="1134"/>
        </w:tabs>
        <w:spacing w:after="200"/>
        <w:ind w:left="709"/>
        <w:rPr>
          <w:b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11) </w:t>
      </w:r>
      <w:r w:rsidRPr="00AD2916">
        <w:rPr>
          <w:color w:val="000000"/>
          <w:sz w:val="26"/>
          <w:szCs w:val="26"/>
          <w:shd w:val="clear" w:color="auto" w:fill="FFFFFF"/>
        </w:rPr>
        <w:t>Оплату</w:t>
      </w:r>
      <w:r w:rsidRPr="00AD2916">
        <w:rPr>
          <w:bCs/>
          <w:color w:val="000000"/>
          <w:sz w:val="26"/>
          <w:szCs w:val="26"/>
        </w:rPr>
        <w:t xml:space="preserve"> услуг </w:t>
      </w:r>
      <w:r w:rsidR="001B0FAC" w:rsidRPr="00AD2916">
        <w:rPr>
          <w:bCs/>
          <w:color w:val="000000"/>
          <w:sz w:val="26"/>
          <w:szCs w:val="26"/>
        </w:rPr>
        <w:t xml:space="preserve"> по организации и проведению торжественной  цере</w:t>
      </w:r>
      <w:r w:rsidRPr="00AD2916">
        <w:rPr>
          <w:bCs/>
          <w:color w:val="000000"/>
          <w:sz w:val="26"/>
          <w:szCs w:val="26"/>
        </w:rPr>
        <w:t>монии и т.п.</w:t>
      </w:r>
    </w:p>
    <w:p w:rsidR="00370D50" w:rsidRPr="00370D50" w:rsidRDefault="00370D50" w:rsidP="00370D50">
      <w:pPr>
        <w:shd w:val="clear" w:color="auto" w:fill="FFFFFF"/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Задание 2</w:t>
      </w:r>
    </w:p>
    <w:p w:rsidR="00370D50" w:rsidRPr="00370D50" w:rsidRDefault="00370D50" w:rsidP="00370D50">
      <w:pPr>
        <w:shd w:val="clear" w:color="auto" w:fill="FFFFFF"/>
        <w:spacing w:line="276" w:lineRule="auto"/>
        <w:ind w:firstLine="709"/>
        <w:jc w:val="both"/>
        <w:rPr>
          <w:b/>
          <w:sz w:val="26"/>
          <w:szCs w:val="26"/>
        </w:rPr>
      </w:pPr>
      <w:r w:rsidRPr="00370D50">
        <w:rPr>
          <w:b/>
          <w:sz w:val="26"/>
          <w:szCs w:val="26"/>
        </w:rPr>
        <w:t>По заданным условиям сформировать годовой БДР некоммерческой орг</w:t>
      </w:r>
      <w:r w:rsidRPr="00370D50">
        <w:rPr>
          <w:b/>
          <w:sz w:val="26"/>
          <w:szCs w:val="26"/>
        </w:rPr>
        <w:t>а</w:t>
      </w:r>
      <w:r w:rsidRPr="00370D50">
        <w:rPr>
          <w:b/>
          <w:sz w:val="26"/>
          <w:szCs w:val="26"/>
        </w:rPr>
        <w:t>низации, с разбивкой поквартально.</w:t>
      </w:r>
    </w:p>
    <w:p w:rsidR="00370D50" w:rsidRPr="00370D50" w:rsidRDefault="00370D50" w:rsidP="00370D50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370D50">
        <w:rPr>
          <w:sz w:val="26"/>
          <w:szCs w:val="26"/>
        </w:rPr>
        <w:lastRenderedPageBreak/>
        <w:t>На 20ХХ год некоммерческая физкультурно-спортивная организация по упра</w:t>
      </w:r>
      <w:r w:rsidRPr="00370D50">
        <w:rPr>
          <w:sz w:val="26"/>
          <w:szCs w:val="26"/>
        </w:rPr>
        <w:t>в</w:t>
      </w:r>
      <w:r w:rsidRPr="00370D50">
        <w:rPr>
          <w:sz w:val="26"/>
          <w:szCs w:val="26"/>
        </w:rPr>
        <w:t>ленческим данным планирует следующие показатели:</w:t>
      </w:r>
    </w:p>
    <w:p w:rsidR="00370D50" w:rsidRPr="00370D50" w:rsidRDefault="00370D50" w:rsidP="00370D50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370D50">
        <w:rPr>
          <w:sz w:val="26"/>
          <w:szCs w:val="26"/>
          <w:u w:val="single"/>
        </w:rPr>
        <w:t>1. Доходы:</w:t>
      </w:r>
    </w:p>
    <w:p w:rsidR="00370D50" w:rsidRPr="00370D50" w:rsidRDefault="00370D50" w:rsidP="00370D5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70D50">
        <w:rPr>
          <w:sz w:val="26"/>
          <w:szCs w:val="26"/>
        </w:rPr>
        <w:t>1.1. Регулярные взносы</w:t>
      </w:r>
      <w:r w:rsidRPr="00370D50">
        <w:rPr>
          <w:color w:val="000000"/>
          <w:sz w:val="26"/>
          <w:szCs w:val="26"/>
        </w:rPr>
        <w:t xml:space="preserve"> учредителей – всего за год 150 000 руб., равными долями в течение 1, 2 и 3 квартала.</w:t>
      </w:r>
    </w:p>
    <w:p w:rsidR="00370D50" w:rsidRPr="00370D50" w:rsidRDefault="00370D50" w:rsidP="00370D5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70D50">
        <w:rPr>
          <w:color w:val="000000"/>
          <w:sz w:val="26"/>
          <w:szCs w:val="26"/>
        </w:rPr>
        <w:t xml:space="preserve">1.2 </w:t>
      </w:r>
      <w:r w:rsidRPr="00370D50">
        <w:rPr>
          <w:sz w:val="26"/>
          <w:szCs w:val="26"/>
        </w:rPr>
        <w:t xml:space="preserve">Единовременные взносы   учредителей  - </w:t>
      </w:r>
      <w:r w:rsidRPr="00370D50">
        <w:rPr>
          <w:color w:val="000000"/>
          <w:sz w:val="26"/>
          <w:szCs w:val="26"/>
        </w:rPr>
        <w:t>всего за год 350 000 руб., суммами по 100 000 руб. в течение 1, 2 и 3 квартала, 50 000 руб. – в 4 квартале.</w:t>
      </w:r>
    </w:p>
    <w:p w:rsidR="00370D50" w:rsidRPr="00370D50" w:rsidRDefault="00370D50" w:rsidP="00370D5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70D50">
        <w:rPr>
          <w:color w:val="000000"/>
          <w:sz w:val="26"/>
          <w:szCs w:val="26"/>
        </w:rPr>
        <w:t>1.3. Добровольные целевые взносы юридических лиц (пожертвования) – всего за год 200 000 руб., равными долями поквартально</w:t>
      </w:r>
    </w:p>
    <w:p w:rsidR="00370D50" w:rsidRPr="00370D50" w:rsidRDefault="00370D50" w:rsidP="00370D5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70D50">
        <w:rPr>
          <w:color w:val="000000"/>
          <w:sz w:val="26"/>
          <w:szCs w:val="26"/>
        </w:rPr>
        <w:t>1.4. Грант – единовременно 500 000 руб. в 1 квартале.</w:t>
      </w:r>
    </w:p>
    <w:p w:rsidR="00370D50" w:rsidRPr="00370D50" w:rsidRDefault="00370D50" w:rsidP="00370D5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u w:val="single"/>
        </w:rPr>
      </w:pPr>
      <w:r w:rsidRPr="00370D50">
        <w:rPr>
          <w:color w:val="000000"/>
          <w:sz w:val="26"/>
          <w:szCs w:val="26"/>
          <w:u w:val="single"/>
        </w:rPr>
        <w:t>2. Расходы:</w:t>
      </w:r>
    </w:p>
    <w:p w:rsidR="00370D50" w:rsidRPr="00370D50" w:rsidRDefault="00370D50" w:rsidP="00370D5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70D50">
        <w:rPr>
          <w:color w:val="000000"/>
          <w:sz w:val="26"/>
          <w:szCs w:val="26"/>
        </w:rPr>
        <w:t>2.1. Квартальный фонд оплаты труда - 75 000 руб.</w:t>
      </w:r>
    </w:p>
    <w:p w:rsidR="00370D50" w:rsidRPr="00370D50" w:rsidRDefault="00370D50" w:rsidP="00370D5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70D50">
        <w:rPr>
          <w:color w:val="000000"/>
          <w:sz w:val="26"/>
          <w:szCs w:val="26"/>
        </w:rPr>
        <w:t>2.2. Начисления в фонды социального страхования – по установленным ставкам, ставка в ФСС от несчастных случаев и профзаболеваний -0,8% -</w:t>
      </w:r>
      <w:proofErr w:type="gramStart"/>
      <w:r w:rsidRPr="00370D50">
        <w:rPr>
          <w:color w:val="000000"/>
          <w:sz w:val="26"/>
          <w:szCs w:val="26"/>
        </w:rPr>
        <w:t xml:space="preserve"> ?</w:t>
      </w:r>
      <w:proofErr w:type="gramEnd"/>
    </w:p>
    <w:p w:rsidR="00370D50" w:rsidRPr="00370D50" w:rsidRDefault="00370D50" w:rsidP="00370D5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70D50">
        <w:rPr>
          <w:color w:val="000000"/>
          <w:sz w:val="26"/>
          <w:szCs w:val="26"/>
        </w:rPr>
        <w:t xml:space="preserve">2.3. Командировочные расходы </w:t>
      </w:r>
      <w:proofErr w:type="gramStart"/>
      <w:r w:rsidRPr="00370D50">
        <w:rPr>
          <w:color w:val="000000"/>
          <w:sz w:val="26"/>
          <w:szCs w:val="26"/>
        </w:rPr>
        <w:t>согласно плана</w:t>
      </w:r>
      <w:proofErr w:type="gramEnd"/>
      <w:r w:rsidRPr="00370D50">
        <w:rPr>
          <w:color w:val="000000"/>
          <w:sz w:val="26"/>
          <w:szCs w:val="26"/>
        </w:rPr>
        <w:t xml:space="preserve">  командировок  – в 1 квартале – 26 000 руб., во 2  квартале – 15 000 руб.</w:t>
      </w:r>
    </w:p>
    <w:p w:rsidR="00370D50" w:rsidRPr="00370D50" w:rsidRDefault="00370D50" w:rsidP="00370D5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70D50">
        <w:rPr>
          <w:color w:val="000000"/>
          <w:sz w:val="26"/>
          <w:szCs w:val="26"/>
        </w:rPr>
        <w:t>2.4. Канцелярские и хозяйственные расходы – ежемесячный бюджет расходов – 1000 руб.</w:t>
      </w:r>
    </w:p>
    <w:p w:rsidR="00370D50" w:rsidRPr="00370D50" w:rsidRDefault="00370D50" w:rsidP="00370D5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70D50">
        <w:rPr>
          <w:color w:val="000000"/>
          <w:sz w:val="26"/>
          <w:szCs w:val="26"/>
        </w:rPr>
        <w:t>2.5. Ежемесячная сумма амортизации используемых основных средств – 6 000 руб.</w:t>
      </w:r>
    </w:p>
    <w:p w:rsidR="00370D50" w:rsidRPr="00370D50" w:rsidRDefault="00370D50" w:rsidP="00370D5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70D50">
        <w:rPr>
          <w:color w:val="000000"/>
          <w:sz w:val="26"/>
          <w:szCs w:val="26"/>
        </w:rPr>
        <w:t xml:space="preserve">2.6. Покупка основных средств (новой оргтехники) во 2  квартале – 50 000 руб. </w:t>
      </w:r>
    </w:p>
    <w:p w:rsidR="00370D50" w:rsidRPr="00370D50" w:rsidRDefault="00370D50" w:rsidP="00370D5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70D50">
        <w:rPr>
          <w:color w:val="000000"/>
          <w:sz w:val="26"/>
          <w:szCs w:val="26"/>
        </w:rPr>
        <w:t>2.7.  Расходы на аренду офиса – 15 000 руб. ежемесячно по договору аренды.</w:t>
      </w:r>
    </w:p>
    <w:p w:rsidR="00370D50" w:rsidRPr="00370D50" w:rsidRDefault="00370D50" w:rsidP="00370D5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70D50">
        <w:rPr>
          <w:color w:val="000000"/>
          <w:sz w:val="26"/>
          <w:szCs w:val="26"/>
        </w:rPr>
        <w:t xml:space="preserve">2.8. Оплата услуг банка за расчетно-кассовое обслуживание по договору – 1 200 в месяц. </w:t>
      </w:r>
    </w:p>
    <w:p w:rsidR="00370D50" w:rsidRPr="00370D50" w:rsidRDefault="00370D50" w:rsidP="00370D5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70D50">
        <w:rPr>
          <w:color w:val="000000"/>
          <w:sz w:val="26"/>
          <w:szCs w:val="26"/>
        </w:rPr>
        <w:t>2.9. Административные расходы - ежемесячный бюджет расходов – 5000 руб.</w:t>
      </w:r>
    </w:p>
    <w:p w:rsidR="00370D50" w:rsidRPr="00370D50" w:rsidRDefault="00370D50" w:rsidP="00370D5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u w:val="single"/>
        </w:rPr>
      </w:pPr>
    </w:p>
    <w:p w:rsidR="00370D50" w:rsidRPr="00370D50" w:rsidRDefault="00370D50" w:rsidP="00370D5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u w:val="single"/>
        </w:rPr>
      </w:pPr>
      <w:r w:rsidRPr="00370D50">
        <w:rPr>
          <w:color w:val="000000"/>
          <w:sz w:val="26"/>
          <w:szCs w:val="26"/>
          <w:u w:val="single"/>
        </w:rPr>
        <w:t>При выполнении задания использовать следующую форму БДР.</w:t>
      </w:r>
    </w:p>
    <w:p w:rsidR="00370D50" w:rsidRPr="00370D50" w:rsidRDefault="00370D50" w:rsidP="00370D50">
      <w:pPr>
        <w:shd w:val="clear" w:color="auto" w:fill="FFFFFF"/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370D50">
        <w:rPr>
          <w:b/>
          <w:i/>
          <w:color w:val="000000"/>
          <w:sz w:val="26"/>
          <w:szCs w:val="26"/>
        </w:rPr>
        <w:t>Форма БДР</w:t>
      </w:r>
      <w:r w:rsidRPr="00370D50">
        <w:rPr>
          <w:b/>
          <w:i/>
          <w:sz w:val="26"/>
          <w:szCs w:val="26"/>
        </w:rPr>
        <w:t xml:space="preserve"> некоммерческой физкультурно-спортивной организации на год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1134"/>
        <w:gridCol w:w="1134"/>
        <w:gridCol w:w="992"/>
      </w:tblGrid>
      <w:tr w:rsidR="00370D50" w:rsidRPr="00370D50" w:rsidTr="00831A8A">
        <w:tc>
          <w:tcPr>
            <w:tcW w:w="3794" w:type="dxa"/>
            <w:vMerge w:val="restart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Наименование статей доходов и расходов</w:t>
            </w:r>
          </w:p>
        </w:tc>
        <w:tc>
          <w:tcPr>
            <w:tcW w:w="1417" w:type="dxa"/>
            <w:vMerge w:val="restart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Всего, руб.</w:t>
            </w:r>
          </w:p>
        </w:tc>
        <w:tc>
          <w:tcPr>
            <w:tcW w:w="4678" w:type="dxa"/>
            <w:gridSpan w:val="4"/>
          </w:tcPr>
          <w:p w:rsidR="00370D50" w:rsidRPr="00370D50" w:rsidRDefault="00370D50" w:rsidP="00370D50">
            <w:pPr>
              <w:jc w:val="center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 xml:space="preserve">В том числе по кварталам, руб. </w:t>
            </w:r>
          </w:p>
        </w:tc>
      </w:tr>
      <w:tr w:rsidR="00370D50" w:rsidRPr="00370D50" w:rsidTr="00831A8A">
        <w:tc>
          <w:tcPr>
            <w:tcW w:w="3794" w:type="dxa"/>
            <w:vMerge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417" w:type="dxa"/>
            <w:vMerge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418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I</w:t>
            </w: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  <w:lang w:val="en-US"/>
              </w:rPr>
            </w:pPr>
            <w:r w:rsidRPr="00370D50">
              <w:rPr>
                <w:sz w:val="24"/>
                <w:szCs w:val="26"/>
                <w:lang w:val="en-US"/>
              </w:rPr>
              <w:t>II</w:t>
            </w: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III</w:t>
            </w:r>
          </w:p>
        </w:tc>
        <w:tc>
          <w:tcPr>
            <w:tcW w:w="992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IV</w:t>
            </w:r>
          </w:p>
        </w:tc>
      </w:tr>
      <w:tr w:rsidR="00370D50" w:rsidRPr="00370D50" w:rsidTr="00831A8A">
        <w:tc>
          <w:tcPr>
            <w:tcW w:w="3794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Раздел I. Доходы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3794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…</w:t>
            </w:r>
          </w:p>
        </w:tc>
        <w:tc>
          <w:tcPr>
            <w:tcW w:w="1417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418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92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3794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…</w:t>
            </w:r>
          </w:p>
        </w:tc>
        <w:tc>
          <w:tcPr>
            <w:tcW w:w="1417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418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92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3794" w:type="dxa"/>
          </w:tcPr>
          <w:p w:rsidR="00370D50" w:rsidRPr="00370D50" w:rsidRDefault="00370D50" w:rsidP="00370D50">
            <w:pPr>
              <w:jc w:val="both"/>
              <w:rPr>
                <w:b/>
                <w:color w:val="000000"/>
                <w:sz w:val="24"/>
                <w:szCs w:val="26"/>
              </w:rPr>
            </w:pPr>
            <w:r w:rsidRPr="00370D50">
              <w:rPr>
                <w:b/>
                <w:color w:val="000000"/>
                <w:sz w:val="24"/>
                <w:szCs w:val="26"/>
              </w:rPr>
              <w:t>Итого по разделу I</w:t>
            </w:r>
          </w:p>
        </w:tc>
        <w:tc>
          <w:tcPr>
            <w:tcW w:w="1417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418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3794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Раздел II. Расходы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3794" w:type="dxa"/>
          </w:tcPr>
          <w:p w:rsidR="00370D50" w:rsidRPr="00370D50" w:rsidRDefault="00370D50" w:rsidP="00370D50">
            <w:pPr>
              <w:jc w:val="both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…</w:t>
            </w:r>
          </w:p>
        </w:tc>
        <w:tc>
          <w:tcPr>
            <w:tcW w:w="1417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418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92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3794" w:type="dxa"/>
          </w:tcPr>
          <w:p w:rsidR="00370D50" w:rsidRPr="00370D50" w:rsidRDefault="00370D50" w:rsidP="00370D50">
            <w:pPr>
              <w:jc w:val="both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…</w:t>
            </w:r>
          </w:p>
        </w:tc>
        <w:tc>
          <w:tcPr>
            <w:tcW w:w="1417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418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92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3794" w:type="dxa"/>
          </w:tcPr>
          <w:p w:rsidR="00370D50" w:rsidRPr="00370D50" w:rsidRDefault="00370D50" w:rsidP="00370D50">
            <w:pPr>
              <w:jc w:val="both"/>
              <w:rPr>
                <w:b/>
                <w:color w:val="000000"/>
                <w:sz w:val="24"/>
                <w:szCs w:val="26"/>
              </w:rPr>
            </w:pPr>
            <w:r w:rsidRPr="00370D50">
              <w:rPr>
                <w:b/>
                <w:color w:val="000000"/>
                <w:sz w:val="24"/>
                <w:szCs w:val="26"/>
              </w:rPr>
              <w:t>Итого по разделу II</w:t>
            </w:r>
          </w:p>
        </w:tc>
        <w:tc>
          <w:tcPr>
            <w:tcW w:w="1417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418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3794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b/>
                <w:color w:val="000000"/>
                <w:sz w:val="24"/>
                <w:szCs w:val="26"/>
              </w:rPr>
            </w:pPr>
            <w:r w:rsidRPr="00370D50">
              <w:rPr>
                <w:b/>
                <w:color w:val="000000"/>
                <w:sz w:val="24"/>
                <w:szCs w:val="26"/>
              </w:rPr>
              <w:t>Финансовый результат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</w:tr>
    </w:tbl>
    <w:p w:rsidR="00370D50" w:rsidRPr="00370D50" w:rsidRDefault="00370D50" w:rsidP="00370D50">
      <w:pPr>
        <w:rPr>
          <w:sz w:val="26"/>
          <w:szCs w:val="26"/>
        </w:rPr>
      </w:pPr>
    </w:p>
    <w:p w:rsidR="00370D50" w:rsidRPr="00370D50" w:rsidRDefault="00370D50" w:rsidP="00370D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Задание 3</w:t>
      </w:r>
    </w:p>
    <w:p w:rsidR="00370D50" w:rsidRPr="00370D50" w:rsidRDefault="00370D50" w:rsidP="00370D50">
      <w:pPr>
        <w:jc w:val="both"/>
        <w:rPr>
          <w:b/>
          <w:sz w:val="26"/>
          <w:szCs w:val="26"/>
        </w:rPr>
      </w:pPr>
      <w:r w:rsidRPr="00370D50">
        <w:rPr>
          <w:b/>
          <w:sz w:val="32"/>
          <w:szCs w:val="26"/>
        </w:rPr>
        <w:t xml:space="preserve">1. </w:t>
      </w:r>
      <w:r w:rsidRPr="00370D50">
        <w:rPr>
          <w:b/>
          <w:sz w:val="26"/>
          <w:szCs w:val="26"/>
        </w:rPr>
        <w:t xml:space="preserve">Используя плановые документы (см. табл. 1-3) коммерческой физкультурно-спортивной организации на год составить БДР по основному виду деятельности с поквартальной разбивкой </w:t>
      </w:r>
    </w:p>
    <w:p w:rsidR="00370D50" w:rsidRPr="00370D50" w:rsidRDefault="00370D50" w:rsidP="00370D50">
      <w:pPr>
        <w:rPr>
          <w:b/>
          <w:bCs/>
          <w:color w:val="000000"/>
          <w:sz w:val="26"/>
          <w:szCs w:val="26"/>
        </w:rPr>
      </w:pPr>
    </w:p>
    <w:p w:rsidR="00370D50" w:rsidRPr="00370D50" w:rsidRDefault="00370D50" w:rsidP="00370D50">
      <w:pPr>
        <w:rPr>
          <w:sz w:val="26"/>
          <w:szCs w:val="26"/>
        </w:rPr>
      </w:pPr>
      <w:r w:rsidRPr="00370D50">
        <w:rPr>
          <w:b/>
          <w:bCs/>
          <w:color w:val="000000"/>
          <w:sz w:val="26"/>
          <w:szCs w:val="26"/>
        </w:rPr>
        <w:t>1. План продаж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20"/>
        <w:gridCol w:w="1115"/>
        <w:gridCol w:w="1276"/>
        <w:gridCol w:w="1275"/>
        <w:gridCol w:w="1134"/>
        <w:gridCol w:w="1418"/>
      </w:tblGrid>
      <w:tr w:rsidR="00370D50" w:rsidRPr="00370D50" w:rsidTr="00831A8A">
        <w:trPr>
          <w:trHeight w:val="330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rPr>
                <w:b/>
                <w:bCs/>
                <w:color w:val="000000"/>
                <w:sz w:val="24"/>
                <w:szCs w:val="26"/>
              </w:rPr>
            </w:pPr>
            <w:r w:rsidRPr="00370D50">
              <w:rPr>
                <w:b/>
                <w:bCs/>
                <w:color w:val="000000"/>
                <w:sz w:val="24"/>
                <w:szCs w:val="26"/>
              </w:rPr>
              <w:lastRenderedPageBreak/>
              <w:t>Период (квартал)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370D50">
              <w:rPr>
                <w:b/>
                <w:bCs/>
                <w:color w:val="000000"/>
                <w:sz w:val="24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370D50">
              <w:rPr>
                <w:b/>
                <w:bCs/>
                <w:color w:val="000000"/>
                <w:sz w:val="24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370D50">
              <w:rPr>
                <w:b/>
                <w:bCs/>
                <w:color w:val="000000"/>
                <w:sz w:val="24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370D50">
              <w:rPr>
                <w:b/>
                <w:bCs/>
                <w:color w:val="000000"/>
                <w:sz w:val="24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370D50">
              <w:rPr>
                <w:b/>
                <w:bCs/>
                <w:color w:val="000000"/>
                <w:sz w:val="24"/>
                <w:szCs w:val="26"/>
              </w:rPr>
              <w:t>Всего</w:t>
            </w:r>
          </w:p>
        </w:tc>
      </w:tr>
      <w:tr w:rsidR="00370D50" w:rsidRPr="00370D50" w:rsidTr="00831A8A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Запланированные продажи  (ед. услуг)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700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900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</w:tr>
      <w:tr w:rsidR="00370D50" w:rsidRPr="00370D50" w:rsidTr="00831A8A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Цена за единицу услуг (руб.)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8000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8000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8000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8200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-</w:t>
            </w:r>
          </w:p>
        </w:tc>
      </w:tr>
      <w:tr w:rsidR="00370D50" w:rsidRPr="00370D50" w:rsidTr="00831A8A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Запланированный объем продаж (выручка)  (руб.)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</w:tr>
    </w:tbl>
    <w:p w:rsidR="00370D50" w:rsidRPr="00370D50" w:rsidRDefault="00370D50" w:rsidP="00370D50">
      <w:pPr>
        <w:rPr>
          <w:b/>
          <w:sz w:val="26"/>
          <w:szCs w:val="26"/>
        </w:rPr>
      </w:pPr>
    </w:p>
    <w:p w:rsidR="00370D50" w:rsidRPr="00370D50" w:rsidRDefault="00370D50" w:rsidP="00370D50">
      <w:pPr>
        <w:rPr>
          <w:b/>
          <w:sz w:val="26"/>
          <w:szCs w:val="26"/>
        </w:rPr>
      </w:pPr>
      <w:r w:rsidRPr="00370D50">
        <w:rPr>
          <w:b/>
          <w:sz w:val="26"/>
          <w:szCs w:val="26"/>
        </w:rPr>
        <w:t xml:space="preserve">2. Бюджет прямых расходов, </w:t>
      </w:r>
      <w:r w:rsidRPr="00370D50">
        <w:rPr>
          <w:b/>
          <w:bCs/>
          <w:color w:val="000000"/>
          <w:sz w:val="26"/>
          <w:szCs w:val="26"/>
        </w:rPr>
        <w:t xml:space="preserve"> руб.</w:t>
      </w:r>
    </w:p>
    <w:tbl>
      <w:tblPr>
        <w:tblW w:w="98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418"/>
        <w:gridCol w:w="1134"/>
        <w:gridCol w:w="1134"/>
        <w:gridCol w:w="1134"/>
        <w:gridCol w:w="1492"/>
      </w:tblGrid>
      <w:tr w:rsidR="00370D50" w:rsidRPr="00370D50" w:rsidTr="00831A8A">
        <w:trPr>
          <w:trHeight w:val="330"/>
        </w:trPr>
        <w:tc>
          <w:tcPr>
            <w:tcW w:w="3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370D50">
              <w:rPr>
                <w:b/>
                <w:bCs/>
                <w:color w:val="000000"/>
                <w:sz w:val="24"/>
                <w:szCs w:val="26"/>
              </w:rPr>
              <w:t>Показатели</w:t>
            </w:r>
          </w:p>
        </w:tc>
        <w:tc>
          <w:tcPr>
            <w:tcW w:w="48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370D50">
              <w:rPr>
                <w:b/>
                <w:bCs/>
                <w:color w:val="000000"/>
                <w:sz w:val="24"/>
                <w:szCs w:val="26"/>
              </w:rPr>
              <w:t>Бюджетный период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370D50">
              <w:rPr>
                <w:b/>
                <w:bCs/>
                <w:color w:val="000000"/>
                <w:sz w:val="24"/>
                <w:szCs w:val="26"/>
              </w:rPr>
              <w:t>Итого</w:t>
            </w:r>
          </w:p>
        </w:tc>
      </w:tr>
      <w:tr w:rsidR="00370D50" w:rsidRPr="00370D50" w:rsidTr="00831A8A">
        <w:trPr>
          <w:trHeight w:val="330"/>
        </w:trPr>
        <w:tc>
          <w:tcPr>
            <w:tcW w:w="3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D50" w:rsidRPr="00370D50" w:rsidRDefault="00370D50" w:rsidP="00370D50">
            <w:pPr>
              <w:rPr>
                <w:b/>
                <w:bCs/>
                <w:color w:val="000000"/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370D50">
              <w:rPr>
                <w:b/>
                <w:bCs/>
                <w:color w:val="000000"/>
                <w:sz w:val="24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370D50">
              <w:rPr>
                <w:b/>
                <w:bCs/>
                <w:color w:val="000000"/>
                <w:sz w:val="24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370D50">
              <w:rPr>
                <w:b/>
                <w:bCs/>
                <w:color w:val="000000"/>
                <w:sz w:val="24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370D50">
              <w:rPr>
                <w:b/>
                <w:bCs/>
                <w:color w:val="000000"/>
                <w:sz w:val="24"/>
                <w:szCs w:val="26"/>
              </w:rPr>
              <w:t>4</w:t>
            </w: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D50" w:rsidRPr="00370D50" w:rsidRDefault="00370D50" w:rsidP="00370D50">
            <w:pPr>
              <w:rPr>
                <w:b/>
                <w:bCs/>
                <w:color w:val="000000"/>
                <w:sz w:val="24"/>
                <w:szCs w:val="26"/>
              </w:rPr>
            </w:pPr>
          </w:p>
        </w:tc>
      </w:tr>
      <w:tr w:rsidR="00370D50" w:rsidRPr="00370D50" w:rsidTr="00831A8A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1. Зарплата тренерского состава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456000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450000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450000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460000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?</w:t>
            </w:r>
          </w:p>
        </w:tc>
      </w:tr>
      <w:tr w:rsidR="00370D50" w:rsidRPr="00370D50" w:rsidTr="00831A8A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2. Начисления в фонды соц</w:t>
            </w:r>
            <w:r w:rsidRPr="00370D50">
              <w:rPr>
                <w:color w:val="000000"/>
                <w:sz w:val="24"/>
                <w:szCs w:val="26"/>
              </w:rPr>
              <w:t>и</w:t>
            </w:r>
            <w:r w:rsidRPr="00370D50">
              <w:rPr>
                <w:color w:val="000000"/>
                <w:sz w:val="24"/>
                <w:szCs w:val="26"/>
              </w:rPr>
              <w:t>ального страхования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139800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137500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137500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141000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</w:tr>
      <w:tr w:rsidR="00370D50" w:rsidRPr="00370D50" w:rsidTr="00831A8A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 xml:space="preserve">3. Затраты материалов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6400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6000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6000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6800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</w:tr>
      <w:tr w:rsidR="00370D50" w:rsidRPr="00370D50" w:rsidTr="00831A8A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4. Коммунальные платежи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48000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47000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47000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50000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</w:tr>
      <w:tr w:rsidR="00370D50" w:rsidRPr="00370D50" w:rsidTr="00831A8A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 xml:space="preserve">5. Всего </w:t>
            </w:r>
            <w:proofErr w:type="gramStart"/>
            <w:r w:rsidRPr="00370D50">
              <w:rPr>
                <w:color w:val="000000"/>
                <w:sz w:val="24"/>
                <w:szCs w:val="26"/>
              </w:rPr>
              <w:t>прямых</w:t>
            </w:r>
            <w:proofErr w:type="gramEnd"/>
            <w:r w:rsidRPr="00370D50">
              <w:rPr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</w:tr>
      <w:tr w:rsidR="00370D50" w:rsidRPr="00370D50" w:rsidTr="00831A8A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6. К фактической выплате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</w:tr>
    </w:tbl>
    <w:p w:rsidR="00370D50" w:rsidRPr="00370D50" w:rsidRDefault="00370D50" w:rsidP="00370D50">
      <w:pPr>
        <w:rPr>
          <w:b/>
          <w:bCs/>
          <w:color w:val="000000"/>
          <w:sz w:val="26"/>
          <w:szCs w:val="26"/>
        </w:rPr>
      </w:pPr>
    </w:p>
    <w:p w:rsidR="00370D50" w:rsidRPr="00370D50" w:rsidRDefault="00370D50" w:rsidP="00370D50">
      <w:pPr>
        <w:rPr>
          <w:sz w:val="26"/>
          <w:szCs w:val="26"/>
        </w:rPr>
      </w:pPr>
      <w:r w:rsidRPr="00370D50">
        <w:rPr>
          <w:b/>
          <w:bCs/>
          <w:color w:val="000000"/>
          <w:sz w:val="26"/>
          <w:szCs w:val="26"/>
        </w:rPr>
        <w:t>3. Бюджет управленческих косвенных расходов, руб.</w:t>
      </w:r>
    </w:p>
    <w:tbl>
      <w:tblPr>
        <w:tblW w:w="98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418"/>
        <w:gridCol w:w="1134"/>
        <w:gridCol w:w="1134"/>
        <w:gridCol w:w="1134"/>
        <w:gridCol w:w="1492"/>
      </w:tblGrid>
      <w:tr w:rsidR="00370D50" w:rsidRPr="00370D50" w:rsidTr="00831A8A">
        <w:trPr>
          <w:trHeight w:val="330"/>
        </w:trPr>
        <w:tc>
          <w:tcPr>
            <w:tcW w:w="3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370D50">
              <w:rPr>
                <w:b/>
                <w:bCs/>
                <w:color w:val="000000"/>
                <w:sz w:val="24"/>
                <w:szCs w:val="26"/>
              </w:rPr>
              <w:t>Показатели</w:t>
            </w:r>
          </w:p>
        </w:tc>
        <w:tc>
          <w:tcPr>
            <w:tcW w:w="48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370D50">
              <w:rPr>
                <w:b/>
                <w:bCs/>
                <w:color w:val="000000"/>
                <w:sz w:val="24"/>
                <w:szCs w:val="26"/>
              </w:rPr>
              <w:t>Бюджетный период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370D50">
              <w:rPr>
                <w:b/>
                <w:bCs/>
                <w:color w:val="000000"/>
                <w:sz w:val="24"/>
                <w:szCs w:val="26"/>
              </w:rPr>
              <w:t>Итого</w:t>
            </w:r>
          </w:p>
        </w:tc>
      </w:tr>
      <w:tr w:rsidR="00370D50" w:rsidRPr="00370D50" w:rsidTr="00831A8A">
        <w:trPr>
          <w:trHeight w:val="330"/>
        </w:trPr>
        <w:tc>
          <w:tcPr>
            <w:tcW w:w="3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D50" w:rsidRPr="00370D50" w:rsidRDefault="00370D50" w:rsidP="00370D50">
            <w:pPr>
              <w:rPr>
                <w:b/>
                <w:bCs/>
                <w:color w:val="000000"/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370D50">
              <w:rPr>
                <w:b/>
                <w:bCs/>
                <w:color w:val="000000"/>
                <w:sz w:val="24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370D50">
              <w:rPr>
                <w:b/>
                <w:bCs/>
                <w:color w:val="000000"/>
                <w:sz w:val="24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370D50">
              <w:rPr>
                <w:b/>
                <w:bCs/>
                <w:color w:val="000000"/>
                <w:sz w:val="24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370D50">
              <w:rPr>
                <w:b/>
                <w:bCs/>
                <w:color w:val="000000"/>
                <w:sz w:val="24"/>
                <w:szCs w:val="26"/>
              </w:rPr>
              <w:t>4</w:t>
            </w: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D50" w:rsidRPr="00370D50" w:rsidRDefault="00370D50" w:rsidP="00370D50">
            <w:pPr>
              <w:rPr>
                <w:b/>
                <w:bCs/>
                <w:color w:val="000000"/>
                <w:sz w:val="24"/>
                <w:szCs w:val="26"/>
              </w:rPr>
            </w:pPr>
          </w:p>
        </w:tc>
      </w:tr>
      <w:tr w:rsidR="00370D50" w:rsidRPr="00370D50" w:rsidTr="00831A8A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1. Амортизация основных средств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26000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26000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26000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26000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</w:tr>
      <w:tr w:rsidR="00370D50" w:rsidRPr="00370D50" w:rsidTr="00831A8A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2. Аренда здания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900000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900000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900000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900000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</w:tr>
      <w:tr w:rsidR="00370D50" w:rsidRPr="00370D50" w:rsidTr="00831A8A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 xml:space="preserve">3. </w:t>
            </w:r>
            <w:r w:rsidRPr="00370D50">
              <w:rPr>
                <w:color w:val="000000"/>
                <w:sz w:val="24"/>
                <w:szCs w:val="26"/>
              </w:rPr>
              <w:t xml:space="preserve"> Зарплата АУП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92000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94000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94000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96000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</w:tr>
      <w:tr w:rsidR="00370D50" w:rsidRPr="00370D50" w:rsidTr="00831A8A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4.  Начисления в фонды соц</w:t>
            </w:r>
            <w:r w:rsidRPr="00370D50">
              <w:rPr>
                <w:color w:val="000000"/>
                <w:sz w:val="24"/>
                <w:szCs w:val="26"/>
              </w:rPr>
              <w:t>и</w:t>
            </w:r>
            <w:r w:rsidRPr="00370D50">
              <w:rPr>
                <w:color w:val="000000"/>
                <w:sz w:val="24"/>
                <w:szCs w:val="26"/>
              </w:rPr>
              <w:t>ального страхования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28100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28800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28800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29400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</w:tr>
      <w:tr w:rsidR="00370D50" w:rsidRPr="00370D50" w:rsidTr="00831A8A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5. Канцелярские расходы (ра</w:t>
            </w:r>
            <w:r w:rsidRPr="00370D50">
              <w:rPr>
                <w:color w:val="000000"/>
                <w:sz w:val="24"/>
                <w:szCs w:val="26"/>
              </w:rPr>
              <w:t>с</w:t>
            </w:r>
            <w:r w:rsidRPr="00370D50">
              <w:rPr>
                <w:color w:val="000000"/>
                <w:sz w:val="24"/>
                <w:szCs w:val="26"/>
              </w:rPr>
              <w:t xml:space="preserve">ход канцтоваров)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2800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2800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2800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</w:tr>
      <w:tr w:rsidR="00370D50" w:rsidRPr="00370D50" w:rsidTr="00831A8A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6. Услуги связи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6000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6000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6000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6200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</w:tr>
      <w:tr w:rsidR="00370D50" w:rsidRPr="00370D50" w:rsidTr="00831A8A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7. Командировочные расходы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22000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26000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-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</w:tr>
      <w:tr w:rsidR="00370D50" w:rsidRPr="00370D50" w:rsidTr="00831A8A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8. Прочие расходы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8000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12000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</w:tr>
      <w:tr w:rsidR="00370D50" w:rsidRPr="00370D50" w:rsidTr="00831A8A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 xml:space="preserve">9. Всего </w:t>
            </w:r>
            <w:proofErr w:type="gramStart"/>
            <w:r w:rsidRPr="00370D50">
              <w:rPr>
                <w:color w:val="000000"/>
                <w:sz w:val="24"/>
                <w:szCs w:val="26"/>
              </w:rPr>
              <w:t>управленческих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</w:tr>
      <w:tr w:rsidR="00370D50" w:rsidRPr="00370D50" w:rsidTr="00831A8A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10. К фактической выплате</w:t>
            </w:r>
            <w:r w:rsidRPr="00370D50">
              <w:rPr>
                <w:color w:val="000000"/>
                <w:sz w:val="24"/>
                <w:szCs w:val="26"/>
                <w:vertAlign w:val="superscript"/>
              </w:rPr>
              <w:footnoteReference w:id="3"/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  <w:lang w:val="en-US"/>
              </w:rPr>
              <w:t>?</w:t>
            </w:r>
          </w:p>
        </w:tc>
      </w:tr>
    </w:tbl>
    <w:p w:rsidR="00370D50" w:rsidRPr="00370D50" w:rsidRDefault="00370D50" w:rsidP="00370D50">
      <w:pPr>
        <w:rPr>
          <w:sz w:val="26"/>
          <w:szCs w:val="26"/>
        </w:rPr>
      </w:pPr>
    </w:p>
    <w:p w:rsidR="00370D50" w:rsidRPr="00370D50" w:rsidRDefault="00370D50" w:rsidP="00370D5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u w:val="single"/>
        </w:rPr>
      </w:pPr>
      <w:r w:rsidRPr="00370D50">
        <w:rPr>
          <w:color w:val="000000"/>
          <w:sz w:val="26"/>
          <w:szCs w:val="26"/>
          <w:u w:val="single"/>
        </w:rPr>
        <w:t>При выполнении задания использовать следующую форму БДР</w:t>
      </w:r>
      <w:proofErr w:type="gramStart"/>
      <w:r w:rsidRPr="00370D50">
        <w:rPr>
          <w:color w:val="000000"/>
          <w:sz w:val="26"/>
          <w:szCs w:val="26"/>
          <w:u w:val="single"/>
        </w:rPr>
        <w:t xml:space="preserve"> .</w:t>
      </w:r>
      <w:proofErr w:type="gramEnd"/>
    </w:p>
    <w:p w:rsidR="00370D50" w:rsidRPr="00370D50" w:rsidRDefault="00370D50" w:rsidP="00370D50">
      <w:pPr>
        <w:shd w:val="clear" w:color="auto" w:fill="FFFFFF"/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370D50">
        <w:rPr>
          <w:b/>
          <w:i/>
          <w:color w:val="000000"/>
          <w:sz w:val="26"/>
          <w:szCs w:val="26"/>
        </w:rPr>
        <w:t>Форма БДР</w:t>
      </w:r>
      <w:r w:rsidRPr="00370D50">
        <w:rPr>
          <w:b/>
          <w:i/>
          <w:sz w:val="26"/>
          <w:szCs w:val="26"/>
        </w:rPr>
        <w:t xml:space="preserve"> коммерческой физкультурно-спортивной организации на год по осно</w:t>
      </w:r>
      <w:r w:rsidRPr="00370D50">
        <w:rPr>
          <w:b/>
          <w:i/>
          <w:sz w:val="26"/>
          <w:szCs w:val="26"/>
        </w:rPr>
        <w:t>в</w:t>
      </w:r>
      <w:r w:rsidRPr="00370D50">
        <w:rPr>
          <w:b/>
          <w:i/>
          <w:sz w:val="26"/>
          <w:szCs w:val="26"/>
        </w:rPr>
        <w:t>ному виду деятельности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1134"/>
        <w:gridCol w:w="1134"/>
        <w:gridCol w:w="992"/>
      </w:tblGrid>
      <w:tr w:rsidR="00370D50" w:rsidRPr="00370D50" w:rsidTr="00831A8A">
        <w:trPr>
          <w:tblHeader/>
        </w:trPr>
        <w:tc>
          <w:tcPr>
            <w:tcW w:w="3794" w:type="dxa"/>
            <w:vMerge w:val="restart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Наименование статей доходов и расходов</w:t>
            </w:r>
          </w:p>
        </w:tc>
        <w:tc>
          <w:tcPr>
            <w:tcW w:w="1417" w:type="dxa"/>
            <w:vMerge w:val="restart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Всего, руб.</w:t>
            </w:r>
          </w:p>
        </w:tc>
        <w:tc>
          <w:tcPr>
            <w:tcW w:w="4678" w:type="dxa"/>
            <w:gridSpan w:val="4"/>
          </w:tcPr>
          <w:p w:rsidR="00370D50" w:rsidRPr="00370D50" w:rsidRDefault="00370D50" w:rsidP="00370D50">
            <w:pPr>
              <w:jc w:val="center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 xml:space="preserve">В том числе по кварталам, руб. </w:t>
            </w:r>
          </w:p>
        </w:tc>
      </w:tr>
      <w:tr w:rsidR="00370D50" w:rsidRPr="00370D50" w:rsidTr="00831A8A">
        <w:trPr>
          <w:tblHeader/>
        </w:trPr>
        <w:tc>
          <w:tcPr>
            <w:tcW w:w="3794" w:type="dxa"/>
            <w:vMerge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417" w:type="dxa"/>
            <w:vMerge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418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I</w:t>
            </w: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  <w:lang w:val="en-US"/>
              </w:rPr>
            </w:pPr>
            <w:r w:rsidRPr="00370D50">
              <w:rPr>
                <w:sz w:val="24"/>
                <w:szCs w:val="26"/>
                <w:lang w:val="en-US"/>
              </w:rPr>
              <w:t>II</w:t>
            </w: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III</w:t>
            </w:r>
          </w:p>
        </w:tc>
        <w:tc>
          <w:tcPr>
            <w:tcW w:w="992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IV</w:t>
            </w:r>
          </w:p>
        </w:tc>
      </w:tr>
      <w:tr w:rsidR="00370D50" w:rsidRPr="00370D50" w:rsidTr="00831A8A">
        <w:tc>
          <w:tcPr>
            <w:tcW w:w="3794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Раздел I. Доходы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3794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…</w:t>
            </w:r>
          </w:p>
        </w:tc>
        <w:tc>
          <w:tcPr>
            <w:tcW w:w="1417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418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92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3794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…</w:t>
            </w:r>
          </w:p>
        </w:tc>
        <w:tc>
          <w:tcPr>
            <w:tcW w:w="1417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418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92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3794" w:type="dxa"/>
          </w:tcPr>
          <w:p w:rsidR="00370D50" w:rsidRPr="00370D50" w:rsidRDefault="00370D50" w:rsidP="00370D50">
            <w:pPr>
              <w:jc w:val="both"/>
              <w:rPr>
                <w:b/>
                <w:color w:val="000000"/>
                <w:sz w:val="24"/>
                <w:szCs w:val="26"/>
              </w:rPr>
            </w:pPr>
            <w:r w:rsidRPr="00370D50">
              <w:rPr>
                <w:b/>
                <w:color w:val="000000"/>
                <w:sz w:val="24"/>
                <w:szCs w:val="26"/>
              </w:rPr>
              <w:t>Итого по разделу I</w:t>
            </w:r>
          </w:p>
        </w:tc>
        <w:tc>
          <w:tcPr>
            <w:tcW w:w="1417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418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3794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lastRenderedPageBreak/>
              <w:t>Раздел II. Расходы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3794" w:type="dxa"/>
          </w:tcPr>
          <w:p w:rsidR="00370D50" w:rsidRPr="00370D50" w:rsidRDefault="00370D50" w:rsidP="00370D50">
            <w:pPr>
              <w:jc w:val="both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Прямые расходы</w:t>
            </w:r>
          </w:p>
        </w:tc>
        <w:tc>
          <w:tcPr>
            <w:tcW w:w="1417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418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92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3794" w:type="dxa"/>
            <w:shd w:val="clear" w:color="auto" w:fill="auto"/>
          </w:tcPr>
          <w:p w:rsidR="00370D50" w:rsidRPr="00370D50" w:rsidRDefault="00370D50" w:rsidP="00370D50">
            <w:pPr>
              <w:jc w:val="both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…</w:t>
            </w:r>
          </w:p>
        </w:tc>
        <w:tc>
          <w:tcPr>
            <w:tcW w:w="1417" w:type="dxa"/>
            <w:shd w:val="clear" w:color="auto" w:fill="auto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3794" w:type="dxa"/>
          </w:tcPr>
          <w:p w:rsidR="00370D50" w:rsidRPr="00370D50" w:rsidRDefault="00370D50" w:rsidP="00370D50">
            <w:pPr>
              <w:jc w:val="both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…</w:t>
            </w:r>
          </w:p>
        </w:tc>
        <w:tc>
          <w:tcPr>
            <w:tcW w:w="1417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418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92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3794" w:type="dxa"/>
          </w:tcPr>
          <w:p w:rsidR="00370D50" w:rsidRPr="00370D50" w:rsidRDefault="00370D50" w:rsidP="00370D50">
            <w:pPr>
              <w:jc w:val="both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Итого прямых расходов</w:t>
            </w:r>
          </w:p>
        </w:tc>
        <w:tc>
          <w:tcPr>
            <w:tcW w:w="1417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418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92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3794" w:type="dxa"/>
          </w:tcPr>
          <w:p w:rsidR="00370D50" w:rsidRPr="00370D50" w:rsidRDefault="00370D50" w:rsidP="00370D50">
            <w:pPr>
              <w:jc w:val="both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Управленческие косвенные ра</w:t>
            </w:r>
            <w:r w:rsidRPr="00370D50">
              <w:rPr>
                <w:color w:val="000000"/>
                <w:sz w:val="24"/>
                <w:szCs w:val="26"/>
              </w:rPr>
              <w:t>с</w:t>
            </w:r>
            <w:r w:rsidRPr="00370D50">
              <w:rPr>
                <w:color w:val="000000"/>
                <w:sz w:val="24"/>
                <w:szCs w:val="26"/>
              </w:rPr>
              <w:t>ходы</w:t>
            </w:r>
          </w:p>
        </w:tc>
        <w:tc>
          <w:tcPr>
            <w:tcW w:w="1417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418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92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3794" w:type="dxa"/>
          </w:tcPr>
          <w:p w:rsidR="00370D50" w:rsidRPr="00370D50" w:rsidRDefault="00370D50" w:rsidP="00370D50">
            <w:pPr>
              <w:jc w:val="both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…</w:t>
            </w:r>
          </w:p>
        </w:tc>
        <w:tc>
          <w:tcPr>
            <w:tcW w:w="1417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418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92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3794" w:type="dxa"/>
          </w:tcPr>
          <w:p w:rsidR="00370D50" w:rsidRPr="00370D50" w:rsidRDefault="00370D50" w:rsidP="00370D50">
            <w:pPr>
              <w:jc w:val="both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>…</w:t>
            </w:r>
          </w:p>
        </w:tc>
        <w:tc>
          <w:tcPr>
            <w:tcW w:w="1417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418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92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3794" w:type="dxa"/>
          </w:tcPr>
          <w:p w:rsidR="00370D50" w:rsidRPr="00370D50" w:rsidRDefault="00370D50" w:rsidP="00370D50">
            <w:pPr>
              <w:jc w:val="both"/>
              <w:rPr>
                <w:color w:val="000000"/>
                <w:sz w:val="24"/>
                <w:szCs w:val="26"/>
              </w:rPr>
            </w:pPr>
            <w:r w:rsidRPr="00370D50">
              <w:rPr>
                <w:color w:val="000000"/>
                <w:sz w:val="24"/>
                <w:szCs w:val="26"/>
              </w:rPr>
              <w:t xml:space="preserve">Итого управленческих расходов </w:t>
            </w:r>
          </w:p>
        </w:tc>
        <w:tc>
          <w:tcPr>
            <w:tcW w:w="1417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418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92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3794" w:type="dxa"/>
          </w:tcPr>
          <w:p w:rsidR="00370D50" w:rsidRPr="00370D50" w:rsidRDefault="00370D50" w:rsidP="00370D50">
            <w:pPr>
              <w:jc w:val="both"/>
              <w:rPr>
                <w:b/>
                <w:color w:val="000000"/>
                <w:sz w:val="24"/>
                <w:szCs w:val="26"/>
              </w:rPr>
            </w:pPr>
            <w:r w:rsidRPr="00370D50">
              <w:rPr>
                <w:b/>
                <w:color w:val="000000"/>
                <w:sz w:val="24"/>
                <w:szCs w:val="26"/>
              </w:rPr>
              <w:t>Итого по разделу II</w:t>
            </w:r>
          </w:p>
        </w:tc>
        <w:tc>
          <w:tcPr>
            <w:tcW w:w="1417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418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134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3794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b/>
                <w:color w:val="000000"/>
                <w:sz w:val="24"/>
                <w:szCs w:val="26"/>
              </w:rPr>
            </w:pPr>
            <w:r w:rsidRPr="00370D50">
              <w:rPr>
                <w:b/>
                <w:color w:val="000000"/>
                <w:sz w:val="24"/>
                <w:szCs w:val="26"/>
              </w:rPr>
              <w:t>Финансовый результат</w:t>
            </w:r>
            <w:r w:rsidRPr="00370D50">
              <w:rPr>
                <w:b/>
                <w:color w:val="000000"/>
                <w:sz w:val="24"/>
                <w:szCs w:val="26"/>
                <w:vertAlign w:val="superscript"/>
              </w:rPr>
              <w:footnoteReference w:id="4"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</w:tr>
    </w:tbl>
    <w:p w:rsidR="00370D50" w:rsidRPr="00370D50" w:rsidRDefault="00370D50" w:rsidP="00370D50">
      <w:pPr>
        <w:rPr>
          <w:sz w:val="26"/>
          <w:szCs w:val="26"/>
        </w:rPr>
      </w:pPr>
    </w:p>
    <w:p w:rsidR="00370D50" w:rsidRPr="00370D50" w:rsidRDefault="00370D50" w:rsidP="00370D50">
      <w:pPr>
        <w:jc w:val="both"/>
        <w:rPr>
          <w:b/>
          <w:sz w:val="26"/>
          <w:szCs w:val="26"/>
        </w:rPr>
      </w:pPr>
      <w:r w:rsidRPr="00370D50">
        <w:rPr>
          <w:b/>
          <w:sz w:val="32"/>
          <w:szCs w:val="26"/>
        </w:rPr>
        <w:t>2.</w:t>
      </w:r>
      <w:r w:rsidRPr="00370D50">
        <w:rPr>
          <w:sz w:val="32"/>
          <w:szCs w:val="26"/>
        </w:rPr>
        <w:t xml:space="preserve"> </w:t>
      </w:r>
      <w:r w:rsidRPr="00370D50">
        <w:rPr>
          <w:b/>
          <w:sz w:val="26"/>
          <w:szCs w:val="26"/>
        </w:rPr>
        <w:t>Составить БДДС по основному виду деятельности данной коммерческой фи</w:t>
      </w:r>
      <w:r w:rsidRPr="00370D50">
        <w:rPr>
          <w:b/>
          <w:sz w:val="26"/>
          <w:szCs w:val="26"/>
        </w:rPr>
        <w:t>з</w:t>
      </w:r>
      <w:r w:rsidRPr="00370D50">
        <w:rPr>
          <w:b/>
          <w:sz w:val="26"/>
          <w:szCs w:val="26"/>
        </w:rPr>
        <w:t>культурно-спортивной организации на год с поквартальной разбивкой. Для эт</w:t>
      </w:r>
      <w:r w:rsidRPr="00370D50">
        <w:rPr>
          <w:b/>
          <w:sz w:val="26"/>
          <w:szCs w:val="26"/>
        </w:rPr>
        <w:t>о</w:t>
      </w:r>
      <w:r w:rsidRPr="00370D50">
        <w:rPr>
          <w:b/>
          <w:sz w:val="26"/>
          <w:szCs w:val="26"/>
        </w:rPr>
        <w:t>го:</w:t>
      </w:r>
    </w:p>
    <w:p w:rsidR="00370D50" w:rsidRPr="00370D50" w:rsidRDefault="00370D50" w:rsidP="00370D50">
      <w:pPr>
        <w:jc w:val="both"/>
        <w:rPr>
          <w:b/>
          <w:sz w:val="26"/>
          <w:szCs w:val="26"/>
        </w:rPr>
      </w:pPr>
      <w:r w:rsidRPr="00370D50">
        <w:rPr>
          <w:b/>
          <w:sz w:val="26"/>
          <w:szCs w:val="26"/>
        </w:rPr>
        <w:t>1. Составить  график поступления денежных средств,  если:</w:t>
      </w:r>
    </w:p>
    <w:p w:rsidR="00370D50" w:rsidRPr="00370D50" w:rsidRDefault="00370D50" w:rsidP="00370D50">
      <w:pPr>
        <w:jc w:val="both"/>
        <w:rPr>
          <w:color w:val="000000"/>
          <w:sz w:val="24"/>
          <w:szCs w:val="24"/>
        </w:rPr>
      </w:pPr>
      <w:r w:rsidRPr="00370D50">
        <w:rPr>
          <w:color w:val="000000"/>
          <w:sz w:val="24"/>
          <w:szCs w:val="24"/>
        </w:rPr>
        <w:t>А) Остаток дебиторской задолженности клиентов за услуги на начало планового года – 100 000 руб. Погашение данной дебиторской задолженности планируется на январь месяц планового года.</w:t>
      </w:r>
    </w:p>
    <w:p w:rsidR="00370D50" w:rsidRPr="00370D50" w:rsidRDefault="00370D50" w:rsidP="00370D50">
      <w:pPr>
        <w:jc w:val="both"/>
        <w:rPr>
          <w:color w:val="000000"/>
          <w:sz w:val="24"/>
          <w:szCs w:val="24"/>
        </w:rPr>
      </w:pPr>
      <w:r w:rsidRPr="00370D50">
        <w:rPr>
          <w:color w:val="000000"/>
          <w:sz w:val="24"/>
          <w:szCs w:val="24"/>
        </w:rPr>
        <w:t>Б) Поступление от продаж каждого квартала осуществляется в следующем условно-постоянном порядке: 70% выручки поступает в текущем квартале, оставшиеся 30% - в начале следующего квартала.</w:t>
      </w:r>
    </w:p>
    <w:p w:rsidR="00370D50" w:rsidRPr="00370D50" w:rsidRDefault="00370D50" w:rsidP="00370D5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u w:val="single"/>
        </w:rPr>
      </w:pPr>
      <w:r w:rsidRPr="00370D50">
        <w:rPr>
          <w:color w:val="000000"/>
          <w:sz w:val="26"/>
          <w:szCs w:val="26"/>
          <w:u w:val="single"/>
        </w:rPr>
        <w:t xml:space="preserve">При выполнении задания использовать следующую форму </w:t>
      </w:r>
      <w:r w:rsidRPr="00370D50">
        <w:rPr>
          <w:sz w:val="26"/>
          <w:szCs w:val="26"/>
          <w:u w:val="single"/>
        </w:rPr>
        <w:t>графика поступления денежных средств</w:t>
      </w:r>
      <w:r w:rsidRPr="00370D50">
        <w:rPr>
          <w:color w:val="000000"/>
          <w:sz w:val="26"/>
          <w:szCs w:val="26"/>
          <w:u w:val="single"/>
        </w:rPr>
        <w:t>.</w:t>
      </w:r>
    </w:p>
    <w:p w:rsidR="00370D50" w:rsidRPr="00370D50" w:rsidRDefault="00370D50" w:rsidP="00370D50">
      <w:pPr>
        <w:jc w:val="center"/>
        <w:rPr>
          <w:b/>
          <w:sz w:val="26"/>
          <w:szCs w:val="26"/>
        </w:rPr>
      </w:pPr>
      <w:r w:rsidRPr="00370D50">
        <w:rPr>
          <w:b/>
          <w:sz w:val="26"/>
          <w:szCs w:val="26"/>
        </w:rPr>
        <w:t>График поступления денежных средств</w:t>
      </w:r>
      <w:r w:rsidRPr="00370D50">
        <w:rPr>
          <w:b/>
          <w:i/>
          <w:sz w:val="26"/>
          <w:szCs w:val="26"/>
        </w:rPr>
        <w:t xml:space="preserve"> </w:t>
      </w:r>
      <w:r w:rsidRPr="00370D50">
        <w:rPr>
          <w:b/>
          <w:sz w:val="26"/>
          <w:szCs w:val="26"/>
        </w:rPr>
        <w:t>физкультурно-спортивной организации на год по основному виду деятельности, руб.</w:t>
      </w:r>
    </w:p>
    <w:p w:rsidR="00370D50" w:rsidRPr="00370D50" w:rsidRDefault="00370D50" w:rsidP="00370D50">
      <w:pPr>
        <w:jc w:val="both"/>
        <w:rPr>
          <w:b/>
          <w:sz w:val="26"/>
          <w:szCs w:val="26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3540"/>
        <w:gridCol w:w="1120"/>
        <w:gridCol w:w="1280"/>
        <w:gridCol w:w="1120"/>
        <w:gridCol w:w="1400"/>
        <w:gridCol w:w="1120"/>
      </w:tblGrid>
      <w:tr w:rsidR="00370D50" w:rsidRPr="00370D50" w:rsidTr="00831A8A">
        <w:trPr>
          <w:trHeight w:val="403"/>
        </w:trPr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0D50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9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0D50">
              <w:rPr>
                <w:b/>
                <w:bCs/>
                <w:color w:val="000000"/>
                <w:sz w:val="24"/>
                <w:szCs w:val="24"/>
              </w:rPr>
              <w:t>Бюджетный период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0D50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370D50" w:rsidRPr="00370D50" w:rsidTr="00831A8A">
        <w:trPr>
          <w:trHeight w:val="315"/>
        </w:trPr>
        <w:tc>
          <w:tcPr>
            <w:tcW w:w="35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0D5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0D5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0D5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0D5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D50" w:rsidRPr="00370D50" w:rsidTr="00831A8A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Остаток дебиторской задо</w:t>
            </w:r>
            <w:r w:rsidRPr="00370D50">
              <w:rPr>
                <w:color w:val="000000"/>
                <w:sz w:val="24"/>
                <w:szCs w:val="24"/>
              </w:rPr>
              <w:t>л</w:t>
            </w:r>
            <w:r w:rsidRPr="00370D50">
              <w:rPr>
                <w:color w:val="000000"/>
                <w:sz w:val="24"/>
                <w:szCs w:val="24"/>
              </w:rPr>
              <w:t>женности на начало бюджетн</w:t>
            </w:r>
            <w:r w:rsidRPr="00370D50">
              <w:rPr>
                <w:color w:val="000000"/>
                <w:sz w:val="24"/>
                <w:szCs w:val="24"/>
              </w:rPr>
              <w:t>о</w:t>
            </w:r>
            <w:r w:rsidRPr="00370D50">
              <w:rPr>
                <w:color w:val="000000"/>
                <w:sz w:val="24"/>
                <w:szCs w:val="24"/>
              </w:rPr>
              <w:t xml:space="preserve">го периода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D50" w:rsidRPr="00370D50" w:rsidTr="00831A8A">
        <w:trPr>
          <w:trHeight w:val="511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 xml:space="preserve">1. Погашение задолженности прошлого года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D50" w:rsidRPr="00370D50" w:rsidTr="00831A8A">
        <w:trPr>
          <w:trHeight w:val="315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Поступление от продаж каждого периода (70-30%)</w:t>
            </w:r>
          </w:p>
        </w:tc>
      </w:tr>
      <w:tr w:rsidR="00370D50" w:rsidRPr="00370D50" w:rsidTr="00831A8A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 xml:space="preserve">2. От продаж 1-го квартала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D50" w:rsidRPr="00370D50" w:rsidTr="00831A8A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3. От продаж 2-го квартала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D50" w:rsidRPr="00370D50" w:rsidTr="00831A8A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4. От продаж 3-го квартала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D50" w:rsidRPr="00370D50" w:rsidTr="00831A8A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5. От продаж 4-го квартала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D50" w:rsidRPr="00370D50" w:rsidTr="00831A8A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6. Итого денежных поступл</w:t>
            </w:r>
            <w:r w:rsidRPr="00370D50">
              <w:rPr>
                <w:color w:val="000000"/>
                <w:sz w:val="24"/>
                <w:szCs w:val="24"/>
              </w:rPr>
              <w:t>е</w:t>
            </w:r>
            <w:r w:rsidRPr="00370D50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D50" w:rsidRPr="00370D50" w:rsidTr="00831A8A">
        <w:trPr>
          <w:trHeight w:val="64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Остаток дебиторской задо</w:t>
            </w:r>
            <w:r w:rsidRPr="00370D50">
              <w:rPr>
                <w:color w:val="000000"/>
                <w:sz w:val="24"/>
                <w:szCs w:val="24"/>
              </w:rPr>
              <w:t>л</w:t>
            </w:r>
            <w:r w:rsidRPr="00370D50">
              <w:rPr>
                <w:color w:val="000000"/>
                <w:sz w:val="24"/>
                <w:szCs w:val="24"/>
              </w:rPr>
              <w:t xml:space="preserve">женности на конец бюджетного периода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70D50" w:rsidRPr="00370D50" w:rsidRDefault="00370D50" w:rsidP="00370D50">
      <w:pPr>
        <w:jc w:val="both"/>
        <w:rPr>
          <w:b/>
          <w:sz w:val="26"/>
          <w:szCs w:val="26"/>
        </w:rPr>
      </w:pPr>
    </w:p>
    <w:p w:rsidR="00370D50" w:rsidRPr="00370D50" w:rsidRDefault="00370D50" w:rsidP="00370D50">
      <w:pPr>
        <w:tabs>
          <w:tab w:val="left" w:pos="851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370D50">
        <w:rPr>
          <w:b/>
          <w:sz w:val="26"/>
          <w:szCs w:val="26"/>
        </w:rPr>
        <w:lastRenderedPageBreak/>
        <w:t>При формировании БДДС необходимо  учесть следующие условия:</w:t>
      </w:r>
    </w:p>
    <w:p w:rsidR="00370D50" w:rsidRPr="00370D50" w:rsidRDefault="00370D50" w:rsidP="00370D50">
      <w:pPr>
        <w:numPr>
          <w:ilvl w:val="0"/>
          <w:numId w:val="23"/>
        </w:numPr>
        <w:tabs>
          <w:tab w:val="left" w:pos="851"/>
          <w:tab w:val="left" w:pos="1276"/>
        </w:tabs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370D50">
        <w:rPr>
          <w:sz w:val="26"/>
          <w:szCs w:val="26"/>
        </w:rPr>
        <w:t>Остаток денежных средств на начало года 320 000 тыс. руб.</w:t>
      </w:r>
    </w:p>
    <w:p w:rsidR="00370D50" w:rsidRPr="00370D50" w:rsidRDefault="00370D50" w:rsidP="00370D50">
      <w:pPr>
        <w:numPr>
          <w:ilvl w:val="0"/>
          <w:numId w:val="23"/>
        </w:numPr>
        <w:tabs>
          <w:tab w:val="left" w:pos="851"/>
          <w:tab w:val="left" w:pos="1276"/>
        </w:tabs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370D50">
        <w:rPr>
          <w:sz w:val="26"/>
          <w:szCs w:val="26"/>
        </w:rPr>
        <w:t xml:space="preserve">Кредиторская задолженность (за коммунальные услуги  прошлого года) на </w:t>
      </w:r>
      <w:r w:rsidRPr="00370D50">
        <w:rPr>
          <w:color w:val="000000"/>
          <w:sz w:val="26"/>
          <w:szCs w:val="26"/>
        </w:rPr>
        <w:t>начало планового года  составляет 44 000 руб. Погашение данной задолженности пл</w:t>
      </w:r>
      <w:r w:rsidRPr="00370D50">
        <w:rPr>
          <w:color w:val="000000"/>
          <w:sz w:val="26"/>
          <w:szCs w:val="26"/>
        </w:rPr>
        <w:t>а</w:t>
      </w:r>
      <w:r w:rsidRPr="00370D50">
        <w:rPr>
          <w:color w:val="000000"/>
          <w:sz w:val="26"/>
          <w:szCs w:val="26"/>
        </w:rPr>
        <w:t xml:space="preserve">нируется на январь месяц планового года. </w:t>
      </w:r>
    </w:p>
    <w:p w:rsidR="00370D50" w:rsidRPr="00370D50" w:rsidRDefault="00370D50" w:rsidP="00370D50">
      <w:pPr>
        <w:numPr>
          <w:ilvl w:val="0"/>
          <w:numId w:val="23"/>
        </w:numPr>
        <w:tabs>
          <w:tab w:val="left" w:pos="851"/>
          <w:tab w:val="left" w:pos="1276"/>
        </w:tabs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370D50">
        <w:rPr>
          <w:sz w:val="26"/>
          <w:szCs w:val="26"/>
        </w:rPr>
        <w:t>Условно: расчеты по  зарплате производятся в конце каждого текущего м</w:t>
      </w:r>
      <w:r w:rsidRPr="00370D50">
        <w:rPr>
          <w:sz w:val="26"/>
          <w:szCs w:val="26"/>
        </w:rPr>
        <w:t>е</w:t>
      </w:r>
      <w:r w:rsidRPr="00370D50">
        <w:rPr>
          <w:sz w:val="26"/>
          <w:szCs w:val="26"/>
        </w:rPr>
        <w:t>сяца. Уплата страховых взносов на оплату труда осуществляется на последний кале</w:t>
      </w:r>
      <w:r w:rsidRPr="00370D50">
        <w:rPr>
          <w:sz w:val="26"/>
          <w:szCs w:val="26"/>
        </w:rPr>
        <w:t>н</w:t>
      </w:r>
      <w:r w:rsidRPr="00370D50">
        <w:rPr>
          <w:sz w:val="26"/>
          <w:szCs w:val="26"/>
        </w:rPr>
        <w:t xml:space="preserve">дарный месяц каждого месяца. </w:t>
      </w:r>
    </w:p>
    <w:p w:rsidR="00370D50" w:rsidRPr="00370D50" w:rsidRDefault="00370D50" w:rsidP="00370D50">
      <w:pPr>
        <w:numPr>
          <w:ilvl w:val="0"/>
          <w:numId w:val="23"/>
        </w:numPr>
        <w:tabs>
          <w:tab w:val="left" w:pos="851"/>
          <w:tab w:val="left" w:pos="1276"/>
        </w:tabs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370D50">
        <w:rPr>
          <w:sz w:val="26"/>
          <w:szCs w:val="26"/>
        </w:rPr>
        <w:t>Оплата коммунальных расходов, расходов по арендной плате за аренду  з</w:t>
      </w:r>
      <w:r w:rsidRPr="00370D50">
        <w:rPr>
          <w:sz w:val="26"/>
          <w:szCs w:val="26"/>
        </w:rPr>
        <w:t>а</w:t>
      </w:r>
      <w:r w:rsidRPr="00370D50">
        <w:rPr>
          <w:sz w:val="26"/>
          <w:szCs w:val="26"/>
        </w:rPr>
        <w:t>дания, оплата услуг связи и прочих управленческих расходов  осуществляется в ка</w:t>
      </w:r>
      <w:r w:rsidRPr="00370D50">
        <w:rPr>
          <w:sz w:val="26"/>
          <w:szCs w:val="26"/>
        </w:rPr>
        <w:t>ж</w:t>
      </w:r>
      <w:r w:rsidRPr="00370D50">
        <w:rPr>
          <w:sz w:val="26"/>
          <w:szCs w:val="26"/>
        </w:rPr>
        <w:t>дом текущем месяце.</w:t>
      </w:r>
    </w:p>
    <w:p w:rsidR="00370D50" w:rsidRPr="00370D50" w:rsidRDefault="00370D50" w:rsidP="00370D50">
      <w:pPr>
        <w:numPr>
          <w:ilvl w:val="0"/>
          <w:numId w:val="23"/>
        </w:numPr>
        <w:tabs>
          <w:tab w:val="left" w:pos="851"/>
          <w:tab w:val="left" w:pos="1276"/>
        </w:tabs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370D50">
        <w:rPr>
          <w:sz w:val="26"/>
          <w:szCs w:val="26"/>
        </w:rPr>
        <w:t>Расходные материалы (п. 3 табл. 2) и канцтовары (п. 5 табл. 3) закупаются у поставщиков (остатка материалов и канцтоваров на начало планового года на складе нет). Оплата поставщикам осуществляется в момент приобретения материалов, т.е. в каждом текущем месяце (месяце закупки).</w:t>
      </w:r>
    </w:p>
    <w:p w:rsidR="00370D50" w:rsidRPr="00370D50" w:rsidRDefault="00370D50" w:rsidP="008030C0">
      <w:pPr>
        <w:tabs>
          <w:tab w:val="left" w:pos="851"/>
          <w:tab w:val="left" w:pos="1276"/>
        </w:tabs>
        <w:ind w:left="709"/>
        <w:contextualSpacing/>
        <w:jc w:val="both"/>
        <w:rPr>
          <w:sz w:val="26"/>
          <w:szCs w:val="26"/>
          <w:u w:val="single"/>
        </w:rPr>
      </w:pPr>
      <w:r w:rsidRPr="00370D50">
        <w:rPr>
          <w:color w:val="000000"/>
          <w:sz w:val="26"/>
          <w:szCs w:val="26"/>
          <w:u w:val="single"/>
        </w:rPr>
        <w:t xml:space="preserve">При выполнении задания использовать следующую форму </w:t>
      </w:r>
      <w:r w:rsidRPr="00370D50">
        <w:rPr>
          <w:sz w:val="26"/>
          <w:szCs w:val="26"/>
          <w:u w:val="single"/>
        </w:rPr>
        <w:t>БДДС</w:t>
      </w:r>
    </w:p>
    <w:p w:rsidR="00370D50" w:rsidRPr="00370D50" w:rsidRDefault="00370D50" w:rsidP="00370D50">
      <w:pPr>
        <w:tabs>
          <w:tab w:val="left" w:pos="851"/>
          <w:tab w:val="left" w:pos="1276"/>
        </w:tabs>
        <w:contextualSpacing/>
        <w:jc w:val="center"/>
        <w:rPr>
          <w:b/>
          <w:sz w:val="26"/>
          <w:szCs w:val="26"/>
        </w:rPr>
      </w:pPr>
      <w:r w:rsidRPr="00370D50">
        <w:rPr>
          <w:b/>
          <w:sz w:val="26"/>
          <w:szCs w:val="26"/>
        </w:rPr>
        <w:t>БДДС физкультурно-спортивной организации на год по основному виду деятел</w:t>
      </w:r>
      <w:r w:rsidRPr="00370D50">
        <w:rPr>
          <w:b/>
          <w:sz w:val="26"/>
          <w:szCs w:val="26"/>
        </w:rPr>
        <w:t>ь</w:t>
      </w:r>
      <w:r w:rsidRPr="00370D50">
        <w:rPr>
          <w:b/>
          <w:sz w:val="26"/>
          <w:szCs w:val="26"/>
        </w:rPr>
        <w:t>ности, руб.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5440"/>
        <w:gridCol w:w="1120"/>
        <w:gridCol w:w="1040"/>
        <w:gridCol w:w="1000"/>
        <w:gridCol w:w="1000"/>
      </w:tblGrid>
      <w:tr w:rsidR="00370D50" w:rsidRPr="00370D50" w:rsidTr="00831A8A">
        <w:trPr>
          <w:trHeight w:val="330"/>
        </w:trPr>
        <w:tc>
          <w:tcPr>
            <w:tcW w:w="5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0D50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160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0D50">
              <w:rPr>
                <w:b/>
                <w:bCs/>
                <w:color w:val="000000"/>
                <w:sz w:val="24"/>
                <w:szCs w:val="24"/>
              </w:rPr>
              <w:t>Бюджетный период</w:t>
            </w:r>
          </w:p>
        </w:tc>
      </w:tr>
      <w:tr w:rsidR="00370D50" w:rsidRPr="00370D50" w:rsidTr="00831A8A">
        <w:trPr>
          <w:trHeight w:val="330"/>
        </w:trPr>
        <w:tc>
          <w:tcPr>
            <w:tcW w:w="5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D50" w:rsidRPr="00370D50" w:rsidRDefault="00370D50" w:rsidP="00370D5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0D5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0D5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0D5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0D5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70D50" w:rsidRPr="00370D50" w:rsidTr="00831A8A">
        <w:trPr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0D50">
              <w:rPr>
                <w:b/>
                <w:sz w:val="24"/>
                <w:szCs w:val="24"/>
              </w:rPr>
              <w:t xml:space="preserve">Остаток денежных средств на начало </w:t>
            </w:r>
            <w:r w:rsidRPr="00370D50">
              <w:rPr>
                <w:b/>
                <w:color w:val="000000"/>
                <w:sz w:val="24"/>
                <w:szCs w:val="24"/>
              </w:rPr>
              <w:t>бюдже</w:t>
            </w:r>
            <w:r w:rsidRPr="00370D50">
              <w:rPr>
                <w:b/>
                <w:color w:val="000000"/>
                <w:sz w:val="24"/>
                <w:szCs w:val="24"/>
              </w:rPr>
              <w:t>т</w:t>
            </w:r>
            <w:r w:rsidRPr="00370D50">
              <w:rPr>
                <w:b/>
                <w:color w:val="000000"/>
                <w:sz w:val="24"/>
                <w:szCs w:val="24"/>
              </w:rPr>
              <w:t>ного периода</w:t>
            </w:r>
            <w:r w:rsidRPr="00370D5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70D50" w:rsidRPr="00370D50" w:rsidTr="00831A8A">
        <w:trPr>
          <w:trHeight w:val="330"/>
        </w:trPr>
        <w:tc>
          <w:tcPr>
            <w:tcW w:w="960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 xml:space="preserve">Поступление денежных средств </w:t>
            </w:r>
            <w:r w:rsidRPr="00370D50">
              <w:rPr>
                <w:sz w:val="24"/>
                <w:szCs w:val="24"/>
              </w:rPr>
              <w:t xml:space="preserve">(входящий денежный поток) </w:t>
            </w:r>
          </w:p>
        </w:tc>
      </w:tr>
      <w:tr w:rsidR="00370D50" w:rsidRPr="00370D50" w:rsidTr="00831A8A">
        <w:trPr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ind w:left="333" w:hanging="16"/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реализация услуг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D50" w:rsidRPr="00370D50" w:rsidTr="00831A8A">
        <w:trPr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ind w:left="333" w:hanging="16"/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предоставление имущества в аренду и прокат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D50" w:rsidRPr="00370D50" w:rsidTr="00831A8A">
        <w:trPr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ind w:left="333" w:hanging="16"/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поступление заемных средств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D50" w:rsidRPr="00370D50" w:rsidTr="00831A8A">
        <w:trPr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ind w:left="333" w:hanging="16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D50" w:rsidRPr="00370D50" w:rsidTr="00831A8A">
        <w:trPr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70D50">
              <w:rPr>
                <w:b/>
                <w:i/>
                <w:color w:val="000000"/>
                <w:sz w:val="24"/>
                <w:szCs w:val="24"/>
              </w:rPr>
              <w:t>Итого поступлений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370D50" w:rsidRPr="00370D50" w:rsidTr="00831A8A">
        <w:trPr>
          <w:trHeight w:val="330"/>
        </w:trPr>
        <w:tc>
          <w:tcPr>
            <w:tcW w:w="960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Выбытие денежных средств (исходящий денежный поток)</w:t>
            </w:r>
          </w:p>
        </w:tc>
      </w:tr>
      <w:tr w:rsidR="00370D50" w:rsidRPr="00370D50" w:rsidTr="00831A8A">
        <w:trPr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оплата материалов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D50" w:rsidRPr="00370D50" w:rsidTr="00831A8A">
        <w:trPr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D50" w:rsidRPr="00370D50" w:rsidTr="00831A8A">
        <w:trPr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 xml:space="preserve">перечисления в </w:t>
            </w:r>
            <w:proofErr w:type="spellStart"/>
            <w:r w:rsidRPr="00370D50">
              <w:rPr>
                <w:sz w:val="24"/>
                <w:szCs w:val="24"/>
              </w:rPr>
              <w:t>соц</w:t>
            </w:r>
            <w:proofErr w:type="gramStart"/>
            <w:r w:rsidRPr="00370D50">
              <w:rPr>
                <w:sz w:val="24"/>
                <w:szCs w:val="24"/>
              </w:rPr>
              <w:t>.ф</w:t>
            </w:r>
            <w:proofErr w:type="gramEnd"/>
            <w:r w:rsidRPr="00370D50">
              <w:rPr>
                <w:sz w:val="24"/>
                <w:szCs w:val="24"/>
              </w:rPr>
              <w:t>онды</w:t>
            </w:r>
            <w:proofErr w:type="spellEnd"/>
            <w:r w:rsidRPr="00370D5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D50" w:rsidRPr="00370D50" w:rsidTr="00831A8A">
        <w:trPr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 выплата процентов по кредитам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D50" w:rsidRPr="00370D50" w:rsidTr="00831A8A">
        <w:trPr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 xml:space="preserve">расходы на приобретение основных средств 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D50" w:rsidRPr="00370D50" w:rsidTr="00831A8A">
        <w:trPr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 перечисления  налогов  в бюджет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D50" w:rsidRPr="00370D50" w:rsidTr="00831A8A">
        <w:trPr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прочие платежи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D50" w:rsidRPr="00370D50" w:rsidTr="00831A8A">
        <w:trPr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 xml:space="preserve">   …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D50" w:rsidRPr="00370D50" w:rsidTr="00831A8A">
        <w:trPr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rPr>
                <w:sz w:val="24"/>
                <w:szCs w:val="24"/>
              </w:rPr>
            </w:pPr>
            <w:r w:rsidRPr="00370D50">
              <w:rPr>
                <w:b/>
                <w:i/>
                <w:color w:val="000000"/>
                <w:sz w:val="24"/>
                <w:szCs w:val="24"/>
              </w:rPr>
              <w:t xml:space="preserve">Итого выбытий 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D50" w:rsidRPr="00370D50" w:rsidTr="00831A8A">
        <w:trPr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70D50" w:rsidRPr="00370D50" w:rsidRDefault="00370D50" w:rsidP="00370D50">
            <w:pPr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Чистый денежный поток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D50" w:rsidRPr="00370D50" w:rsidTr="00831A8A">
        <w:trPr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70D50" w:rsidRPr="00370D50" w:rsidRDefault="00370D50" w:rsidP="00370D50">
            <w:pPr>
              <w:rPr>
                <w:b/>
                <w:sz w:val="24"/>
                <w:szCs w:val="24"/>
              </w:rPr>
            </w:pPr>
            <w:r w:rsidRPr="00370D50">
              <w:rPr>
                <w:b/>
                <w:sz w:val="24"/>
                <w:szCs w:val="24"/>
              </w:rPr>
              <w:t xml:space="preserve">Остаток денежных средств на конец </w:t>
            </w:r>
            <w:r w:rsidRPr="00370D50">
              <w:rPr>
                <w:b/>
                <w:color w:val="000000"/>
                <w:sz w:val="24"/>
                <w:szCs w:val="24"/>
              </w:rPr>
              <w:t>бюджетн</w:t>
            </w:r>
            <w:r w:rsidRPr="00370D50">
              <w:rPr>
                <w:b/>
                <w:color w:val="000000"/>
                <w:sz w:val="24"/>
                <w:szCs w:val="24"/>
              </w:rPr>
              <w:t>о</w:t>
            </w:r>
            <w:r w:rsidRPr="00370D50">
              <w:rPr>
                <w:b/>
                <w:color w:val="000000"/>
                <w:sz w:val="24"/>
                <w:szCs w:val="24"/>
              </w:rPr>
              <w:t xml:space="preserve">го периода  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370D50" w:rsidRPr="00370D50" w:rsidRDefault="00370D50" w:rsidP="00370D50">
      <w:pPr>
        <w:rPr>
          <w:sz w:val="26"/>
          <w:szCs w:val="26"/>
        </w:rPr>
      </w:pPr>
    </w:p>
    <w:p w:rsidR="00370D50" w:rsidRPr="00370D50" w:rsidRDefault="00370D50" w:rsidP="00370D50">
      <w:pPr>
        <w:jc w:val="center"/>
        <w:rPr>
          <w:b/>
          <w:sz w:val="26"/>
          <w:szCs w:val="26"/>
        </w:rPr>
      </w:pPr>
    </w:p>
    <w:p w:rsidR="00370D50" w:rsidRPr="00370D50" w:rsidRDefault="00370D50" w:rsidP="00370D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Задание 4</w:t>
      </w:r>
    </w:p>
    <w:p w:rsidR="00370D50" w:rsidRPr="00370D50" w:rsidRDefault="00370D50" w:rsidP="00370D50">
      <w:pPr>
        <w:jc w:val="both"/>
        <w:rPr>
          <w:b/>
          <w:sz w:val="26"/>
          <w:szCs w:val="26"/>
        </w:rPr>
      </w:pPr>
      <w:r w:rsidRPr="00370D50">
        <w:rPr>
          <w:b/>
          <w:sz w:val="26"/>
          <w:szCs w:val="26"/>
        </w:rPr>
        <w:lastRenderedPageBreak/>
        <w:t>1.По заданным условиям сформировать годовой БДР коммерческой физкульту</w:t>
      </w:r>
      <w:r w:rsidRPr="00370D50">
        <w:rPr>
          <w:b/>
          <w:sz w:val="26"/>
          <w:szCs w:val="26"/>
        </w:rPr>
        <w:t>р</w:t>
      </w:r>
      <w:r w:rsidRPr="00370D50">
        <w:rPr>
          <w:b/>
          <w:sz w:val="26"/>
          <w:szCs w:val="26"/>
        </w:rPr>
        <w:t>но-спортивной организации (без поквартальной разбивки). Организация прим</w:t>
      </w:r>
      <w:r w:rsidRPr="00370D50">
        <w:rPr>
          <w:b/>
          <w:sz w:val="26"/>
          <w:szCs w:val="26"/>
        </w:rPr>
        <w:t>е</w:t>
      </w:r>
      <w:r w:rsidRPr="00370D50">
        <w:rPr>
          <w:b/>
          <w:sz w:val="26"/>
          <w:szCs w:val="26"/>
        </w:rPr>
        <w:t xml:space="preserve">няет общую систему налогообложения (ОСНО). </w:t>
      </w:r>
    </w:p>
    <w:p w:rsidR="00370D50" w:rsidRPr="00370D50" w:rsidRDefault="00370D50" w:rsidP="00370D50">
      <w:pPr>
        <w:jc w:val="both"/>
        <w:rPr>
          <w:b/>
          <w:sz w:val="26"/>
          <w:szCs w:val="26"/>
          <w:u w:val="single"/>
        </w:rPr>
      </w:pPr>
      <w:r w:rsidRPr="00370D50">
        <w:rPr>
          <w:b/>
          <w:sz w:val="26"/>
          <w:szCs w:val="26"/>
        </w:rPr>
        <w:t xml:space="preserve">2. В конце таблицы БДР выполнить расчет рентабельности продаж. </w:t>
      </w:r>
      <w:r w:rsidRPr="00370D50">
        <w:rPr>
          <w:b/>
          <w:sz w:val="26"/>
          <w:szCs w:val="26"/>
          <w:u w:val="single"/>
        </w:rPr>
        <w:t>Сформулир</w:t>
      </w:r>
      <w:r w:rsidRPr="00370D50">
        <w:rPr>
          <w:b/>
          <w:sz w:val="26"/>
          <w:szCs w:val="26"/>
          <w:u w:val="single"/>
        </w:rPr>
        <w:t>о</w:t>
      </w:r>
      <w:r w:rsidRPr="00370D50">
        <w:rPr>
          <w:b/>
          <w:sz w:val="26"/>
          <w:szCs w:val="26"/>
          <w:u w:val="single"/>
        </w:rPr>
        <w:t xml:space="preserve">вать выводы по рассчитанным показателям рентабельности продаж. </w:t>
      </w:r>
    </w:p>
    <w:p w:rsidR="00370D50" w:rsidRPr="00370D50" w:rsidRDefault="00370D50" w:rsidP="00370D50">
      <w:pPr>
        <w:jc w:val="both"/>
        <w:rPr>
          <w:sz w:val="26"/>
          <w:szCs w:val="26"/>
        </w:rPr>
      </w:pPr>
      <w:r w:rsidRPr="00370D50">
        <w:rPr>
          <w:sz w:val="26"/>
          <w:szCs w:val="26"/>
        </w:rPr>
        <w:t>1. Планируемый годовой объем реализации  услуг -  1000 ед.</w:t>
      </w:r>
    </w:p>
    <w:p w:rsidR="00370D50" w:rsidRPr="00370D50" w:rsidRDefault="00370D50" w:rsidP="00370D50">
      <w:pPr>
        <w:jc w:val="both"/>
        <w:rPr>
          <w:sz w:val="26"/>
          <w:szCs w:val="26"/>
        </w:rPr>
      </w:pPr>
      <w:r w:rsidRPr="00370D50">
        <w:rPr>
          <w:sz w:val="26"/>
          <w:szCs w:val="26"/>
        </w:rPr>
        <w:t>2. Продажная цена 1 услуги – 9600 руб.</w:t>
      </w:r>
    </w:p>
    <w:p w:rsidR="00370D50" w:rsidRPr="00370D50" w:rsidRDefault="00370D50" w:rsidP="00370D50">
      <w:pPr>
        <w:jc w:val="both"/>
        <w:rPr>
          <w:sz w:val="26"/>
          <w:szCs w:val="26"/>
        </w:rPr>
      </w:pPr>
      <w:r w:rsidRPr="00370D50">
        <w:rPr>
          <w:sz w:val="26"/>
          <w:szCs w:val="26"/>
        </w:rPr>
        <w:t>3. Дополнительным доходом является выручка от сдачи помещений в аренду. План</w:t>
      </w:r>
      <w:r w:rsidRPr="00370D50">
        <w:rPr>
          <w:sz w:val="26"/>
          <w:szCs w:val="26"/>
        </w:rPr>
        <w:t>и</w:t>
      </w:r>
      <w:r w:rsidRPr="00370D50">
        <w:rPr>
          <w:sz w:val="26"/>
          <w:szCs w:val="26"/>
        </w:rPr>
        <w:t>руемый объем выручки  от сдачи помещений в аренду -  500 000 руб. в квартал</w:t>
      </w:r>
    </w:p>
    <w:p w:rsidR="00370D50" w:rsidRPr="00370D50" w:rsidRDefault="00370D50" w:rsidP="00370D50">
      <w:pPr>
        <w:jc w:val="both"/>
        <w:rPr>
          <w:sz w:val="26"/>
          <w:szCs w:val="26"/>
        </w:rPr>
      </w:pPr>
      <w:r w:rsidRPr="00370D50">
        <w:rPr>
          <w:sz w:val="26"/>
          <w:szCs w:val="26"/>
        </w:rPr>
        <w:t>4. Планируемые годовые расходы, формирующие себестоимость услуг:</w:t>
      </w:r>
    </w:p>
    <w:p w:rsidR="00370D50" w:rsidRPr="00370D50" w:rsidRDefault="00370D50" w:rsidP="00370D50">
      <w:pPr>
        <w:ind w:firstLine="426"/>
        <w:jc w:val="both"/>
        <w:rPr>
          <w:sz w:val="26"/>
          <w:szCs w:val="26"/>
        </w:rPr>
      </w:pPr>
      <w:r w:rsidRPr="00370D50">
        <w:rPr>
          <w:sz w:val="26"/>
          <w:szCs w:val="26"/>
        </w:rPr>
        <w:t>4.1. Годовой  фонд оплаты труда тренерского состава  - 1 080 000 руб.</w:t>
      </w:r>
    </w:p>
    <w:p w:rsidR="00370D50" w:rsidRPr="00370D50" w:rsidRDefault="00370D50" w:rsidP="00370D50">
      <w:pPr>
        <w:ind w:firstLine="426"/>
        <w:jc w:val="both"/>
        <w:rPr>
          <w:sz w:val="26"/>
          <w:szCs w:val="26"/>
        </w:rPr>
      </w:pPr>
      <w:r w:rsidRPr="00370D50">
        <w:rPr>
          <w:sz w:val="26"/>
          <w:szCs w:val="26"/>
        </w:rPr>
        <w:t>4.2. Начисления в фонды социального страхования от сумм  оплаты труда трене</w:t>
      </w:r>
      <w:r w:rsidRPr="00370D50">
        <w:rPr>
          <w:sz w:val="26"/>
          <w:szCs w:val="26"/>
        </w:rPr>
        <w:t>р</w:t>
      </w:r>
      <w:r w:rsidRPr="00370D50">
        <w:rPr>
          <w:sz w:val="26"/>
          <w:szCs w:val="26"/>
        </w:rPr>
        <w:t>ского состава  – по установленным ставкам, ставка в ФСС от несчастных случаев и профзаболеваний -0,7% -</w:t>
      </w:r>
      <w:proofErr w:type="gramStart"/>
      <w:r w:rsidRPr="00370D50">
        <w:rPr>
          <w:sz w:val="26"/>
          <w:szCs w:val="26"/>
        </w:rPr>
        <w:t xml:space="preserve"> ?</w:t>
      </w:r>
      <w:proofErr w:type="gramEnd"/>
    </w:p>
    <w:p w:rsidR="00370D50" w:rsidRPr="00370D50" w:rsidRDefault="00370D50" w:rsidP="00370D50">
      <w:pPr>
        <w:ind w:firstLine="426"/>
        <w:jc w:val="both"/>
        <w:rPr>
          <w:sz w:val="26"/>
          <w:szCs w:val="26"/>
        </w:rPr>
      </w:pPr>
      <w:r w:rsidRPr="00370D50">
        <w:rPr>
          <w:sz w:val="26"/>
          <w:szCs w:val="26"/>
        </w:rPr>
        <w:t>4.3. Затраты материалов - ежемесячный бюджет расходов – 2500 руб.</w:t>
      </w:r>
    </w:p>
    <w:p w:rsidR="00370D50" w:rsidRPr="00370D50" w:rsidRDefault="00370D50" w:rsidP="00370D50">
      <w:pPr>
        <w:jc w:val="both"/>
        <w:rPr>
          <w:sz w:val="26"/>
          <w:szCs w:val="26"/>
        </w:rPr>
      </w:pPr>
      <w:r w:rsidRPr="00370D50">
        <w:rPr>
          <w:sz w:val="26"/>
          <w:szCs w:val="26"/>
        </w:rPr>
        <w:t>5. Планируемый годовой бюджет расходов на рекламу – 148000 руб.</w:t>
      </w:r>
    </w:p>
    <w:p w:rsidR="00370D50" w:rsidRPr="00370D50" w:rsidRDefault="00370D50" w:rsidP="00370D50">
      <w:pPr>
        <w:jc w:val="both"/>
        <w:rPr>
          <w:sz w:val="26"/>
          <w:szCs w:val="26"/>
        </w:rPr>
      </w:pPr>
      <w:r w:rsidRPr="00370D50">
        <w:rPr>
          <w:sz w:val="26"/>
          <w:szCs w:val="26"/>
        </w:rPr>
        <w:t>6.  Планируемый годовой бюджет управленческих расходов:</w:t>
      </w:r>
    </w:p>
    <w:p w:rsidR="00370D50" w:rsidRPr="00370D50" w:rsidRDefault="00370D50" w:rsidP="00370D50">
      <w:pPr>
        <w:ind w:left="426"/>
        <w:jc w:val="both"/>
        <w:rPr>
          <w:sz w:val="26"/>
          <w:szCs w:val="26"/>
        </w:rPr>
      </w:pPr>
      <w:r w:rsidRPr="00370D50">
        <w:rPr>
          <w:sz w:val="26"/>
          <w:szCs w:val="26"/>
        </w:rPr>
        <w:t>6.1. Аренда помещения  – 150000 руб. ежемесячно по договору аренды.</w:t>
      </w:r>
    </w:p>
    <w:p w:rsidR="00370D50" w:rsidRPr="00370D50" w:rsidRDefault="00370D50" w:rsidP="00370D50">
      <w:pPr>
        <w:ind w:left="426"/>
        <w:jc w:val="both"/>
        <w:rPr>
          <w:sz w:val="26"/>
          <w:szCs w:val="26"/>
        </w:rPr>
      </w:pPr>
      <w:r w:rsidRPr="00370D50">
        <w:rPr>
          <w:sz w:val="26"/>
          <w:szCs w:val="26"/>
        </w:rPr>
        <w:t>6.2. Охрана -  50000 руб. ежемесячно по договору</w:t>
      </w:r>
    </w:p>
    <w:p w:rsidR="00370D50" w:rsidRPr="00370D50" w:rsidRDefault="00370D50" w:rsidP="00370D50">
      <w:pPr>
        <w:ind w:left="426"/>
        <w:jc w:val="both"/>
        <w:rPr>
          <w:sz w:val="26"/>
          <w:szCs w:val="26"/>
        </w:rPr>
      </w:pPr>
      <w:r w:rsidRPr="00370D50">
        <w:rPr>
          <w:sz w:val="26"/>
          <w:szCs w:val="26"/>
        </w:rPr>
        <w:t>6.3. Содержание офиса – 15000 руб. ежемесячно</w:t>
      </w:r>
    </w:p>
    <w:p w:rsidR="00370D50" w:rsidRPr="00370D50" w:rsidRDefault="00370D50" w:rsidP="00370D50">
      <w:pPr>
        <w:ind w:left="426"/>
        <w:jc w:val="both"/>
        <w:rPr>
          <w:sz w:val="26"/>
          <w:szCs w:val="26"/>
        </w:rPr>
      </w:pPr>
      <w:r w:rsidRPr="00370D50">
        <w:rPr>
          <w:sz w:val="26"/>
          <w:szCs w:val="26"/>
        </w:rPr>
        <w:t>6.4. Коммунальные платежи (ежеквартально):</w:t>
      </w:r>
    </w:p>
    <w:p w:rsidR="00370D50" w:rsidRPr="00370D50" w:rsidRDefault="00370D50" w:rsidP="00370D50">
      <w:pPr>
        <w:ind w:left="426"/>
        <w:jc w:val="both"/>
        <w:rPr>
          <w:sz w:val="26"/>
          <w:szCs w:val="26"/>
        </w:rPr>
      </w:pPr>
      <w:r w:rsidRPr="00370D50">
        <w:rPr>
          <w:sz w:val="26"/>
          <w:szCs w:val="26"/>
        </w:rPr>
        <w:t>- водоснабжение 36000 руб.</w:t>
      </w:r>
    </w:p>
    <w:p w:rsidR="00370D50" w:rsidRPr="00370D50" w:rsidRDefault="00370D50" w:rsidP="00370D50">
      <w:pPr>
        <w:ind w:left="426"/>
        <w:jc w:val="both"/>
        <w:rPr>
          <w:sz w:val="26"/>
          <w:szCs w:val="26"/>
        </w:rPr>
      </w:pPr>
      <w:r w:rsidRPr="00370D50">
        <w:rPr>
          <w:sz w:val="26"/>
          <w:szCs w:val="26"/>
        </w:rPr>
        <w:t xml:space="preserve">- </w:t>
      </w:r>
      <w:proofErr w:type="spellStart"/>
      <w:r w:rsidRPr="00370D50">
        <w:rPr>
          <w:sz w:val="26"/>
          <w:szCs w:val="26"/>
        </w:rPr>
        <w:t>эл</w:t>
      </w:r>
      <w:proofErr w:type="gramStart"/>
      <w:r w:rsidRPr="00370D50">
        <w:rPr>
          <w:sz w:val="26"/>
          <w:szCs w:val="26"/>
        </w:rPr>
        <w:t>.э</w:t>
      </w:r>
      <w:proofErr w:type="gramEnd"/>
      <w:r w:rsidRPr="00370D50">
        <w:rPr>
          <w:sz w:val="26"/>
          <w:szCs w:val="26"/>
        </w:rPr>
        <w:t>нергия</w:t>
      </w:r>
      <w:proofErr w:type="spellEnd"/>
      <w:r w:rsidRPr="00370D50">
        <w:rPr>
          <w:sz w:val="26"/>
          <w:szCs w:val="26"/>
        </w:rPr>
        <w:t xml:space="preserve"> – 24000 руб.</w:t>
      </w:r>
    </w:p>
    <w:p w:rsidR="00370D50" w:rsidRPr="00370D50" w:rsidRDefault="00370D50" w:rsidP="00370D50">
      <w:pPr>
        <w:ind w:left="426"/>
        <w:jc w:val="both"/>
        <w:rPr>
          <w:sz w:val="26"/>
          <w:szCs w:val="26"/>
        </w:rPr>
      </w:pPr>
      <w:r w:rsidRPr="00370D50">
        <w:rPr>
          <w:sz w:val="26"/>
          <w:szCs w:val="26"/>
        </w:rPr>
        <w:t xml:space="preserve">- </w:t>
      </w:r>
      <w:proofErr w:type="spellStart"/>
      <w:r w:rsidRPr="00370D50">
        <w:rPr>
          <w:sz w:val="26"/>
          <w:szCs w:val="26"/>
        </w:rPr>
        <w:t>теплоэнергия</w:t>
      </w:r>
      <w:proofErr w:type="spellEnd"/>
      <w:r w:rsidRPr="00370D50">
        <w:rPr>
          <w:sz w:val="26"/>
          <w:szCs w:val="26"/>
        </w:rPr>
        <w:t xml:space="preserve"> – 48000 руб.</w:t>
      </w:r>
    </w:p>
    <w:p w:rsidR="00370D50" w:rsidRPr="00370D50" w:rsidRDefault="00370D50" w:rsidP="00370D50">
      <w:pPr>
        <w:ind w:left="426"/>
        <w:jc w:val="both"/>
        <w:rPr>
          <w:sz w:val="26"/>
          <w:szCs w:val="26"/>
        </w:rPr>
      </w:pPr>
      <w:r w:rsidRPr="00370D50">
        <w:rPr>
          <w:sz w:val="26"/>
          <w:szCs w:val="26"/>
        </w:rPr>
        <w:t>6.5. Услуги связи:</w:t>
      </w:r>
    </w:p>
    <w:p w:rsidR="00370D50" w:rsidRPr="00370D50" w:rsidRDefault="00370D50" w:rsidP="00370D50">
      <w:pPr>
        <w:ind w:left="426"/>
        <w:jc w:val="both"/>
        <w:rPr>
          <w:sz w:val="26"/>
          <w:szCs w:val="26"/>
        </w:rPr>
      </w:pPr>
      <w:r w:rsidRPr="00370D50">
        <w:rPr>
          <w:sz w:val="26"/>
          <w:szCs w:val="26"/>
        </w:rPr>
        <w:t>- мобильная связь – 4000 руб. ежемесячно</w:t>
      </w:r>
    </w:p>
    <w:p w:rsidR="00370D50" w:rsidRPr="00370D50" w:rsidRDefault="00370D50" w:rsidP="00370D50">
      <w:pPr>
        <w:ind w:left="426"/>
        <w:jc w:val="both"/>
        <w:rPr>
          <w:sz w:val="26"/>
          <w:szCs w:val="26"/>
        </w:rPr>
      </w:pPr>
      <w:r w:rsidRPr="00370D50">
        <w:rPr>
          <w:sz w:val="26"/>
          <w:szCs w:val="26"/>
        </w:rPr>
        <w:t>- Интернет – 2600 руб. ежемесячно</w:t>
      </w:r>
    </w:p>
    <w:p w:rsidR="00370D50" w:rsidRPr="00370D50" w:rsidRDefault="00370D50" w:rsidP="00370D50">
      <w:pPr>
        <w:ind w:left="426"/>
        <w:jc w:val="both"/>
        <w:rPr>
          <w:sz w:val="26"/>
          <w:szCs w:val="26"/>
        </w:rPr>
      </w:pPr>
      <w:r w:rsidRPr="00370D50">
        <w:rPr>
          <w:sz w:val="26"/>
          <w:szCs w:val="26"/>
        </w:rPr>
        <w:t>- стационарная телефония – 1000 руб. ежемесячно</w:t>
      </w:r>
    </w:p>
    <w:p w:rsidR="00370D50" w:rsidRPr="00370D50" w:rsidRDefault="00370D50" w:rsidP="00370D50">
      <w:pPr>
        <w:ind w:left="426"/>
        <w:jc w:val="both"/>
        <w:rPr>
          <w:sz w:val="26"/>
          <w:szCs w:val="26"/>
        </w:rPr>
      </w:pPr>
      <w:r w:rsidRPr="00370D50">
        <w:rPr>
          <w:sz w:val="26"/>
          <w:szCs w:val="26"/>
        </w:rPr>
        <w:t>6.6.Затраты на персонал – оплата услуг агентства по набору персонала – единовр</w:t>
      </w:r>
      <w:r w:rsidRPr="00370D50">
        <w:rPr>
          <w:sz w:val="26"/>
          <w:szCs w:val="26"/>
        </w:rPr>
        <w:t>е</w:t>
      </w:r>
      <w:r w:rsidRPr="00370D50">
        <w:rPr>
          <w:sz w:val="26"/>
          <w:szCs w:val="26"/>
        </w:rPr>
        <w:t>менно 9000 руб.</w:t>
      </w:r>
    </w:p>
    <w:p w:rsidR="00370D50" w:rsidRPr="00370D50" w:rsidRDefault="00370D50" w:rsidP="00370D50">
      <w:pPr>
        <w:ind w:left="426"/>
        <w:jc w:val="both"/>
        <w:rPr>
          <w:sz w:val="26"/>
          <w:szCs w:val="26"/>
        </w:rPr>
      </w:pPr>
      <w:r w:rsidRPr="00370D50">
        <w:rPr>
          <w:sz w:val="26"/>
          <w:szCs w:val="26"/>
        </w:rPr>
        <w:t>6.7. ГСМ на служебный транспорт АУП - ежемесячный бюджет расходов – 5000 руб.</w:t>
      </w:r>
    </w:p>
    <w:p w:rsidR="00370D50" w:rsidRPr="00370D50" w:rsidRDefault="00370D50" w:rsidP="00370D50">
      <w:pPr>
        <w:ind w:firstLine="426"/>
        <w:jc w:val="both"/>
        <w:rPr>
          <w:sz w:val="26"/>
          <w:szCs w:val="26"/>
        </w:rPr>
      </w:pPr>
      <w:r w:rsidRPr="00370D50">
        <w:rPr>
          <w:sz w:val="26"/>
          <w:szCs w:val="26"/>
        </w:rPr>
        <w:t>6.8. Годовой  фонд оплаты труда АУП  - 990 000 руб.</w:t>
      </w:r>
    </w:p>
    <w:p w:rsidR="00370D50" w:rsidRPr="00370D50" w:rsidRDefault="00370D50" w:rsidP="00370D50">
      <w:pPr>
        <w:ind w:left="426"/>
        <w:jc w:val="both"/>
        <w:rPr>
          <w:sz w:val="26"/>
          <w:szCs w:val="26"/>
        </w:rPr>
      </w:pPr>
      <w:r w:rsidRPr="00370D50">
        <w:rPr>
          <w:sz w:val="26"/>
          <w:szCs w:val="26"/>
        </w:rPr>
        <w:t xml:space="preserve">6.9. Начисления в фонды социального страхования от сумм  оплаты труда АУП </w:t>
      </w:r>
      <w:proofErr w:type="gramStart"/>
      <w:r w:rsidRPr="00370D50">
        <w:rPr>
          <w:sz w:val="26"/>
          <w:szCs w:val="26"/>
        </w:rPr>
        <w:t>-п</w:t>
      </w:r>
      <w:proofErr w:type="gramEnd"/>
      <w:r w:rsidRPr="00370D50">
        <w:rPr>
          <w:sz w:val="26"/>
          <w:szCs w:val="26"/>
        </w:rPr>
        <w:t>о установленным ставкам, ставка в ФСС от несчастных случаев и профзаболеваний -0,7% - ?</w:t>
      </w:r>
    </w:p>
    <w:p w:rsidR="00370D50" w:rsidRPr="00370D50" w:rsidRDefault="00370D50" w:rsidP="00370D50">
      <w:pPr>
        <w:jc w:val="both"/>
        <w:rPr>
          <w:sz w:val="26"/>
          <w:szCs w:val="26"/>
        </w:rPr>
      </w:pPr>
      <w:r w:rsidRPr="00370D50">
        <w:rPr>
          <w:sz w:val="26"/>
          <w:szCs w:val="26"/>
        </w:rPr>
        <w:t xml:space="preserve">7. Прочие расходы </w:t>
      </w:r>
    </w:p>
    <w:p w:rsidR="00370D50" w:rsidRPr="00370D50" w:rsidRDefault="00370D50" w:rsidP="00370D50">
      <w:pPr>
        <w:ind w:left="426"/>
        <w:jc w:val="both"/>
        <w:rPr>
          <w:sz w:val="26"/>
          <w:szCs w:val="26"/>
        </w:rPr>
      </w:pPr>
      <w:r w:rsidRPr="00370D50">
        <w:rPr>
          <w:sz w:val="26"/>
          <w:szCs w:val="26"/>
        </w:rPr>
        <w:t>7.1. Оплата услуг банка за расчетно-кассовое обслуживание по договору – 1 500 в месяц.</w:t>
      </w:r>
    </w:p>
    <w:p w:rsidR="00370D50" w:rsidRPr="00370D50" w:rsidRDefault="00370D50" w:rsidP="00370D50">
      <w:pPr>
        <w:ind w:left="426"/>
        <w:jc w:val="both"/>
        <w:rPr>
          <w:sz w:val="26"/>
          <w:szCs w:val="26"/>
        </w:rPr>
      </w:pPr>
      <w:r w:rsidRPr="00370D50">
        <w:rPr>
          <w:sz w:val="26"/>
          <w:szCs w:val="26"/>
        </w:rPr>
        <w:t>7.2. Налог на имущество – годовая сумма налог</w:t>
      </w:r>
      <w:proofErr w:type="gramStart"/>
      <w:r w:rsidRPr="00370D50">
        <w:rPr>
          <w:sz w:val="26"/>
          <w:szCs w:val="26"/>
          <w:lang w:val="en-US"/>
        </w:rPr>
        <w:t>a</w:t>
      </w:r>
      <w:proofErr w:type="gramEnd"/>
      <w:r w:rsidRPr="00370D50">
        <w:rPr>
          <w:sz w:val="26"/>
          <w:szCs w:val="26"/>
        </w:rPr>
        <w:t xml:space="preserve"> – 133 000 руб. </w:t>
      </w:r>
    </w:p>
    <w:p w:rsidR="00370D50" w:rsidRPr="00370D50" w:rsidRDefault="00370D50" w:rsidP="00370D50">
      <w:pPr>
        <w:ind w:left="426"/>
        <w:jc w:val="both"/>
        <w:rPr>
          <w:sz w:val="26"/>
          <w:szCs w:val="26"/>
        </w:rPr>
      </w:pPr>
    </w:p>
    <w:p w:rsidR="00370D50" w:rsidRPr="00370D50" w:rsidRDefault="00370D50" w:rsidP="00370D5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u w:val="single"/>
        </w:rPr>
      </w:pPr>
      <w:r w:rsidRPr="00370D50">
        <w:rPr>
          <w:color w:val="000000"/>
          <w:sz w:val="26"/>
          <w:szCs w:val="26"/>
          <w:u w:val="single"/>
        </w:rPr>
        <w:t>При выполнении задания использовать следующую форму БДР</w:t>
      </w:r>
      <w:proofErr w:type="gramStart"/>
      <w:r w:rsidRPr="00370D50">
        <w:rPr>
          <w:color w:val="000000"/>
          <w:sz w:val="26"/>
          <w:szCs w:val="26"/>
          <w:u w:val="single"/>
        </w:rPr>
        <w:t xml:space="preserve"> .</w:t>
      </w:r>
      <w:proofErr w:type="gramEnd"/>
    </w:p>
    <w:p w:rsidR="00370D50" w:rsidRPr="00370D50" w:rsidRDefault="00370D50" w:rsidP="00370D50">
      <w:pPr>
        <w:shd w:val="clear" w:color="auto" w:fill="FFFFFF"/>
        <w:spacing w:line="276" w:lineRule="auto"/>
        <w:jc w:val="center"/>
        <w:rPr>
          <w:b/>
          <w:i/>
          <w:sz w:val="26"/>
          <w:szCs w:val="26"/>
        </w:rPr>
      </w:pPr>
      <w:r w:rsidRPr="00370D50">
        <w:rPr>
          <w:b/>
          <w:i/>
          <w:color w:val="000000"/>
          <w:sz w:val="26"/>
          <w:szCs w:val="26"/>
        </w:rPr>
        <w:t>Форма БДР</w:t>
      </w:r>
      <w:r w:rsidRPr="00370D50">
        <w:rPr>
          <w:b/>
          <w:i/>
          <w:sz w:val="26"/>
          <w:szCs w:val="26"/>
        </w:rPr>
        <w:t xml:space="preserve"> коммерческой физкультурно-спортивной организации на год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763"/>
        <w:gridCol w:w="1843"/>
      </w:tblGrid>
      <w:tr w:rsidR="00370D50" w:rsidRPr="00370D50" w:rsidTr="00831A8A">
        <w:trPr>
          <w:tblHeader/>
        </w:trPr>
        <w:tc>
          <w:tcPr>
            <w:tcW w:w="7763" w:type="dxa"/>
          </w:tcPr>
          <w:p w:rsidR="00370D50" w:rsidRPr="00370D50" w:rsidRDefault="00370D50" w:rsidP="00370D50">
            <w:pPr>
              <w:spacing w:line="276" w:lineRule="auto"/>
              <w:jc w:val="center"/>
              <w:rPr>
                <w:b/>
                <w:i/>
                <w:sz w:val="24"/>
                <w:szCs w:val="26"/>
              </w:rPr>
            </w:pPr>
            <w:r w:rsidRPr="00370D50">
              <w:rPr>
                <w:b/>
                <w:i/>
                <w:sz w:val="24"/>
                <w:szCs w:val="26"/>
              </w:rPr>
              <w:t>Показатели, руб.</w:t>
            </w:r>
          </w:p>
        </w:tc>
        <w:tc>
          <w:tcPr>
            <w:tcW w:w="1843" w:type="dxa"/>
          </w:tcPr>
          <w:p w:rsidR="00370D50" w:rsidRPr="00370D50" w:rsidRDefault="00370D50" w:rsidP="00370D50">
            <w:pPr>
              <w:spacing w:line="276" w:lineRule="auto"/>
              <w:jc w:val="center"/>
              <w:rPr>
                <w:b/>
                <w:i/>
                <w:sz w:val="24"/>
                <w:szCs w:val="26"/>
              </w:rPr>
            </w:pPr>
            <w:r w:rsidRPr="00370D50">
              <w:rPr>
                <w:b/>
                <w:i/>
                <w:sz w:val="24"/>
                <w:szCs w:val="26"/>
              </w:rPr>
              <w:t>План</w:t>
            </w:r>
          </w:p>
        </w:tc>
      </w:tr>
      <w:tr w:rsidR="00370D50" w:rsidRPr="00370D50" w:rsidTr="00831A8A">
        <w:tc>
          <w:tcPr>
            <w:tcW w:w="7763" w:type="dxa"/>
          </w:tcPr>
          <w:p w:rsidR="00370D50" w:rsidRPr="00370D50" w:rsidRDefault="00370D50" w:rsidP="00370D50">
            <w:pPr>
              <w:spacing w:line="276" w:lineRule="auto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1. Доходы (выручка)</w:t>
            </w:r>
            <w:proofErr w:type="gramStart"/>
            <w:r w:rsidRPr="00370D50">
              <w:rPr>
                <w:sz w:val="24"/>
                <w:szCs w:val="26"/>
              </w:rPr>
              <w:t xml:space="preserve"> ,</w:t>
            </w:r>
            <w:proofErr w:type="gramEnd"/>
            <w:r w:rsidRPr="00370D50">
              <w:rPr>
                <w:sz w:val="24"/>
                <w:szCs w:val="26"/>
              </w:rPr>
              <w:t xml:space="preserve"> в том числе:</w:t>
            </w:r>
          </w:p>
        </w:tc>
        <w:tc>
          <w:tcPr>
            <w:tcW w:w="1843" w:type="dxa"/>
          </w:tcPr>
          <w:p w:rsidR="00370D50" w:rsidRPr="00370D50" w:rsidRDefault="00370D50" w:rsidP="00370D50">
            <w:pPr>
              <w:spacing w:line="276" w:lineRule="auto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7763" w:type="dxa"/>
          </w:tcPr>
          <w:p w:rsidR="00370D50" w:rsidRPr="00370D50" w:rsidRDefault="00370D50" w:rsidP="00370D50">
            <w:pPr>
              <w:spacing w:line="276" w:lineRule="auto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- выручка от реализации услуг</w:t>
            </w:r>
          </w:p>
        </w:tc>
        <w:tc>
          <w:tcPr>
            <w:tcW w:w="1843" w:type="dxa"/>
          </w:tcPr>
          <w:p w:rsidR="00370D50" w:rsidRPr="00370D50" w:rsidRDefault="00370D50" w:rsidP="00370D50">
            <w:pPr>
              <w:spacing w:line="276" w:lineRule="auto"/>
              <w:jc w:val="center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7763" w:type="dxa"/>
          </w:tcPr>
          <w:p w:rsidR="00370D50" w:rsidRPr="00370D50" w:rsidRDefault="00370D50" w:rsidP="00370D50">
            <w:pPr>
              <w:spacing w:line="276" w:lineRule="auto"/>
              <w:jc w:val="both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- доходы от сдачи имущества в аренду</w:t>
            </w:r>
          </w:p>
        </w:tc>
        <w:tc>
          <w:tcPr>
            <w:tcW w:w="1843" w:type="dxa"/>
          </w:tcPr>
          <w:p w:rsidR="00370D50" w:rsidRPr="00370D50" w:rsidRDefault="00370D50" w:rsidP="00370D50">
            <w:pPr>
              <w:spacing w:line="276" w:lineRule="auto"/>
              <w:jc w:val="center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7763" w:type="dxa"/>
          </w:tcPr>
          <w:p w:rsidR="00370D50" w:rsidRPr="00370D50" w:rsidRDefault="00370D50" w:rsidP="00370D50">
            <w:pPr>
              <w:spacing w:line="276" w:lineRule="auto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2. Расходы</w:t>
            </w:r>
          </w:p>
        </w:tc>
        <w:tc>
          <w:tcPr>
            <w:tcW w:w="1843" w:type="dxa"/>
          </w:tcPr>
          <w:p w:rsidR="00370D50" w:rsidRPr="00370D50" w:rsidRDefault="00370D50" w:rsidP="00370D50">
            <w:pPr>
              <w:spacing w:line="276" w:lineRule="auto"/>
              <w:jc w:val="center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7763" w:type="dxa"/>
          </w:tcPr>
          <w:p w:rsidR="00370D50" w:rsidRPr="00370D50" w:rsidRDefault="00370D50" w:rsidP="00370D50">
            <w:pPr>
              <w:spacing w:line="276" w:lineRule="auto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ПЕРЕМЕННЫЕ РАСХОДЫ</w:t>
            </w:r>
          </w:p>
        </w:tc>
        <w:tc>
          <w:tcPr>
            <w:tcW w:w="1843" w:type="dxa"/>
          </w:tcPr>
          <w:p w:rsidR="00370D50" w:rsidRPr="00370D50" w:rsidRDefault="00370D50" w:rsidP="00370D50">
            <w:pPr>
              <w:spacing w:line="276" w:lineRule="auto"/>
              <w:jc w:val="center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7763" w:type="dxa"/>
          </w:tcPr>
          <w:p w:rsidR="00370D50" w:rsidRPr="00370D50" w:rsidRDefault="00370D50" w:rsidP="00370D50">
            <w:pPr>
              <w:spacing w:line="276" w:lineRule="auto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lastRenderedPageBreak/>
              <w:t>2.1 Себестоимость, в том числе:</w:t>
            </w:r>
          </w:p>
        </w:tc>
        <w:tc>
          <w:tcPr>
            <w:tcW w:w="1843" w:type="dxa"/>
          </w:tcPr>
          <w:p w:rsidR="00370D50" w:rsidRPr="00370D50" w:rsidRDefault="00370D50" w:rsidP="00370D50">
            <w:pPr>
              <w:spacing w:line="276" w:lineRule="auto"/>
              <w:jc w:val="center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7763" w:type="dxa"/>
          </w:tcPr>
          <w:p w:rsidR="00370D50" w:rsidRPr="00370D50" w:rsidRDefault="00370D50" w:rsidP="00370D50">
            <w:pPr>
              <w:spacing w:line="276" w:lineRule="auto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…</w:t>
            </w:r>
          </w:p>
        </w:tc>
        <w:tc>
          <w:tcPr>
            <w:tcW w:w="1843" w:type="dxa"/>
          </w:tcPr>
          <w:p w:rsidR="00370D50" w:rsidRPr="00370D50" w:rsidRDefault="00370D50" w:rsidP="00370D50">
            <w:pPr>
              <w:spacing w:line="276" w:lineRule="auto"/>
              <w:jc w:val="center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7763" w:type="dxa"/>
          </w:tcPr>
          <w:p w:rsidR="00370D50" w:rsidRPr="00370D50" w:rsidRDefault="00370D50" w:rsidP="00370D50">
            <w:pPr>
              <w:spacing w:line="276" w:lineRule="auto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…</w:t>
            </w:r>
          </w:p>
        </w:tc>
        <w:tc>
          <w:tcPr>
            <w:tcW w:w="1843" w:type="dxa"/>
          </w:tcPr>
          <w:p w:rsidR="00370D50" w:rsidRPr="00370D50" w:rsidRDefault="00370D50" w:rsidP="00370D50">
            <w:pPr>
              <w:spacing w:line="276" w:lineRule="auto"/>
              <w:jc w:val="center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7763" w:type="dxa"/>
          </w:tcPr>
          <w:p w:rsidR="00370D50" w:rsidRPr="00370D50" w:rsidRDefault="00370D50" w:rsidP="00370D50">
            <w:pPr>
              <w:spacing w:line="276" w:lineRule="auto"/>
              <w:rPr>
                <w:b/>
                <w:sz w:val="24"/>
                <w:szCs w:val="26"/>
              </w:rPr>
            </w:pPr>
            <w:r w:rsidRPr="00370D50">
              <w:rPr>
                <w:b/>
                <w:sz w:val="24"/>
                <w:szCs w:val="26"/>
              </w:rPr>
              <w:t>Маржинальный доход</w:t>
            </w:r>
          </w:p>
        </w:tc>
        <w:tc>
          <w:tcPr>
            <w:tcW w:w="1843" w:type="dxa"/>
          </w:tcPr>
          <w:p w:rsidR="00370D50" w:rsidRPr="00370D50" w:rsidRDefault="00370D50" w:rsidP="00370D50">
            <w:pPr>
              <w:spacing w:line="276" w:lineRule="auto"/>
              <w:jc w:val="center"/>
              <w:rPr>
                <w:b/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7763" w:type="dxa"/>
          </w:tcPr>
          <w:p w:rsidR="00370D50" w:rsidRPr="00370D50" w:rsidRDefault="00370D50" w:rsidP="00370D50">
            <w:pPr>
              <w:spacing w:line="276" w:lineRule="auto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ПОСТОЯННЫЕ РАСХОДЫ</w:t>
            </w:r>
          </w:p>
        </w:tc>
        <w:tc>
          <w:tcPr>
            <w:tcW w:w="1843" w:type="dxa"/>
          </w:tcPr>
          <w:p w:rsidR="00370D50" w:rsidRPr="00370D50" w:rsidRDefault="00370D50" w:rsidP="00370D50">
            <w:pPr>
              <w:spacing w:line="276" w:lineRule="auto"/>
              <w:jc w:val="center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7763" w:type="dxa"/>
          </w:tcPr>
          <w:p w:rsidR="00370D50" w:rsidRPr="00370D50" w:rsidRDefault="00370D50" w:rsidP="00370D50">
            <w:pPr>
              <w:spacing w:line="276" w:lineRule="auto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2.2. Коммерческие расходы, в том числе:</w:t>
            </w:r>
          </w:p>
        </w:tc>
        <w:tc>
          <w:tcPr>
            <w:tcW w:w="1843" w:type="dxa"/>
          </w:tcPr>
          <w:p w:rsidR="00370D50" w:rsidRPr="00370D50" w:rsidRDefault="00370D50" w:rsidP="00370D50">
            <w:pPr>
              <w:spacing w:line="276" w:lineRule="auto"/>
              <w:jc w:val="center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7763" w:type="dxa"/>
          </w:tcPr>
          <w:p w:rsidR="00370D50" w:rsidRPr="00370D50" w:rsidRDefault="00370D50" w:rsidP="00370D50">
            <w:pPr>
              <w:spacing w:line="276" w:lineRule="auto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…</w:t>
            </w:r>
          </w:p>
        </w:tc>
        <w:tc>
          <w:tcPr>
            <w:tcW w:w="1843" w:type="dxa"/>
          </w:tcPr>
          <w:p w:rsidR="00370D50" w:rsidRPr="00370D50" w:rsidRDefault="00370D50" w:rsidP="00370D50">
            <w:pPr>
              <w:spacing w:line="276" w:lineRule="auto"/>
              <w:jc w:val="center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7763" w:type="dxa"/>
          </w:tcPr>
          <w:p w:rsidR="00370D50" w:rsidRPr="00370D50" w:rsidRDefault="00370D50" w:rsidP="00370D50">
            <w:pPr>
              <w:spacing w:line="276" w:lineRule="auto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…</w:t>
            </w:r>
          </w:p>
        </w:tc>
        <w:tc>
          <w:tcPr>
            <w:tcW w:w="1843" w:type="dxa"/>
          </w:tcPr>
          <w:p w:rsidR="00370D50" w:rsidRPr="00370D50" w:rsidRDefault="00370D50" w:rsidP="00370D50">
            <w:pPr>
              <w:spacing w:line="276" w:lineRule="auto"/>
              <w:jc w:val="center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7763" w:type="dxa"/>
          </w:tcPr>
          <w:p w:rsidR="00370D50" w:rsidRPr="00370D50" w:rsidRDefault="00370D50" w:rsidP="00370D50">
            <w:pPr>
              <w:spacing w:line="276" w:lineRule="auto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2.3. Управленческие расходы, в том числе:</w:t>
            </w:r>
          </w:p>
        </w:tc>
        <w:tc>
          <w:tcPr>
            <w:tcW w:w="1843" w:type="dxa"/>
          </w:tcPr>
          <w:p w:rsidR="00370D50" w:rsidRPr="00370D50" w:rsidRDefault="00370D50" w:rsidP="00370D50">
            <w:pPr>
              <w:spacing w:line="276" w:lineRule="auto"/>
              <w:jc w:val="center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7763" w:type="dxa"/>
          </w:tcPr>
          <w:p w:rsidR="00370D50" w:rsidRPr="00370D50" w:rsidRDefault="00370D50" w:rsidP="00370D50">
            <w:pPr>
              <w:spacing w:line="276" w:lineRule="auto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…</w:t>
            </w:r>
          </w:p>
        </w:tc>
        <w:tc>
          <w:tcPr>
            <w:tcW w:w="1843" w:type="dxa"/>
          </w:tcPr>
          <w:p w:rsidR="00370D50" w:rsidRPr="00370D50" w:rsidRDefault="00370D50" w:rsidP="00370D50">
            <w:pPr>
              <w:spacing w:line="276" w:lineRule="auto"/>
              <w:jc w:val="center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7763" w:type="dxa"/>
          </w:tcPr>
          <w:p w:rsidR="00370D50" w:rsidRPr="00370D50" w:rsidRDefault="00370D50" w:rsidP="00370D50">
            <w:pPr>
              <w:spacing w:line="276" w:lineRule="auto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…</w:t>
            </w:r>
          </w:p>
        </w:tc>
        <w:tc>
          <w:tcPr>
            <w:tcW w:w="1843" w:type="dxa"/>
          </w:tcPr>
          <w:p w:rsidR="00370D50" w:rsidRPr="00370D50" w:rsidRDefault="00370D50" w:rsidP="00370D50">
            <w:pPr>
              <w:spacing w:line="276" w:lineRule="auto"/>
              <w:jc w:val="center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7763" w:type="dxa"/>
          </w:tcPr>
          <w:p w:rsidR="00370D50" w:rsidRPr="00370D50" w:rsidRDefault="00370D50" w:rsidP="00370D50">
            <w:pPr>
              <w:spacing w:line="276" w:lineRule="auto"/>
              <w:rPr>
                <w:b/>
                <w:sz w:val="24"/>
                <w:szCs w:val="26"/>
              </w:rPr>
            </w:pPr>
            <w:r w:rsidRPr="00370D50">
              <w:rPr>
                <w:b/>
                <w:sz w:val="24"/>
                <w:szCs w:val="26"/>
              </w:rPr>
              <w:t xml:space="preserve">Прибыль от продаж (операционная прибыль) </w:t>
            </w:r>
          </w:p>
        </w:tc>
        <w:tc>
          <w:tcPr>
            <w:tcW w:w="1843" w:type="dxa"/>
          </w:tcPr>
          <w:p w:rsidR="00370D50" w:rsidRPr="00370D50" w:rsidRDefault="00370D50" w:rsidP="00370D50">
            <w:pPr>
              <w:spacing w:line="276" w:lineRule="auto"/>
              <w:jc w:val="center"/>
              <w:rPr>
                <w:b/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7763" w:type="dxa"/>
          </w:tcPr>
          <w:p w:rsidR="00370D50" w:rsidRPr="00370D50" w:rsidRDefault="00370D50" w:rsidP="00370D50">
            <w:pPr>
              <w:spacing w:line="276" w:lineRule="auto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Проценты к уплате</w:t>
            </w:r>
          </w:p>
        </w:tc>
        <w:tc>
          <w:tcPr>
            <w:tcW w:w="1843" w:type="dxa"/>
          </w:tcPr>
          <w:p w:rsidR="00370D50" w:rsidRPr="00370D50" w:rsidRDefault="00370D50" w:rsidP="00370D50">
            <w:pPr>
              <w:spacing w:line="276" w:lineRule="auto"/>
              <w:jc w:val="center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7763" w:type="dxa"/>
          </w:tcPr>
          <w:p w:rsidR="00370D50" w:rsidRPr="00370D50" w:rsidRDefault="00370D50" w:rsidP="00370D50">
            <w:pPr>
              <w:spacing w:line="276" w:lineRule="auto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Прочие доходы, в том числе:</w:t>
            </w:r>
          </w:p>
        </w:tc>
        <w:tc>
          <w:tcPr>
            <w:tcW w:w="1843" w:type="dxa"/>
          </w:tcPr>
          <w:p w:rsidR="00370D50" w:rsidRPr="00370D50" w:rsidRDefault="00370D50" w:rsidP="00370D50">
            <w:pPr>
              <w:spacing w:line="276" w:lineRule="auto"/>
              <w:jc w:val="center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7763" w:type="dxa"/>
          </w:tcPr>
          <w:p w:rsidR="00370D50" w:rsidRPr="00370D50" w:rsidRDefault="00370D50" w:rsidP="00370D50">
            <w:pPr>
              <w:spacing w:line="276" w:lineRule="auto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…</w:t>
            </w:r>
          </w:p>
        </w:tc>
        <w:tc>
          <w:tcPr>
            <w:tcW w:w="1843" w:type="dxa"/>
          </w:tcPr>
          <w:p w:rsidR="00370D50" w:rsidRPr="00370D50" w:rsidRDefault="00370D50" w:rsidP="00370D50">
            <w:pPr>
              <w:spacing w:line="276" w:lineRule="auto"/>
              <w:jc w:val="center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7763" w:type="dxa"/>
          </w:tcPr>
          <w:p w:rsidR="00370D50" w:rsidRPr="00370D50" w:rsidRDefault="00370D50" w:rsidP="00370D50">
            <w:pPr>
              <w:spacing w:line="276" w:lineRule="auto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Прочие расходы, в том числе:</w:t>
            </w:r>
          </w:p>
        </w:tc>
        <w:tc>
          <w:tcPr>
            <w:tcW w:w="1843" w:type="dxa"/>
          </w:tcPr>
          <w:p w:rsidR="00370D50" w:rsidRPr="00370D50" w:rsidRDefault="00370D50" w:rsidP="00370D50">
            <w:pPr>
              <w:spacing w:line="276" w:lineRule="auto"/>
              <w:jc w:val="center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7763" w:type="dxa"/>
          </w:tcPr>
          <w:p w:rsidR="00370D50" w:rsidRPr="00370D50" w:rsidRDefault="00370D50" w:rsidP="00370D50">
            <w:pPr>
              <w:spacing w:line="276" w:lineRule="auto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….</w:t>
            </w:r>
          </w:p>
        </w:tc>
        <w:tc>
          <w:tcPr>
            <w:tcW w:w="1843" w:type="dxa"/>
          </w:tcPr>
          <w:p w:rsidR="00370D50" w:rsidRPr="00370D50" w:rsidRDefault="00370D50" w:rsidP="00370D50">
            <w:pPr>
              <w:spacing w:line="276" w:lineRule="auto"/>
              <w:jc w:val="center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7763" w:type="dxa"/>
          </w:tcPr>
          <w:p w:rsidR="00370D50" w:rsidRPr="00370D50" w:rsidRDefault="00370D50" w:rsidP="00370D50">
            <w:pPr>
              <w:spacing w:line="276" w:lineRule="auto"/>
              <w:rPr>
                <w:b/>
                <w:sz w:val="24"/>
                <w:szCs w:val="26"/>
              </w:rPr>
            </w:pPr>
            <w:r w:rsidRPr="00370D50">
              <w:rPr>
                <w:b/>
                <w:sz w:val="24"/>
                <w:szCs w:val="26"/>
              </w:rPr>
              <w:t xml:space="preserve">Прибыль до налогообложения </w:t>
            </w:r>
          </w:p>
        </w:tc>
        <w:tc>
          <w:tcPr>
            <w:tcW w:w="1843" w:type="dxa"/>
          </w:tcPr>
          <w:p w:rsidR="00370D50" w:rsidRPr="00370D50" w:rsidRDefault="00370D50" w:rsidP="00370D50">
            <w:pPr>
              <w:spacing w:line="276" w:lineRule="auto"/>
              <w:jc w:val="center"/>
              <w:rPr>
                <w:b/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7763" w:type="dxa"/>
          </w:tcPr>
          <w:p w:rsidR="00370D50" w:rsidRPr="00370D50" w:rsidRDefault="00370D50" w:rsidP="00370D50">
            <w:pPr>
              <w:spacing w:line="276" w:lineRule="auto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Налог на прибыль</w:t>
            </w:r>
          </w:p>
        </w:tc>
        <w:tc>
          <w:tcPr>
            <w:tcW w:w="1843" w:type="dxa"/>
          </w:tcPr>
          <w:p w:rsidR="00370D50" w:rsidRPr="00370D50" w:rsidRDefault="00370D50" w:rsidP="00370D50">
            <w:pPr>
              <w:spacing w:line="276" w:lineRule="auto"/>
              <w:jc w:val="center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7763" w:type="dxa"/>
          </w:tcPr>
          <w:p w:rsidR="00370D50" w:rsidRPr="00370D50" w:rsidRDefault="00370D50" w:rsidP="00370D50">
            <w:pPr>
              <w:spacing w:line="276" w:lineRule="auto"/>
              <w:rPr>
                <w:b/>
                <w:sz w:val="24"/>
                <w:szCs w:val="26"/>
              </w:rPr>
            </w:pPr>
            <w:r w:rsidRPr="00370D50">
              <w:rPr>
                <w:b/>
                <w:sz w:val="24"/>
                <w:szCs w:val="26"/>
              </w:rPr>
              <w:t xml:space="preserve">Чистая прибыль </w:t>
            </w:r>
          </w:p>
        </w:tc>
        <w:tc>
          <w:tcPr>
            <w:tcW w:w="1843" w:type="dxa"/>
          </w:tcPr>
          <w:p w:rsidR="00370D50" w:rsidRPr="00370D50" w:rsidRDefault="00370D50" w:rsidP="00370D50">
            <w:pPr>
              <w:spacing w:line="276" w:lineRule="auto"/>
              <w:jc w:val="center"/>
              <w:rPr>
                <w:b/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7763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spacing w:line="276" w:lineRule="auto"/>
              <w:rPr>
                <w:b/>
                <w:i/>
                <w:sz w:val="24"/>
                <w:szCs w:val="26"/>
              </w:rPr>
            </w:pPr>
            <w:r w:rsidRPr="00370D50">
              <w:rPr>
                <w:b/>
                <w:i/>
                <w:sz w:val="24"/>
                <w:szCs w:val="24"/>
              </w:rPr>
              <w:t>Рентабельность продаж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spacing w:line="276" w:lineRule="auto"/>
              <w:jc w:val="center"/>
              <w:rPr>
                <w:b/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7763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spacing w:line="276" w:lineRule="auto"/>
              <w:rPr>
                <w:b/>
                <w:sz w:val="24"/>
                <w:szCs w:val="26"/>
              </w:rPr>
            </w:pPr>
            <w:r w:rsidRPr="00370D50">
              <w:rPr>
                <w:b/>
                <w:i/>
                <w:sz w:val="24"/>
                <w:szCs w:val="24"/>
              </w:rPr>
              <w:t>Расчет безубыточного  (критического) объема продаж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spacing w:line="276" w:lineRule="auto"/>
              <w:jc w:val="center"/>
              <w:rPr>
                <w:b/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7763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370D50">
              <w:rPr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spacing w:line="276" w:lineRule="auto"/>
              <w:jc w:val="center"/>
              <w:rPr>
                <w:b/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7763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370D50">
              <w:rPr>
                <w:b/>
                <w:i/>
                <w:sz w:val="24"/>
                <w:szCs w:val="24"/>
              </w:rPr>
              <w:t>Запас финансовой прочности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spacing w:line="276" w:lineRule="auto"/>
              <w:jc w:val="center"/>
              <w:rPr>
                <w:b/>
                <w:sz w:val="24"/>
                <w:szCs w:val="26"/>
              </w:rPr>
            </w:pPr>
          </w:p>
        </w:tc>
      </w:tr>
    </w:tbl>
    <w:p w:rsidR="00370D50" w:rsidRPr="00370D50" w:rsidRDefault="00370D50" w:rsidP="00370D50">
      <w:pPr>
        <w:ind w:left="426"/>
        <w:jc w:val="both"/>
        <w:rPr>
          <w:sz w:val="26"/>
          <w:szCs w:val="26"/>
        </w:rPr>
      </w:pPr>
    </w:p>
    <w:p w:rsidR="00370D50" w:rsidRPr="00370D50" w:rsidRDefault="00370D50" w:rsidP="00370D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Задание 5</w:t>
      </w:r>
    </w:p>
    <w:p w:rsidR="00370D50" w:rsidRPr="00370D50" w:rsidRDefault="00370D50" w:rsidP="00370D50">
      <w:pPr>
        <w:jc w:val="both"/>
        <w:rPr>
          <w:b/>
          <w:sz w:val="26"/>
          <w:szCs w:val="26"/>
        </w:rPr>
      </w:pPr>
      <w:r w:rsidRPr="00370D50">
        <w:rPr>
          <w:b/>
          <w:sz w:val="26"/>
          <w:szCs w:val="26"/>
        </w:rPr>
        <w:t xml:space="preserve">1. Рассчитать недостающие показатели </w:t>
      </w:r>
      <w:r w:rsidRPr="00370D50">
        <w:rPr>
          <w:b/>
          <w:color w:val="000000"/>
          <w:sz w:val="26"/>
          <w:szCs w:val="26"/>
        </w:rPr>
        <w:t>БДР</w:t>
      </w:r>
      <w:r w:rsidRPr="00370D50">
        <w:rPr>
          <w:b/>
          <w:sz w:val="26"/>
          <w:szCs w:val="26"/>
        </w:rPr>
        <w:t xml:space="preserve"> коммерческой физкультурно-спортивной организации на 1 квартал </w:t>
      </w:r>
    </w:p>
    <w:p w:rsidR="00370D50" w:rsidRPr="00370D50" w:rsidRDefault="00370D50" w:rsidP="00370D50">
      <w:pPr>
        <w:jc w:val="both"/>
        <w:rPr>
          <w:b/>
          <w:sz w:val="26"/>
          <w:szCs w:val="26"/>
        </w:rPr>
      </w:pPr>
      <w:r w:rsidRPr="00370D50">
        <w:rPr>
          <w:b/>
          <w:sz w:val="26"/>
          <w:szCs w:val="26"/>
        </w:rPr>
        <w:t>2. Выполнить план/факт анализ квартального БДР физкультурно-спортивной о</w:t>
      </w:r>
      <w:r w:rsidRPr="00370D50">
        <w:rPr>
          <w:b/>
          <w:sz w:val="26"/>
          <w:szCs w:val="26"/>
        </w:rPr>
        <w:t>р</w:t>
      </w:r>
      <w:r w:rsidRPr="00370D50">
        <w:rPr>
          <w:b/>
          <w:sz w:val="26"/>
          <w:szCs w:val="26"/>
        </w:rPr>
        <w:t>ганизации. Согласно внутренним регламентам организации позиции доходов и расходов с отклонением от плана на 10% и более выделяются цветом для привл</w:t>
      </w:r>
      <w:r w:rsidRPr="00370D50">
        <w:rPr>
          <w:b/>
          <w:sz w:val="26"/>
          <w:szCs w:val="26"/>
        </w:rPr>
        <w:t>е</w:t>
      </w:r>
      <w:r w:rsidRPr="00370D50">
        <w:rPr>
          <w:b/>
          <w:sz w:val="26"/>
          <w:szCs w:val="26"/>
        </w:rPr>
        <w:t>чения внимания менеджеров, подготовки по данным позициям  управленческих решений и возможной корректировки бюджетов на следующие бюджетные пер</w:t>
      </w:r>
      <w:r w:rsidRPr="00370D50">
        <w:rPr>
          <w:b/>
          <w:sz w:val="26"/>
          <w:szCs w:val="26"/>
        </w:rPr>
        <w:t>и</w:t>
      </w:r>
      <w:r w:rsidRPr="00370D50">
        <w:rPr>
          <w:b/>
          <w:sz w:val="26"/>
          <w:szCs w:val="26"/>
        </w:rPr>
        <w:t>оды.</w:t>
      </w:r>
    </w:p>
    <w:p w:rsidR="00370D50" w:rsidRPr="00370D50" w:rsidRDefault="00370D50" w:rsidP="00370D50">
      <w:pPr>
        <w:jc w:val="both"/>
        <w:rPr>
          <w:b/>
          <w:sz w:val="26"/>
          <w:szCs w:val="26"/>
        </w:rPr>
      </w:pPr>
      <w:r w:rsidRPr="00370D50">
        <w:rPr>
          <w:b/>
          <w:sz w:val="26"/>
          <w:szCs w:val="26"/>
        </w:rPr>
        <w:t>3. Сформулируйте выводы по результатам анализа</w:t>
      </w:r>
    </w:p>
    <w:p w:rsidR="00370D50" w:rsidRPr="00370D50" w:rsidRDefault="00370D50" w:rsidP="00370D50">
      <w:pPr>
        <w:jc w:val="both"/>
        <w:rPr>
          <w:b/>
          <w:sz w:val="26"/>
          <w:szCs w:val="26"/>
        </w:rPr>
      </w:pPr>
    </w:p>
    <w:p w:rsidR="00370D50" w:rsidRPr="00370D50" w:rsidRDefault="00370D50" w:rsidP="00370D50">
      <w:pPr>
        <w:jc w:val="center"/>
        <w:rPr>
          <w:b/>
          <w:color w:val="000000"/>
          <w:sz w:val="26"/>
          <w:szCs w:val="26"/>
        </w:rPr>
      </w:pPr>
      <w:r w:rsidRPr="00370D50">
        <w:rPr>
          <w:b/>
          <w:i/>
          <w:color w:val="000000"/>
          <w:sz w:val="26"/>
          <w:szCs w:val="26"/>
        </w:rPr>
        <w:t>БДР</w:t>
      </w:r>
      <w:r w:rsidRPr="00370D50">
        <w:rPr>
          <w:b/>
          <w:i/>
          <w:sz w:val="26"/>
          <w:szCs w:val="26"/>
        </w:rPr>
        <w:t xml:space="preserve"> коммерческой физкультурно-спортивной организации на 1 квартал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670"/>
        <w:gridCol w:w="2268"/>
      </w:tblGrid>
      <w:tr w:rsidR="00370D50" w:rsidRPr="00370D50" w:rsidTr="00831A8A">
        <w:trPr>
          <w:trHeight w:val="315"/>
          <w:tblHeader/>
        </w:trPr>
        <w:tc>
          <w:tcPr>
            <w:tcW w:w="7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2"/>
              </w:rPr>
            </w:pPr>
            <w:r w:rsidRPr="00370D50">
              <w:rPr>
                <w:b/>
                <w:bCs/>
                <w:i/>
                <w:iCs/>
                <w:color w:val="000000"/>
                <w:sz w:val="24"/>
                <w:szCs w:val="22"/>
              </w:rPr>
              <w:t>Показатели,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2"/>
              </w:rPr>
            </w:pPr>
            <w:r w:rsidRPr="00370D50">
              <w:rPr>
                <w:b/>
                <w:bCs/>
                <w:i/>
                <w:iCs/>
                <w:color w:val="000000"/>
                <w:sz w:val="24"/>
                <w:szCs w:val="22"/>
              </w:rPr>
              <w:t>План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2"/>
              </w:rPr>
            </w:pP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1. Доходы,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11 000 000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- выручка от реализации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9 000 000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- доходы от сдачи имущества в аренду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2 000 000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2.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ПЕРЕМЕННЫЕ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b/>
                <w:bCs/>
                <w:color w:val="000000"/>
                <w:sz w:val="24"/>
                <w:szCs w:val="22"/>
              </w:rPr>
              <w:t>?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2.1 Себестоимость,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b/>
                <w:bCs/>
                <w:color w:val="000000"/>
                <w:sz w:val="24"/>
                <w:szCs w:val="22"/>
              </w:rPr>
              <w:t>?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lastRenderedPageBreak/>
              <w:t xml:space="preserve">фонд оплаты труда тренерского состава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1 400 000</w:t>
            </w:r>
          </w:p>
        </w:tc>
      </w:tr>
      <w:tr w:rsidR="00370D50" w:rsidRPr="00370D50" w:rsidTr="00831A8A">
        <w:trPr>
          <w:trHeight w:val="52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начисления в фонды соц. страхования от  оплаты труда тренерского с</w:t>
            </w:r>
            <w:r w:rsidRPr="00370D50">
              <w:rPr>
                <w:color w:val="000000"/>
                <w:sz w:val="24"/>
                <w:szCs w:val="22"/>
              </w:rPr>
              <w:t>о</w:t>
            </w:r>
            <w:r w:rsidRPr="00370D50">
              <w:rPr>
                <w:color w:val="000000"/>
                <w:sz w:val="24"/>
                <w:szCs w:val="22"/>
              </w:rPr>
              <w:t xml:space="preserve">става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429 800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затраты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30 000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b/>
                <w:bCs/>
                <w:color w:val="000000"/>
                <w:sz w:val="24"/>
                <w:szCs w:val="22"/>
              </w:rPr>
            </w:pPr>
            <w:r w:rsidRPr="00370D50">
              <w:rPr>
                <w:b/>
                <w:bCs/>
                <w:color w:val="000000"/>
                <w:sz w:val="24"/>
                <w:szCs w:val="22"/>
              </w:rPr>
              <w:t>Маржинальный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2"/>
                <w:lang w:val="en-US"/>
              </w:rPr>
            </w:pPr>
            <w:r w:rsidRPr="00370D50">
              <w:rPr>
                <w:b/>
                <w:bCs/>
                <w:color w:val="000000"/>
                <w:sz w:val="24"/>
                <w:szCs w:val="22"/>
              </w:rPr>
              <w:t>?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ПОСТОЯННЫЕ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b/>
                <w:bCs/>
                <w:color w:val="000000"/>
                <w:sz w:val="24"/>
                <w:szCs w:val="22"/>
              </w:rPr>
              <w:t>?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2.2. Коммерческие расходы,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148 000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расходы на рекламу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148 000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2.3. Управленческие расходы,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b/>
                <w:bCs/>
                <w:color w:val="000000"/>
                <w:sz w:val="24"/>
                <w:szCs w:val="22"/>
              </w:rPr>
              <w:t>?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аренда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2 160 000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охрана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620 000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содержание офиса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228 000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коммунальные платежи: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 xml:space="preserve">- водоснабжение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178 000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-</w:t>
            </w:r>
            <w:proofErr w:type="spellStart"/>
            <w:r w:rsidRPr="00370D50">
              <w:rPr>
                <w:color w:val="000000"/>
                <w:sz w:val="24"/>
                <w:szCs w:val="22"/>
              </w:rPr>
              <w:t>эл</w:t>
            </w:r>
            <w:proofErr w:type="gramStart"/>
            <w:r w:rsidRPr="00370D50">
              <w:rPr>
                <w:color w:val="000000"/>
                <w:sz w:val="24"/>
                <w:szCs w:val="22"/>
              </w:rPr>
              <w:t>.э</w:t>
            </w:r>
            <w:proofErr w:type="gramEnd"/>
            <w:r w:rsidRPr="00370D50">
              <w:rPr>
                <w:color w:val="000000"/>
                <w:sz w:val="24"/>
                <w:szCs w:val="22"/>
              </w:rPr>
              <w:t>нергия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199 000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 xml:space="preserve">-  </w:t>
            </w:r>
            <w:proofErr w:type="spellStart"/>
            <w:r w:rsidRPr="00370D50">
              <w:rPr>
                <w:color w:val="000000"/>
                <w:sz w:val="24"/>
                <w:szCs w:val="22"/>
              </w:rPr>
              <w:t>теплоэнергия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192 000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услуги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- мобильная связь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58 000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-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36 200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 xml:space="preserve">программное обеспечение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60 000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 xml:space="preserve">фонд оплаты труда АУП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1 300 000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 xml:space="preserve">начисления в фонды соц. страхования от  оплаты труда АУП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399 100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b/>
                <w:bCs/>
                <w:color w:val="000000"/>
                <w:sz w:val="24"/>
                <w:szCs w:val="22"/>
              </w:rPr>
            </w:pPr>
            <w:r w:rsidRPr="00370D50">
              <w:rPr>
                <w:b/>
                <w:bCs/>
                <w:color w:val="000000"/>
                <w:sz w:val="24"/>
                <w:szCs w:val="22"/>
              </w:rPr>
              <w:t xml:space="preserve">Прибыль от продаж (операционная прибыль)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2"/>
                <w:lang w:val="en-US"/>
              </w:rPr>
            </w:pPr>
            <w:r w:rsidRPr="00370D50">
              <w:rPr>
                <w:b/>
                <w:bCs/>
                <w:color w:val="000000"/>
                <w:sz w:val="24"/>
                <w:szCs w:val="22"/>
                <w:lang w:val="en-US"/>
              </w:rPr>
              <w:t>?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Проценты к уплате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450 000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Прочие расходы,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227 000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 xml:space="preserve">оплата услуг банка за расчетно-кассовое обслуживание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28 000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налог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199 000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b/>
                <w:bCs/>
                <w:color w:val="000000"/>
                <w:sz w:val="24"/>
                <w:szCs w:val="22"/>
              </w:rPr>
            </w:pPr>
            <w:r w:rsidRPr="00370D50">
              <w:rPr>
                <w:b/>
                <w:bCs/>
                <w:color w:val="000000"/>
                <w:sz w:val="24"/>
                <w:szCs w:val="22"/>
              </w:rPr>
              <w:t xml:space="preserve">Прибыль до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370D50">
              <w:rPr>
                <w:b/>
                <w:bCs/>
                <w:color w:val="000000"/>
                <w:sz w:val="24"/>
                <w:szCs w:val="22"/>
                <w:lang w:val="en-US"/>
              </w:rPr>
              <w:t>?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Налог на прибыль</w:t>
            </w:r>
            <w:r w:rsidRPr="00370D50">
              <w:rPr>
                <w:color w:val="000000"/>
                <w:sz w:val="24"/>
                <w:szCs w:val="22"/>
                <w:lang w:val="en-US"/>
              </w:rPr>
              <w:t xml:space="preserve"> </w:t>
            </w:r>
            <w:r w:rsidRPr="00370D50">
              <w:rPr>
                <w:color w:val="000000"/>
                <w:sz w:val="24"/>
                <w:szCs w:val="22"/>
              </w:rPr>
              <w:t>(ставка 20%)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b/>
                <w:bCs/>
                <w:color w:val="000000"/>
                <w:sz w:val="24"/>
                <w:szCs w:val="22"/>
                <w:lang w:val="en-US"/>
              </w:rPr>
              <w:t>?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b/>
                <w:bCs/>
                <w:color w:val="000000"/>
                <w:sz w:val="24"/>
                <w:szCs w:val="22"/>
              </w:rPr>
            </w:pPr>
            <w:r w:rsidRPr="00370D50">
              <w:rPr>
                <w:b/>
                <w:bCs/>
                <w:color w:val="000000"/>
                <w:sz w:val="24"/>
                <w:szCs w:val="22"/>
              </w:rPr>
              <w:t xml:space="preserve">Чистая прибыль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370D50">
              <w:rPr>
                <w:b/>
                <w:bCs/>
                <w:color w:val="000000"/>
                <w:sz w:val="24"/>
                <w:szCs w:val="22"/>
                <w:lang w:val="en-US"/>
              </w:rPr>
              <w:t>?</w:t>
            </w:r>
          </w:p>
        </w:tc>
      </w:tr>
    </w:tbl>
    <w:p w:rsidR="00370D50" w:rsidRPr="00370D50" w:rsidRDefault="00370D50" w:rsidP="00370D50">
      <w:pPr>
        <w:jc w:val="both"/>
        <w:rPr>
          <w:b/>
          <w:sz w:val="26"/>
          <w:szCs w:val="26"/>
        </w:rPr>
      </w:pPr>
    </w:p>
    <w:p w:rsidR="00370D50" w:rsidRPr="00370D50" w:rsidRDefault="00370D50" w:rsidP="00370D50">
      <w:pPr>
        <w:jc w:val="both"/>
        <w:rPr>
          <w:b/>
          <w:sz w:val="26"/>
          <w:szCs w:val="26"/>
        </w:rPr>
      </w:pPr>
      <w:r w:rsidRPr="00370D50">
        <w:rPr>
          <w:b/>
          <w:sz w:val="26"/>
          <w:szCs w:val="26"/>
        </w:rPr>
        <w:t>Фактические показатели бюджетного периода представлены в  таблице: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670"/>
        <w:gridCol w:w="2268"/>
      </w:tblGrid>
      <w:tr w:rsidR="00370D50" w:rsidRPr="00370D50" w:rsidTr="00831A8A">
        <w:trPr>
          <w:trHeight w:val="315"/>
          <w:tblHeader/>
        </w:trPr>
        <w:tc>
          <w:tcPr>
            <w:tcW w:w="7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2"/>
              </w:rPr>
            </w:pPr>
            <w:r w:rsidRPr="00370D50">
              <w:rPr>
                <w:b/>
                <w:bCs/>
                <w:i/>
                <w:iCs/>
                <w:color w:val="000000"/>
                <w:sz w:val="24"/>
                <w:szCs w:val="22"/>
              </w:rPr>
              <w:t>Показатели,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b/>
                <w:bCs/>
                <w:i/>
                <w:iCs/>
                <w:color w:val="000000"/>
                <w:sz w:val="24"/>
                <w:szCs w:val="22"/>
              </w:rPr>
              <w:t>Фактические п</w:t>
            </w:r>
            <w:r w:rsidRPr="00370D50">
              <w:rPr>
                <w:b/>
                <w:bCs/>
                <w:i/>
                <w:iCs/>
                <w:color w:val="000000"/>
                <w:sz w:val="24"/>
                <w:szCs w:val="22"/>
              </w:rPr>
              <w:t>о</w:t>
            </w:r>
            <w:r w:rsidRPr="00370D50">
              <w:rPr>
                <w:b/>
                <w:bCs/>
                <w:i/>
                <w:iCs/>
                <w:color w:val="000000"/>
                <w:sz w:val="24"/>
                <w:szCs w:val="22"/>
              </w:rPr>
              <w:t xml:space="preserve">казатели периода 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2"/>
              </w:rPr>
            </w:pP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выручка от реализации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8 940 000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доходы от сдачи имущества в аренду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2 000 000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 xml:space="preserve">фонд оплаты труда тренерского состава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1 427 000</w:t>
            </w:r>
          </w:p>
        </w:tc>
      </w:tr>
      <w:tr w:rsidR="00370D50" w:rsidRPr="00370D50" w:rsidTr="00831A8A">
        <w:trPr>
          <w:trHeight w:val="52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начисления в фонды соц. страхования от  оплаты труда тренерского с</w:t>
            </w:r>
            <w:r w:rsidRPr="00370D50">
              <w:rPr>
                <w:color w:val="000000"/>
                <w:sz w:val="24"/>
                <w:szCs w:val="22"/>
              </w:rPr>
              <w:t>о</w:t>
            </w:r>
            <w:r w:rsidRPr="00370D50">
              <w:rPr>
                <w:color w:val="000000"/>
                <w:sz w:val="24"/>
                <w:szCs w:val="22"/>
              </w:rPr>
              <w:t xml:space="preserve">става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438 100</w:t>
            </w:r>
          </w:p>
        </w:tc>
      </w:tr>
      <w:tr w:rsidR="00370D50" w:rsidRPr="00370D50" w:rsidTr="00831A8A">
        <w:trPr>
          <w:trHeight w:val="364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 xml:space="preserve">фонд оплаты труда АУП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1 344 000</w:t>
            </w:r>
          </w:p>
        </w:tc>
      </w:tr>
      <w:tr w:rsidR="00370D50" w:rsidRPr="00370D50" w:rsidTr="00831A8A">
        <w:trPr>
          <w:trHeight w:val="256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 xml:space="preserve">начисления в фонды соц. страхования от  оплаты труда АУП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412 600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затраты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27000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 xml:space="preserve"> водоснабжение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175 000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proofErr w:type="spellStart"/>
            <w:r w:rsidRPr="00370D50">
              <w:rPr>
                <w:color w:val="000000"/>
                <w:sz w:val="24"/>
                <w:szCs w:val="22"/>
              </w:rPr>
              <w:t>эл</w:t>
            </w:r>
            <w:proofErr w:type="gramStart"/>
            <w:r w:rsidRPr="00370D50">
              <w:rPr>
                <w:color w:val="000000"/>
                <w:sz w:val="24"/>
                <w:szCs w:val="22"/>
              </w:rPr>
              <w:t>.э</w:t>
            </w:r>
            <w:proofErr w:type="gramEnd"/>
            <w:r w:rsidRPr="00370D50">
              <w:rPr>
                <w:color w:val="000000"/>
                <w:sz w:val="24"/>
                <w:szCs w:val="22"/>
              </w:rPr>
              <w:t>нергия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199 000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370D50">
              <w:rPr>
                <w:color w:val="000000"/>
                <w:sz w:val="24"/>
                <w:szCs w:val="22"/>
              </w:rPr>
              <w:t>теплоэнергия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196 000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lastRenderedPageBreak/>
              <w:t xml:space="preserve"> мобильная связь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55 000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 xml:space="preserve">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36000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расходы на рекламу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133000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аренда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2 160 000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охрана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636 000</w:t>
            </w:r>
          </w:p>
        </w:tc>
      </w:tr>
      <w:tr w:rsidR="00370D50" w:rsidRPr="00370D50" w:rsidTr="00831A8A">
        <w:trPr>
          <w:trHeight w:val="2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содержание офиса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268 000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программное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72 000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проценты к уплате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450 000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 xml:space="preserve">оплата услуг банка за расчетно-кассовое обслуживание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28 000</w:t>
            </w:r>
          </w:p>
        </w:tc>
      </w:tr>
      <w:tr w:rsidR="00370D50" w:rsidRPr="00370D50" w:rsidTr="00831A8A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налог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2"/>
              </w:rPr>
            </w:pPr>
            <w:r w:rsidRPr="00370D50">
              <w:rPr>
                <w:color w:val="000000"/>
                <w:sz w:val="24"/>
                <w:szCs w:val="22"/>
              </w:rPr>
              <w:t>199 000</w:t>
            </w:r>
          </w:p>
        </w:tc>
      </w:tr>
    </w:tbl>
    <w:p w:rsidR="00370D50" w:rsidRPr="00370D50" w:rsidRDefault="00370D50" w:rsidP="00370D50">
      <w:pPr>
        <w:jc w:val="both"/>
        <w:rPr>
          <w:b/>
          <w:sz w:val="26"/>
          <w:szCs w:val="26"/>
        </w:rPr>
      </w:pPr>
    </w:p>
    <w:p w:rsidR="00370D50" w:rsidRPr="00370D50" w:rsidRDefault="00370D50" w:rsidP="00370D50">
      <w:pPr>
        <w:jc w:val="both"/>
        <w:rPr>
          <w:b/>
          <w:sz w:val="26"/>
          <w:szCs w:val="26"/>
          <w:u w:val="single"/>
        </w:rPr>
      </w:pPr>
      <w:r w:rsidRPr="00370D50">
        <w:rPr>
          <w:b/>
          <w:sz w:val="26"/>
          <w:szCs w:val="26"/>
          <w:u w:val="single"/>
        </w:rPr>
        <w:t>Для выполнения план/факт анализа использовать таблицу следующей формы: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057"/>
        <w:gridCol w:w="1297"/>
        <w:gridCol w:w="1701"/>
        <w:gridCol w:w="1561"/>
        <w:gridCol w:w="1005"/>
        <w:gridCol w:w="1317"/>
      </w:tblGrid>
      <w:tr w:rsidR="00370D50" w:rsidRPr="00370D50" w:rsidTr="00831A8A">
        <w:trPr>
          <w:trHeight w:val="315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70D5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Показатели, руб.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70D5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2"/>
                <w:szCs w:val="22"/>
              </w:rPr>
            </w:pPr>
            <w:r w:rsidRPr="00370D50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70D50">
              <w:rPr>
                <w:b/>
                <w:i/>
                <w:color w:val="000000"/>
                <w:sz w:val="22"/>
                <w:szCs w:val="22"/>
              </w:rPr>
              <w:t>Отклонение</w:t>
            </w:r>
          </w:p>
        </w:tc>
      </w:tr>
      <w:tr w:rsidR="00370D50" w:rsidRPr="00370D50" w:rsidTr="00831A8A">
        <w:trPr>
          <w:trHeight w:val="315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i/>
                <w:sz w:val="24"/>
                <w:szCs w:val="26"/>
              </w:rPr>
            </w:pPr>
            <w:r w:rsidRPr="00370D50">
              <w:rPr>
                <w:b/>
                <w:i/>
                <w:sz w:val="24"/>
                <w:szCs w:val="26"/>
              </w:rPr>
              <w:t>абсолютное отклонение, +,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i/>
                <w:sz w:val="24"/>
                <w:szCs w:val="26"/>
              </w:rPr>
            </w:pPr>
            <w:r w:rsidRPr="00370D50">
              <w:rPr>
                <w:b/>
                <w:i/>
                <w:sz w:val="24"/>
                <w:szCs w:val="26"/>
              </w:rPr>
              <w:t>темп роста, 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i/>
                <w:sz w:val="24"/>
                <w:szCs w:val="26"/>
              </w:rPr>
            </w:pPr>
            <w:r w:rsidRPr="00370D50">
              <w:rPr>
                <w:b/>
                <w:i/>
                <w:sz w:val="24"/>
                <w:szCs w:val="26"/>
              </w:rPr>
              <w:t>темп прироста, %</w:t>
            </w:r>
          </w:p>
        </w:tc>
      </w:tr>
      <w:tr w:rsidR="00370D50" w:rsidRPr="00370D50" w:rsidTr="00831A8A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2"/>
                <w:szCs w:val="22"/>
              </w:rPr>
            </w:pPr>
            <w:r w:rsidRPr="00370D50">
              <w:rPr>
                <w:color w:val="000000"/>
                <w:sz w:val="22"/>
                <w:szCs w:val="22"/>
              </w:rPr>
              <w:t>...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0D50" w:rsidRPr="00370D50" w:rsidTr="00831A8A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2"/>
                <w:szCs w:val="22"/>
              </w:rPr>
            </w:pPr>
            <w:r w:rsidRPr="00370D50">
              <w:rPr>
                <w:color w:val="000000"/>
                <w:sz w:val="22"/>
                <w:szCs w:val="22"/>
              </w:rPr>
              <w:t>….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70D50" w:rsidRPr="00370D50" w:rsidRDefault="00370D50" w:rsidP="00370D50">
      <w:pPr>
        <w:jc w:val="both"/>
        <w:rPr>
          <w:b/>
          <w:sz w:val="26"/>
          <w:szCs w:val="26"/>
        </w:rPr>
      </w:pPr>
    </w:p>
    <w:p w:rsidR="00370D50" w:rsidRPr="00370D50" w:rsidRDefault="00370D50" w:rsidP="00370D50">
      <w:pPr>
        <w:pStyle w:val="1"/>
      </w:pPr>
      <w:bookmarkStart w:id="22" w:name="_Toc533534221"/>
      <w:r w:rsidRPr="00370D50">
        <w:t>ЗАДАНИЯ ДЛЯ ДОМАШНЕЙ САМОСТОЯТЕЛЬНОЙ РАБОТЫ</w:t>
      </w:r>
      <w:bookmarkEnd w:id="22"/>
      <w:r w:rsidRPr="00370D50">
        <w:t xml:space="preserve">  </w:t>
      </w:r>
    </w:p>
    <w:p w:rsidR="00370D50" w:rsidRPr="00370D50" w:rsidRDefault="00370D50" w:rsidP="00370D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Задание 1 </w:t>
      </w:r>
      <w:r w:rsidRPr="00370D50">
        <w:rPr>
          <w:b/>
          <w:sz w:val="26"/>
          <w:szCs w:val="26"/>
        </w:rPr>
        <w:t xml:space="preserve"> (кейс-задача)</w:t>
      </w:r>
    </w:p>
    <w:p w:rsidR="00370D50" w:rsidRPr="00370D50" w:rsidRDefault="00370D50" w:rsidP="00370D50">
      <w:pPr>
        <w:rPr>
          <w:b/>
          <w:sz w:val="26"/>
          <w:szCs w:val="26"/>
        </w:rPr>
      </w:pPr>
      <w:r w:rsidRPr="00370D50">
        <w:rPr>
          <w:b/>
          <w:sz w:val="26"/>
          <w:szCs w:val="26"/>
        </w:rPr>
        <w:t xml:space="preserve">По заданным условиям сформировать БДР условной бюджетной физкультурно-спортивной организации – </w:t>
      </w:r>
      <w:proofErr w:type="gramStart"/>
      <w:r w:rsidRPr="00370D50">
        <w:rPr>
          <w:b/>
          <w:sz w:val="26"/>
          <w:szCs w:val="26"/>
        </w:rPr>
        <w:t>муниципального</w:t>
      </w:r>
      <w:proofErr w:type="gramEnd"/>
      <w:r w:rsidRPr="00370D50">
        <w:rPr>
          <w:b/>
          <w:sz w:val="26"/>
          <w:szCs w:val="26"/>
        </w:rPr>
        <w:t xml:space="preserve">  </w:t>
      </w:r>
      <w:proofErr w:type="spellStart"/>
      <w:r w:rsidRPr="00370D50">
        <w:rPr>
          <w:b/>
          <w:sz w:val="26"/>
          <w:szCs w:val="26"/>
        </w:rPr>
        <w:t>ФОКа</w:t>
      </w:r>
      <w:proofErr w:type="spellEnd"/>
      <w:r w:rsidRPr="00370D50">
        <w:rPr>
          <w:b/>
          <w:sz w:val="26"/>
          <w:szCs w:val="26"/>
        </w:rPr>
        <w:t xml:space="preserve">.  </w:t>
      </w:r>
    </w:p>
    <w:p w:rsidR="00370D50" w:rsidRPr="00370D50" w:rsidRDefault="00370D50" w:rsidP="00370D50">
      <w:pPr>
        <w:jc w:val="center"/>
        <w:rPr>
          <w:b/>
          <w:sz w:val="26"/>
          <w:szCs w:val="26"/>
        </w:rPr>
      </w:pPr>
    </w:p>
    <w:p w:rsidR="00370D50" w:rsidRPr="00370D50" w:rsidRDefault="00370D50" w:rsidP="00370D50">
      <w:pPr>
        <w:jc w:val="center"/>
        <w:rPr>
          <w:sz w:val="26"/>
          <w:szCs w:val="26"/>
        </w:rPr>
      </w:pPr>
      <w:r w:rsidRPr="00370D50">
        <w:rPr>
          <w:sz w:val="26"/>
          <w:szCs w:val="26"/>
        </w:rPr>
        <w:t xml:space="preserve">ВВОДНАЯ ИНФОРМАЦИЯ </w:t>
      </w:r>
    </w:p>
    <w:p w:rsidR="00370D50" w:rsidRPr="00370D50" w:rsidRDefault="00370D50" w:rsidP="00370D50">
      <w:pPr>
        <w:numPr>
          <w:ilvl w:val="0"/>
          <w:numId w:val="1"/>
        </w:numPr>
        <w:tabs>
          <w:tab w:val="clear" w:pos="360"/>
          <w:tab w:val="left" w:pos="567"/>
        </w:tabs>
        <w:ind w:left="0" w:firstLine="709"/>
        <w:contextualSpacing/>
        <w:rPr>
          <w:sz w:val="26"/>
          <w:szCs w:val="26"/>
        </w:rPr>
      </w:pPr>
      <w:r w:rsidRPr="00370D50">
        <w:rPr>
          <w:sz w:val="26"/>
          <w:szCs w:val="26"/>
        </w:rPr>
        <w:t>ФОК - физкультурно-спортивная организация, являющаяся  муниципал</w:t>
      </w:r>
      <w:r w:rsidRPr="00370D50">
        <w:rPr>
          <w:sz w:val="26"/>
          <w:szCs w:val="26"/>
        </w:rPr>
        <w:t>ь</w:t>
      </w:r>
      <w:r w:rsidRPr="00370D50">
        <w:rPr>
          <w:sz w:val="26"/>
          <w:szCs w:val="26"/>
        </w:rPr>
        <w:t>ным бюджетным учреждением. Бюджетное учреждение осуществляет следующие в</w:t>
      </w:r>
      <w:r w:rsidRPr="00370D50">
        <w:rPr>
          <w:sz w:val="26"/>
          <w:szCs w:val="26"/>
        </w:rPr>
        <w:t>и</w:t>
      </w:r>
      <w:r w:rsidRPr="00370D50">
        <w:rPr>
          <w:sz w:val="26"/>
          <w:szCs w:val="26"/>
        </w:rPr>
        <w:t>ды деятельности:</w:t>
      </w:r>
    </w:p>
    <w:p w:rsidR="00370D50" w:rsidRPr="00370D50" w:rsidRDefault="00370D50" w:rsidP="00370D50">
      <w:pPr>
        <w:numPr>
          <w:ilvl w:val="0"/>
          <w:numId w:val="22"/>
        </w:numPr>
        <w:spacing w:line="276" w:lineRule="auto"/>
        <w:ind w:left="851" w:hanging="284"/>
        <w:contextualSpacing/>
        <w:jc w:val="both"/>
        <w:rPr>
          <w:sz w:val="26"/>
          <w:szCs w:val="26"/>
        </w:rPr>
      </w:pPr>
      <w:r w:rsidRPr="00370D50">
        <w:rPr>
          <w:sz w:val="26"/>
          <w:szCs w:val="26"/>
        </w:rPr>
        <w:t>Реализует физкультурно-оздоровительные услуги</w:t>
      </w:r>
      <w:r w:rsidRPr="00370D50">
        <w:rPr>
          <w:sz w:val="21"/>
          <w:szCs w:val="21"/>
          <w:shd w:val="clear" w:color="auto" w:fill="FFFFFF"/>
        </w:rPr>
        <w:t xml:space="preserve"> </w:t>
      </w:r>
      <w:r w:rsidRPr="00370D50">
        <w:rPr>
          <w:sz w:val="26"/>
          <w:szCs w:val="26"/>
        </w:rPr>
        <w:t>по различным спортивным дисциплинам;</w:t>
      </w:r>
    </w:p>
    <w:p w:rsidR="00370D50" w:rsidRPr="00370D50" w:rsidRDefault="00370D50" w:rsidP="00370D50">
      <w:pPr>
        <w:numPr>
          <w:ilvl w:val="0"/>
          <w:numId w:val="22"/>
        </w:numPr>
        <w:spacing w:line="276" w:lineRule="auto"/>
        <w:ind w:left="851" w:hanging="284"/>
        <w:contextualSpacing/>
        <w:jc w:val="both"/>
        <w:rPr>
          <w:sz w:val="26"/>
          <w:szCs w:val="26"/>
        </w:rPr>
      </w:pPr>
      <w:r w:rsidRPr="00370D50">
        <w:rPr>
          <w:sz w:val="26"/>
          <w:szCs w:val="26"/>
        </w:rPr>
        <w:t>Осуществляет проведение учебно-тренировочных занятий для маломобильных групп населения.</w:t>
      </w:r>
    </w:p>
    <w:p w:rsidR="00370D50" w:rsidRPr="00370D50" w:rsidRDefault="00370D50" w:rsidP="00370D50">
      <w:pPr>
        <w:numPr>
          <w:ilvl w:val="0"/>
          <w:numId w:val="22"/>
        </w:numPr>
        <w:spacing w:line="276" w:lineRule="auto"/>
        <w:ind w:left="851" w:hanging="284"/>
        <w:contextualSpacing/>
        <w:jc w:val="both"/>
        <w:rPr>
          <w:sz w:val="26"/>
          <w:szCs w:val="26"/>
        </w:rPr>
      </w:pPr>
      <w:r w:rsidRPr="00370D50">
        <w:rPr>
          <w:sz w:val="26"/>
          <w:szCs w:val="26"/>
        </w:rPr>
        <w:t>Осуществляет сдачу в аренду спортивного зала и фитнес-зала.</w:t>
      </w:r>
    </w:p>
    <w:p w:rsidR="00370D50" w:rsidRPr="00370D50" w:rsidRDefault="00370D50" w:rsidP="00370D50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370D50">
        <w:rPr>
          <w:sz w:val="26"/>
          <w:szCs w:val="26"/>
        </w:rPr>
        <w:t>Указанные виды деятельности осуществляются как в рамках субсидий на в</w:t>
      </w:r>
      <w:r w:rsidRPr="00370D50">
        <w:rPr>
          <w:sz w:val="26"/>
          <w:szCs w:val="26"/>
        </w:rPr>
        <w:t>ы</w:t>
      </w:r>
      <w:r w:rsidRPr="00370D50">
        <w:rPr>
          <w:sz w:val="26"/>
          <w:szCs w:val="26"/>
        </w:rPr>
        <w:t xml:space="preserve">полнение муниципального задания, так и на договорной основе в рамках приносящей доход деятельности (ПДД). </w:t>
      </w:r>
    </w:p>
    <w:p w:rsidR="00370D50" w:rsidRPr="00370D50" w:rsidRDefault="00370D50" w:rsidP="00370D50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370D50">
        <w:rPr>
          <w:sz w:val="26"/>
          <w:szCs w:val="26"/>
        </w:rPr>
        <w:t xml:space="preserve">Согласно учетной политике прямыми расходами в деятельности </w:t>
      </w:r>
      <w:proofErr w:type="spellStart"/>
      <w:r w:rsidRPr="00370D50">
        <w:rPr>
          <w:sz w:val="26"/>
          <w:szCs w:val="26"/>
        </w:rPr>
        <w:t>ФОКа</w:t>
      </w:r>
      <w:proofErr w:type="spellEnd"/>
      <w:r w:rsidRPr="00370D50">
        <w:rPr>
          <w:sz w:val="26"/>
          <w:szCs w:val="26"/>
        </w:rPr>
        <w:t xml:space="preserve"> являю</w:t>
      </w:r>
      <w:r w:rsidRPr="00370D50">
        <w:rPr>
          <w:sz w:val="26"/>
          <w:szCs w:val="26"/>
        </w:rPr>
        <w:t>т</w:t>
      </w:r>
      <w:r w:rsidRPr="00370D50">
        <w:rPr>
          <w:sz w:val="26"/>
          <w:szCs w:val="26"/>
        </w:rPr>
        <w:t>ся:</w:t>
      </w:r>
    </w:p>
    <w:p w:rsidR="00370D50" w:rsidRPr="00370D50" w:rsidRDefault="00370D50" w:rsidP="00370D50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370D50">
        <w:rPr>
          <w:sz w:val="26"/>
          <w:szCs w:val="26"/>
        </w:rPr>
        <w:t>1)  затраты на оплату труда инструкторов учебно-тренировочных занятий и и</w:t>
      </w:r>
      <w:r w:rsidRPr="00370D50">
        <w:rPr>
          <w:sz w:val="26"/>
          <w:szCs w:val="26"/>
        </w:rPr>
        <w:t>н</w:t>
      </w:r>
      <w:r w:rsidRPr="00370D50">
        <w:rPr>
          <w:sz w:val="26"/>
          <w:szCs w:val="26"/>
        </w:rPr>
        <w:t>структоров по физкультурно-оздоровительным услугам (инструкторов-методистов, старших инструкторов, инструкторов);</w:t>
      </w:r>
    </w:p>
    <w:p w:rsidR="00370D50" w:rsidRPr="00370D50" w:rsidRDefault="00370D50" w:rsidP="00370D50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370D50">
        <w:rPr>
          <w:sz w:val="26"/>
          <w:szCs w:val="26"/>
        </w:rPr>
        <w:t>2) страховые взносы в социальные фонды от сумм оплаты труда инструкторов учебно-тренировочных занятий и инструкторов по физкультурно-оздоровительным услугам (инструкторов-методистов, старших инструкторов, инструкторов).</w:t>
      </w:r>
    </w:p>
    <w:p w:rsidR="00370D50" w:rsidRPr="00370D50" w:rsidRDefault="00370D50" w:rsidP="00370D50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</w:p>
    <w:p w:rsidR="00370D50" w:rsidRPr="00370D50" w:rsidRDefault="00370D50" w:rsidP="00370D50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370D50">
        <w:rPr>
          <w:sz w:val="26"/>
          <w:szCs w:val="26"/>
        </w:rPr>
        <w:lastRenderedPageBreak/>
        <w:t xml:space="preserve">В планируемом году </w:t>
      </w:r>
      <w:proofErr w:type="spellStart"/>
      <w:r w:rsidRPr="00370D50">
        <w:rPr>
          <w:sz w:val="26"/>
          <w:szCs w:val="26"/>
        </w:rPr>
        <w:t>ФОКу</w:t>
      </w:r>
      <w:proofErr w:type="spellEnd"/>
      <w:r w:rsidRPr="00370D50">
        <w:rPr>
          <w:sz w:val="26"/>
          <w:szCs w:val="26"/>
        </w:rPr>
        <w:t xml:space="preserve"> выделена субсидия на выполнение муниципального задания   в размере 900 000 тыс. руб.  Исходя из условий муниципального задания, 60% субсидии приходится на реализацию физкультурно-оздоровительных услуг, 40 % - на проведение учебно-тренировочных занятий для маломобильных групп населения. С</w:t>
      </w:r>
      <w:r w:rsidRPr="00370D50">
        <w:rPr>
          <w:sz w:val="26"/>
          <w:szCs w:val="26"/>
        </w:rPr>
        <w:t>о</w:t>
      </w:r>
      <w:r w:rsidRPr="00370D50">
        <w:rPr>
          <w:sz w:val="26"/>
          <w:szCs w:val="26"/>
        </w:rPr>
        <w:t>гласно учетной политике доходы по субсидии признаются ежемесячно равными дол</w:t>
      </w:r>
      <w:r w:rsidRPr="00370D50">
        <w:rPr>
          <w:sz w:val="26"/>
          <w:szCs w:val="26"/>
        </w:rPr>
        <w:t>я</w:t>
      </w:r>
      <w:r w:rsidRPr="00370D50">
        <w:rPr>
          <w:sz w:val="26"/>
          <w:szCs w:val="26"/>
        </w:rPr>
        <w:t>ми в течение года.</w:t>
      </w:r>
    </w:p>
    <w:p w:rsidR="00370D50" w:rsidRPr="00370D50" w:rsidRDefault="00370D50" w:rsidP="00370D50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370D50">
        <w:rPr>
          <w:sz w:val="26"/>
          <w:szCs w:val="26"/>
        </w:rPr>
        <w:t>Доходы от платных услуг на договорной основе планируются исходя из план</w:t>
      </w:r>
      <w:r w:rsidRPr="00370D50">
        <w:rPr>
          <w:sz w:val="26"/>
          <w:szCs w:val="26"/>
        </w:rPr>
        <w:t>и</w:t>
      </w:r>
      <w:r w:rsidRPr="00370D50">
        <w:rPr>
          <w:sz w:val="26"/>
          <w:szCs w:val="26"/>
        </w:rPr>
        <w:t>руемого количества клиентов  и стоимости услуг  (Таблица 1).</w:t>
      </w:r>
    </w:p>
    <w:p w:rsidR="00370D50" w:rsidRPr="00370D50" w:rsidRDefault="00370D50" w:rsidP="00370D50">
      <w:pPr>
        <w:tabs>
          <w:tab w:val="left" w:pos="567"/>
        </w:tabs>
        <w:ind w:left="360"/>
        <w:contextualSpacing/>
        <w:jc w:val="center"/>
        <w:rPr>
          <w:b/>
          <w:i/>
          <w:sz w:val="26"/>
          <w:szCs w:val="26"/>
        </w:rPr>
      </w:pPr>
      <w:r w:rsidRPr="00370D50">
        <w:rPr>
          <w:b/>
          <w:i/>
          <w:sz w:val="26"/>
          <w:szCs w:val="26"/>
        </w:rPr>
        <w:t>Таблица 1 – Годовой план продаж платных  услуг</w:t>
      </w: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6487"/>
        <w:gridCol w:w="1134"/>
        <w:gridCol w:w="2126"/>
      </w:tblGrid>
      <w:tr w:rsidR="00370D50" w:rsidRPr="00370D50" w:rsidTr="00831A8A">
        <w:tc>
          <w:tcPr>
            <w:tcW w:w="6487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57"/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70D50">
              <w:rPr>
                <w:b/>
                <w:bCs/>
                <w:i/>
                <w:sz w:val="24"/>
                <w:szCs w:val="24"/>
              </w:rPr>
              <w:t>Услуга</w:t>
            </w:r>
          </w:p>
        </w:tc>
        <w:tc>
          <w:tcPr>
            <w:tcW w:w="1134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57"/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70D50">
              <w:rPr>
                <w:b/>
                <w:bCs/>
                <w:i/>
                <w:sz w:val="24"/>
                <w:szCs w:val="24"/>
              </w:rPr>
              <w:t>Кол-во</w:t>
            </w:r>
          </w:p>
        </w:tc>
        <w:tc>
          <w:tcPr>
            <w:tcW w:w="2126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57"/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70D50">
              <w:rPr>
                <w:b/>
                <w:bCs/>
                <w:i/>
                <w:sz w:val="24"/>
                <w:szCs w:val="24"/>
              </w:rPr>
              <w:t>Стоимость, руб.</w:t>
            </w:r>
          </w:p>
        </w:tc>
      </w:tr>
      <w:tr w:rsidR="00370D50" w:rsidRPr="00370D50" w:rsidTr="00831A8A">
        <w:tc>
          <w:tcPr>
            <w:tcW w:w="6487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57"/>
              <w:contextualSpacing/>
              <w:rPr>
                <w:b/>
                <w:bCs/>
                <w:i/>
                <w:sz w:val="24"/>
                <w:szCs w:val="24"/>
              </w:rPr>
            </w:pPr>
            <w:r w:rsidRPr="00370D50">
              <w:rPr>
                <w:b/>
                <w:bCs/>
                <w:i/>
                <w:sz w:val="24"/>
                <w:szCs w:val="24"/>
              </w:rPr>
              <w:t>Физкультурно-оздоровительные услуги:</w:t>
            </w:r>
          </w:p>
        </w:tc>
        <w:tc>
          <w:tcPr>
            <w:tcW w:w="1134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57"/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57"/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70D50" w:rsidRPr="00370D50" w:rsidTr="00831A8A">
        <w:tc>
          <w:tcPr>
            <w:tcW w:w="6487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57"/>
              <w:contextualSpacing/>
              <w:rPr>
                <w:sz w:val="24"/>
                <w:szCs w:val="24"/>
              </w:rPr>
            </w:pPr>
            <w:r w:rsidRPr="00370D50">
              <w:rPr>
                <w:bCs/>
                <w:sz w:val="24"/>
                <w:szCs w:val="24"/>
              </w:rPr>
              <w:t>1. Бассейн (абонемент)</w:t>
            </w:r>
          </w:p>
        </w:tc>
        <w:tc>
          <w:tcPr>
            <w:tcW w:w="1134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57"/>
              <w:contextualSpacing/>
              <w:jc w:val="center"/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2400</w:t>
            </w:r>
          </w:p>
        </w:tc>
        <w:tc>
          <w:tcPr>
            <w:tcW w:w="2126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57"/>
              <w:contextualSpacing/>
              <w:jc w:val="center"/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5000</w:t>
            </w:r>
          </w:p>
        </w:tc>
      </w:tr>
      <w:tr w:rsidR="00370D50" w:rsidRPr="00370D50" w:rsidTr="00831A8A">
        <w:tc>
          <w:tcPr>
            <w:tcW w:w="6487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57"/>
              <w:contextualSpacing/>
              <w:rPr>
                <w:bCs/>
                <w:sz w:val="24"/>
                <w:szCs w:val="24"/>
              </w:rPr>
            </w:pPr>
            <w:r w:rsidRPr="00370D50">
              <w:rPr>
                <w:bCs/>
                <w:sz w:val="24"/>
                <w:szCs w:val="24"/>
              </w:rPr>
              <w:t xml:space="preserve">2. Бассейн (разовое посещение) </w:t>
            </w:r>
          </w:p>
        </w:tc>
        <w:tc>
          <w:tcPr>
            <w:tcW w:w="1134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57"/>
              <w:contextualSpacing/>
              <w:jc w:val="center"/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1080</w:t>
            </w:r>
          </w:p>
        </w:tc>
        <w:tc>
          <w:tcPr>
            <w:tcW w:w="2126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57"/>
              <w:contextualSpacing/>
              <w:jc w:val="center"/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320</w:t>
            </w:r>
          </w:p>
        </w:tc>
      </w:tr>
      <w:tr w:rsidR="00370D50" w:rsidRPr="00370D50" w:rsidTr="00831A8A">
        <w:tc>
          <w:tcPr>
            <w:tcW w:w="6487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57"/>
              <w:contextualSpacing/>
              <w:rPr>
                <w:bCs/>
                <w:sz w:val="24"/>
                <w:szCs w:val="24"/>
              </w:rPr>
            </w:pPr>
            <w:r w:rsidRPr="00370D50">
              <w:rPr>
                <w:bCs/>
                <w:sz w:val="24"/>
                <w:szCs w:val="24"/>
              </w:rPr>
              <w:t>3. Зал игровых видов спорта, в том числе:</w:t>
            </w:r>
          </w:p>
        </w:tc>
        <w:tc>
          <w:tcPr>
            <w:tcW w:w="1134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70D50" w:rsidRPr="00370D50" w:rsidTr="00831A8A">
        <w:tc>
          <w:tcPr>
            <w:tcW w:w="6487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57"/>
              <w:contextualSpacing/>
              <w:rPr>
                <w:bCs/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- баскетбол</w:t>
            </w:r>
          </w:p>
        </w:tc>
        <w:tc>
          <w:tcPr>
            <w:tcW w:w="1134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57"/>
              <w:contextualSpacing/>
              <w:jc w:val="center"/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57"/>
              <w:contextualSpacing/>
              <w:jc w:val="center"/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1500</w:t>
            </w:r>
          </w:p>
        </w:tc>
      </w:tr>
      <w:tr w:rsidR="00370D50" w:rsidRPr="00370D50" w:rsidTr="00831A8A">
        <w:tc>
          <w:tcPr>
            <w:tcW w:w="6487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57"/>
              <w:contextualSpacing/>
              <w:rPr>
                <w:bCs/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- волейбол</w:t>
            </w:r>
          </w:p>
        </w:tc>
        <w:tc>
          <w:tcPr>
            <w:tcW w:w="1134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57"/>
              <w:contextualSpacing/>
              <w:jc w:val="center"/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740</w:t>
            </w:r>
          </w:p>
        </w:tc>
        <w:tc>
          <w:tcPr>
            <w:tcW w:w="2126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57"/>
              <w:contextualSpacing/>
              <w:jc w:val="center"/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1600</w:t>
            </w:r>
          </w:p>
        </w:tc>
      </w:tr>
      <w:tr w:rsidR="00370D50" w:rsidRPr="00370D50" w:rsidTr="00831A8A">
        <w:tc>
          <w:tcPr>
            <w:tcW w:w="6487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57"/>
              <w:contextualSpacing/>
              <w:rPr>
                <w:bCs/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 xml:space="preserve">- </w:t>
            </w:r>
            <w:proofErr w:type="spellStart"/>
            <w:r w:rsidRPr="00370D50">
              <w:rPr>
                <w:sz w:val="24"/>
                <w:szCs w:val="24"/>
              </w:rPr>
              <w:t>минифутбол</w:t>
            </w:r>
            <w:proofErr w:type="spellEnd"/>
          </w:p>
        </w:tc>
        <w:tc>
          <w:tcPr>
            <w:tcW w:w="1134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57"/>
              <w:contextualSpacing/>
              <w:jc w:val="center"/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57"/>
              <w:contextualSpacing/>
              <w:jc w:val="center"/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2000</w:t>
            </w:r>
          </w:p>
        </w:tc>
      </w:tr>
      <w:tr w:rsidR="00370D50" w:rsidRPr="00370D50" w:rsidTr="00831A8A">
        <w:tc>
          <w:tcPr>
            <w:tcW w:w="6487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57"/>
              <w:contextualSpacing/>
              <w:rPr>
                <w:sz w:val="24"/>
                <w:szCs w:val="24"/>
              </w:rPr>
            </w:pPr>
            <w:r w:rsidRPr="00370D50">
              <w:rPr>
                <w:bCs/>
                <w:sz w:val="24"/>
                <w:szCs w:val="24"/>
              </w:rPr>
              <w:t>4. Фитнес-зал</w:t>
            </w:r>
          </w:p>
        </w:tc>
        <w:tc>
          <w:tcPr>
            <w:tcW w:w="1134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57"/>
              <w:contextualSpacing/>
              <w:jc w:val="center"/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17000</w:t>
            </w:r>
          </w:p>
        </w:tc>
        <w:tc>
          <w:tcPr>
            <w:tcW w:w="2126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57"/>
              <w:contextualSpacing/>
              <w:jc w:val="center"/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6000</w:t>
            </w:r>
          </w:p>
        </w:tc>
      </w:tr>
      <w:tr w:rsidR="00370D50" w:rsidRPr="00370D50" w:rsidTr="00831A8A">
        <w:tc>
          <w:tcPr>
            <w:tcW w:w="6487" w:type="dxa"/>
          </w:tcPr>
          <w:p w:rsidR="00370D50" w:rsidRPr="00370D50" w:rsidRDefault="00370D50" w:rsidP="00370D50">
            <w:pPr>
              <w:ind w:left="57"/>
              <w:rPr>
                <w:bCs/>
                <w:i/>
                <w:sz w:val="24"/>
                <w:szCs w:val="24"/>
              </w:rPr>
            </w:pPr>
            <w:r w:rsidRPr="00370D50">
              <w:rPr>
                <w:b/>
                <w:bCs/>
                <w:i/>
                <w:sz w:val="24"/>
                <w:szCs w:val="24"/>
              </w:rPr>
              <w:t>У</w:t>
            </w:r>
            <w:r w:rsidRPr="00370D50">
              <w:rPr>
                <w:b/>
                <w:i/>
                <w:sz w:val="24"/>
                <w:szCs w:val="24"/>
              </w:rPr>
              <w:t>чебно-тренировочные занятия для маломобильных групп населения</w:t>
            </w:r>
          </w:p>
        </w:tc>
        <w:tc>
          <w:tcPr>
            <w:tcW w:w="1134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57"/>
              <w:contextualSpacing/>
              <w:jc w:val="center"/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2400</w:t>
            </w:r>
          </w:p>
        </w:tc>
        <w:tc>
          <w:tcPr>
            <w:tcW w:w="2126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57"/>
              <w:contextualSpacing/>
              <w:jc w:val="center"/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4600</w:t>
            </w:r>
          </w:p>
        </w:tc>
      </w:tr>
    </w:tbl>
    <w:p w:rsidR="00370D50" w:rsidRPr="00370D50" w:rsidRDefault="00370D50" w:rsidP="00370D50">
      <w:pPr>
        <w:tabs>
          <w:tab w:val="left" w:pos="567"/>
        </w:tabs>
        <w:ind w:left="360"/>
        <w:contextualSpacing/>
        <w:jc w:val="right"/>
        <w:rPr>
          <w:color w:val="244061" w:themeColor="accent1" w:themeShade="80"/>
          <w:sz w:val="26"/>
          <w:szCs w:val="26"/>
        </w:rPr>
      </w:pPr>
    </w:p>
    <w:p w:rsidR="00370D50" w:rsidRPr="00370D50" w:rsidRDefault="00370D50" w:rsidP="00370D50">
      <w:pPr>
        <w:tabs>
          <w:tab w:val="left" w:pos="0"/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370D50">
        <w:rPr>
          <w:sz w:val="26"/>
          <w:szCs w:val="26"/>
        </w:rPr>
        <w:t>Количество клиентов в плановом году признается условно-постоянным в ка</w:t>
      </w:r>
      <w:r w:rsidRPr="00370D50">
        <w:rPr>
          <w:sz w:val="26"/>
          <w:szCs w:val="26"/>
        </w:rPr>
        <w:t>ж</w:t>
      </w:r>
      <w:r w:rsidRPr="00370D50">
        <w:rPr>
          <w:sz w:val="26"/>
          <w:szCs w:val="26"/>
        </w:rPr>
        <w:t xml:space="preserve">дом из 12 месяцев. Стоимость услуг - неизменна. Согласно учетной политике выручка от платных услуг признается ежемесячно равными долями в течение всего планового года. </w:t>
      </w:r>
    </w:p>
    <w:p w:rsidR="00370D50" w:rsidRPr="00370D50" w:rsidRDefault="00370D50" w:rsidP="00370D50">
      <w:pPr>
        <w:tabs>
          <w:tab w:val="left" w:pos="0"/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370D50">
        <w:rPr>
          <w:sz w:val="26"/>
          <w:szCs w:val="26"/>
        </w:rPr>
        <w:t>Непрофильные услуги по сдаче в аренду спортивного зала и фитнес-зала оказ</w:t>
      </w:r>
      <w:r w:rsidRPr="00370D50">
        <w:rPr>
          <w:sz w:val="26"/>
          <w:szCs w:val="26"/>
        </w:rPr>
        <w:t>ы</w:t>
      </w:r>
      <w:r w:rsidRPr="00370D50">
        <w:rPr>
          <w:sz w:val="26"/>
          <w:szCs w:val="26"/>
        </w:rPr>
        <w:t xml:space="preserve">ваются учреждением  на регулярной основе. Доход от них признается в том месяце, в котором услуга фактически оказана и подписан акт выполненных работ. Доход от услуг аренды в </w:t>
      </w:r>
      <w:proofErr w:type="spellStart"/>
      <w:r w:rsidRPr="00370D50">
        <w:rPr>
          <w:sz w:val="26"/>
          <w:szCs w:val="26"/>
        </w:rPr>
        <w:t>ФОКе</w:t>
      </w:r>
      <w:proofErr w:type="spellEnd"/>
      <w:r w:rsidRPr="00370D50">
        <w:rPr>
          <w:sz w:val="26"/>
          <w:szCs w:val="26"/>
        </w:rPr>
        <w:t xml:space="preserve"> планируется в размере  560 000 рублей в год, размер дохода условно-постоянный в каждом месяце.</w:t>
      </w:r>
    </w:p>
    <w:p w:rsidR="00370D50" w:rsidRPr="00370D50" w:rsidRDefault="00370D50" w:rsidP="00370D50">
      <w:pPr>
        <w:tabs>
          <w:tab w:val="left" w:pos="0"/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370D50">
        <w:rPr>
          <w:sz w:val="26"/>
          <w:szCs w:val="26"/>
        </w:rPr>
        <w:t>Заработная плата по всем категориям персонала начисляется условно равными долями в каждом месяце. Размер заработной платы указан в таблице 2. Для целей пл</w:t>
      </w:r>
      <w:r w:rsidRPr="00370D50">
        <w:rPr>
          <w:sz w:val="26"/>
          <w:szCs w:val="26"/>
        </w:rPr>
        <w:t>а</w:t>
      </w:r>
      <w:r w:rsidRPr="00370D50">
        <w:rPr>
          <w:sz w:val="26"/>
          <w:szCs w:val="26"/>
        </w:rPr>
        <w:t>нирования количество ставок и средняя заработная плата условно постоянны в каждом месяце года.</w:t>
      </w:r>
    </w:p>
    <w:p w:rsidR="00370D50" w:rsidRPr="00370D50" w:rsidRDefault="00370D50" w:rsidP="00370D50">
      <w:pPr>
        <w:tabs>
          <w:tab w:val="left" w:pos="567"/>
        </w:tabs>
        <w:ind w:left="360"/>
        <w:contextualSpacing/>
        <w:jc w:val="center"/>
        <w:rPr>
          <w:b/>
          <w:i/>
          <w:sz w:val="26"/>
          <w:szCs w:val="26"/>
        </w:rPr>
      </w:pPr>
      <w:r w:rsidRPr="00370D50">
        <w:rPr>
          <w:b/>
          <w:i/>
          <w:sz w:val="26"/>
          <w:szCs w:val="26"/>
        </w:rPr>
        <w:t>Таблица 2 – Фонд оплаты труда (ФОТ)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4"/>
        <w:gridCol w:w="2835"/>
        <w:gridCol w:w="2127"/>
      </w:tblGrid>
      <w:tr w:rsidR="00370D50" w:rsidRPr="00370D50" w:rsidTr="00831A8A">
        <w:trPr>
          <w:tblHeader/>
        </w:trPr>
        <w:tc>
          <w:tcPr>
            <w:tcW w:w="4644" w:type="dxa"/>
          </w:tcPr>
          <w:p w:rsidR="00370D50" w:rsidRPr="00370D50" w:rsidRDefault="00370D50" w:rsidP="00370D50">
            <w:pPr>
              <w:ind w:left="36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70D50">
              <w:rPr>
                <w:b/>
                <w:i/>
                <w:color w:val="000000"/>
                <w:sz w:val="24"/>
                <w:szCs w:val="24"/>
              </w:rPr>
              <w:t>Категория персонала</w:t>
            </w:r>
          </w:p>
        </w:tc>
        <w:tc>
          <w:tcPr>
            <w:tcW w:w="2835" w:type="dxa"/>
            <w:vAlign w:val="center"/>
          </w:tcPr>
          <w:p w:rsidR="00370D50" w:rsidRPr="00370D50" w:rsidRDefault="00370D50" w:rsidP="00370D50">
            <w:pPr>
              <w:ind w:left="36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70D50">
              <w:rPr>
                <w:b/>
                <w:i/>
                <w:color w:val="000000"/>
                <w:sz w:val="24"/>
                <w:szCs w:val="24"/>
              </w:rPr>
              <w:t>Средняя зарплата,  руб.</w:t>
            </w:r>
          </w:p>
        </w:tc>
        <w:tc>
          <w:tcPr>
            <w:tcW w:w="2127" w:type="dxa"/>
            <w:vAlign w:val="center"/>
          </w:tcPr>
          <w:p w:rsidR="00370D50" w:rsidRPr="00370D50" w:rsidRDefault="00370D50" w:rsidP="00370D50">
            <w:pPr>
              <w:ind w:left="36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70D50">
              <w:rPr>
                <w:b/>
                <w:i/>
                <w:color w:val="000000"/>
                <w:sz w:val="24"/>
                <w:szCs w:val="24"/>
              </w:rPr>
              <w:t>Кол-во ставок</w:t>
            </w:r>
          </w:p>
        </w:tc>
      </w:tr>
      <w:tr w:rsidR="00370D50" w:rsidRPr="00370D50" w:rsidTr="00831A8A">
        <w:tc>
          <w:tcPr>
            <w:tcW w:w="4644" w:type="dxa"/>
          </w:tcPr>
          <w:p w:rsidR="00370D50" w:rsidRPr="00370D50" w:rsidRDefault="00370D50" w:rsidP="00370D50">
            <w:pPr>
              <w:ind w:left="360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</w:tcPr>
          <w:p w:rsidR="00370D50" w:rsidRPr="00370D50" w:rsidRDefault="00370D50" w:rsidP="00370D50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38 000</w:t>
            </w:r>
          </w:p>
        </w:tc>
        <w:tc>
          <w:tcPr>
            <w:tcW w:w="2127" w:type="dxa"/>
          </w:tcPr>
          <w:p w:rsidR="00370D50" w:rsidRPr="00370D50" w:rsidRDefault="00370D50" w:rsidP="00370D50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370D50" w:rsidRPr="00370D50" w:rsidTr="00831A8A">
        <w:tc>
          <w:tcPr>
            <w:tcW w:w="4644" w:type="dxa"/>
            <w:vAlign w:val="center"/>
          </w:tcPr>
          <w:p w:rsidR="00370D50" w:rsidRPr="00370D50" w:rsidRDefault="00370D50" w:rsidP="00370D50">
            <w:pPr>
              <w:ind w:left="360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835" w:type="dxa"/>
          </w:tcPr>
          <w:p w:rsidR="00370D50" w:rsidRPr="00370D50" w:rsidRDefault="00370D50" w:rsidP="00370D50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33 000</w:t>
            </w:r>
          </w:p>
        </w:tc>
        <w:tc>
          <w:tcPr>
            <w:tcW w:w="2127" w:type="dxa"/>
          </w:tcPr>
          <w:p w:rsidR="00370D50" w:rsidRPr="00370D50" w:rsidRDefault="00370D50" w:rsidP="00370D50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370D50" w:rsidRPr="00370D50" w:rsidTr="00831A8A">
        <w:tc>
          <w:tcPr>
            <w:tcW w:w="4644" w:type="dxa"/>
            <w:vAlign w:val="center"/>
          </w:tcPr>
          <w:p w:rsidR="00370D50" w:rsidRPr="00370D50" w:rsidRDefault="00370D50" w:rsidP="00370D50">
            <w:pPr>
              <w:ind w:left="360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2835" w:type="dxa"/>
          </w:tcPr>
          <w:p w:rsidR="00370D50" w:rsidRPr="00370D50" w:rsidRDefault="00370D50" w:rsidP="00370D50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2127" w:type="dxa"/>
          </w:tcPr>
          <w:p w:rsidR="00370D50" w:rsidRPr="00370D50" w:rsidRDefault="00370D50" w:rsidP="00370D50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2</w:t>
            </w:r>
          </w:p>
        </w:tc>
      </w:tr>
      <w:tr w:rsidR="00370D50" w:rsidRPr="00370D50" w:rsidTr="00831A8A">
        <w:tc>
          <w:tcPr>
            <w:tcW w:w="4644" w:type="dxa"/>
            <w:vAlign w:val="center"/>
          </w:tcPr>
          <w:p w:rsidR="00370D50" w:rsidRPr="00370D50" w:rsidRDefault="00370D50" w:rsidP="00370D50">
            <w:pPr>
              <w:ind w:left="360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2835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21 000</w:t>
            </w:r>
          </w:p>
        </w:tc>
        <w:tc>
          <w:tcPr>
            <w:tcW w:w="2127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2</w:t>
            </w:r>
          </w:p>
        </w:tc>
      </w:tr>
      <w:tr w:rsidR="00370D50" w:rsidRPr="00370D50" w:rsidTr="00831A8A">
        <w:tc>
          <w:tcPr>
            <w:tcW w:w="4644" w:type="dxa"/>
            <w:vAlign w:val="center"/>
          </w:tcPr>
          <w:p w:rsidR="00370D50" w:rsidRPr="00370D50" w:rsidRDefault="00370D50" w:rsidP="00370D50">
            <w:pPr>
              <w:ind w:left="360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Техник по вентиляции</w:t>
            </w:r>
          </w:p>
        </w:tc>
        <w:tc>
          <w:tcPr>
            <w:tcW w:w="2835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2127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370D50" w:rsidRPr="00370D50" w:rsidTr="00831A8A">
        <w:tc>
          <w:tcPr>
            <w:tcW w:w="4644" w:type="dxa"/>
            <w:vAlign w:val="center"/>
          </w:tcPr>
          <w:p w:rsidR="00370D50" w:rsidRPr="00370D50" w:rsidRDefault="00370D50" w:rsidP="00370D50">
            <w:pPr>
              <w:ind w:left="360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2835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22 000</w:t>
            </w:r>
          </w:p>
        </w:tc>
        <w:tc>
          <w:tcPr>
            <w:tcW w:w="2127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370D50" w:rsidRPr="00370D50" w:rsidTr="00831A8A">
        <w:tc>
          <w:tcPr>
            <w:tcW w:w="4644" w:type="dxa"/>
            <w:vAlign w:val="center"/>
          </w:tcPr>
          <w:p w:rsidR="00370D50" w:rsidRPr="00370D50" w:rsidRDefault="00370D50" w:rsidP="00370D50">
            <w:pPr>
              <w:ind w:left="360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Рабочий высокой квалификации</w:t>
            </w:r>
          </w:p>
        </w:tc>
        <w:tc>
          <w:tcPr>
            <w:tcW w:w="2835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21 000</w:t>
            </w:r>
          </w:p>
        </w:tc>
        <w:tc>
          <w:tcPr>
            <w:tcW w:w="2127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370D50" w:rsidRPr="00370D50" w:rsidTr="00831A8A">
        <w:tc>
          <w:tcPr>
            <w:tcW w:w="4644" w:type="dxa"/>
            <w:vAlign w:val="center"/>
          </w:tcPr>
          <w:p w:rsidR="00370D50" w:rsidRPr="00370D50" w:rsidRDefault="00370D50" w:rsidP="00370D50">
            <w:pPr>
              <w:ind w:left="360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Дворник</w:t>
            </w:r>
          </w:p>
        </w:tc>
        <w:tc>
          <w:tcPr>
            <w:tcW w:w="2835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16 000</w:t>
            </w:r>
          </w:p>
        </w:tc>
        <w:tc>
          <w:tcPr>
            <w:tcW w:w="2127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370D50" w:rsidRPr="00370D50" w:rsidTr="00831A8A">
        <w:tc>
          <w:tcPr>
            <w:tcW w:w="4644" w:type="dxa"/>
            <w:vAlign w:val="center"/>
          </w:tcPr>
          <w:p w:rsidR="00370D50" w:rsidRPr="00370D50" w:rsidRDefault="00370D50" w:rsidP="00370D50">
            <w:pPr>
              <w:ind w:left="360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Уборщик</w:t>
            </w:r>
          </w:p>
        </w:tc>
        <w:tc>
          <w:tcPr>
            <w:tcW w:w="2835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2127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4</w:t>
            </w:r>
          </w:p>
        </w:tc>
      </w:tr>
      <w:tr w:rsidR="00370D50" w:rsidRPr="00370D50" w:rsidTr="00831A8A">
        <w:trPr>
          <w:trHeight w:val="146"/>
        </w:trPr>
        <w:tc>
          <w:tcPr>
            <w:tcW w:w="4644" w:type="dxa"/>
            <w:vAlign w:val="center"/>
          </w:tcPr>
          <w:p w:rsidR="00370D50" w:rsidRPr="00370D50" w:rsidRDefault="00370D50" w:rsidP="00370D50">
            <w:pPr>
              <w:ind w:left="360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 xml:space="preserve">Инструктор-методист </w:t>
            </w:r>
          </w:p>
        </w:tc>
        <w:tc>
          <w:tcPr>
            <w:tcW w:w="2835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D50" w:rsidRPr="00370D50" w:rsidTr="00831A8A">
        <w:trPr>
          <w:trHeight w:val="146"/>
        </w:trPr>
        <w:tc>
          <w:tcPr>
            <w:tcW w:w="4644" w:type="dxa"/>
            <w:vAlign w:val="center"/>
          </w:tcPr>
          <w:p w:rsidR="00370D50" w:rsidRPr="00370D50" w:rsidRDefault="00370D50" w:rsidP="00370D50">
            <w:pPr>
              <w:ind w:left="360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-    бассейн</w:t>
            </w:r>
          </w:p>
        </w:tc>
        <w:tc>
          <w:tcPr>
            <w:tcW w:w="2835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27 000</w:t>
            </w:r>
          </w:p>
        </w:tc>
        <w:tc>
          <w:tcPr>
            <w:tcW w:w="2127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370D50" w:rsidRPr="00370D50" w:rsidTr="00831A8A">
        <w:trPr>
          <w:trHeight w:val="146"/>
        </w:trPr>
        <w:tc>
          <w:tcPr>
            <w:tcW w:w="4644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rPr>
                <w:bCs/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 xml:space="preserve">- зал игровых видов спорта (баскетбол,  волейбол, </w:t>
            </w:r>
            <w:proofErr w:type="spellStart"/>
            <w:r w:rsidRPr="00370D50">
              <w:rPr>
                <w:sz w:val="24"/>
                <w:szCs w:val="24"/>
              </w:rPr>
              <w:t>минифутбол</w:t>
            </w:r>
            <w:proofErr w:type="spellEnd"/>
            <w:r w:rsidRPr="00370D50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27 000</w:t>
            </w:r>
          </w:p>
        </w:tc>
        <w:tc>
          <w:tcPr>
            <w:tcW w:w="2127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370D50" w:rsidRPr="00370D50" w:rsidTr="00831A8A">
        <w:trPr>
          <w:trHeight w:val="146"/>
        </w:trPr>
        <w:tc>
          <w:tcPr>
            <w:tcW w:w="4644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- з</w:t>
            </w:r>
            <w:r w:rsidRPr="00370D50">
              <w:rPr>
                <w:bCs/>
                <w:sz w:val="24"/>
                <w:szCs w:val="24"/>
              </w:rPr>
              <w:t xml:space="preserve">ал </w:t>
            </w:r>
            <w:r w:rsidRPr="00370D50">
              <w:rPr>
                <w:sz w:val="24"/>
                <w:szCs w:val="24"/>
              </w:rPr>
              <w:t xml:space="preserve">учебно-тренировочных занятий </w:t>
            </w:r>
            <w:r w:rsidRPr="00370D50">
              <w:rPr>
                <w:sz w:val="24"/>
                <w:szCs w:val="24"/>
              </w:rPr>
              <w:lastRenderedPageBreak/>
              <w:t>для маломобильных групп населения</w:t>
            </w:r>
          </w:p>
        </w:tc>
        <w:tc>
          <w:tcPr>
            <w:tcW w:w="2835" w:type="dxa"/>
          </w:tcPr>
          <w:p w:rsidR="00370D50" w:rsidRPr="00370D50" w:rsidRDefault="00370D50" w:rsidP="00370D50">
            <w:pPr>
              <w:tabs>
                <w:tab w:val="left" w:pos="318"/>
              </w:tabs>
              <w:ind w:left="360"/>
              <w:contextualSpacing/>
              <w:jc w:val="center"/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lastRenderedPageBreak/>
              <w:t>29 000</w:t>
            </w:r>
          </w:p>
        </w:tc>
        <w:tc>
          <w:tcPr>
            <w:tcW w:w="2127" w:type="dxa"/>
          </w:tcPr>
          <w:p w:rsidR="00370D50" w:rsidRPr="00370D50" w:rsidRDefault="00370D50" w:rsidP="00370D50">
            <w:pPr>
              <w:tabs>
                <w:tab w:val="left" w:pos="318"/>
              </w:tabs>
              <w:ind w:left="360"/>
              <w:contextualSpacing/>
              <w:jc w:val="center"/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1</w:t>
            </w:r>
          </w:p>
        </w:tc>
      </w:tr>
      <w:tr w:rsidR="00370D50" w:rsidRPr="00370D50" w:rsidTr="00831A8A">
        <w:tc>
          <w:tcPr>
            <w:tcW w:w="4644" w:type="dxa"/>
            <w:vAlign w:val="center"/>
          </w:tcPr>
          <w:p w:rsidR="00370D50" w:rsidRPr="00370D50" w:rsidRDefault="00370D50" w:rsidP="00370D50">
            <w:pPr>
              <w:ind w:left="360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lastRenderedPageBreak/>
              <w:t xml:space="preserve">Старший инструктор </w:t>
            </w:r>
          </w:p>
        </w:tc>
        <w:tc>
          <w:tcPr>
            <w:tcW w:w="2835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D50" w:rsidRPr="00370D50" w:rsidTr="00831A8A">
        <w:tc>
          <w:tcPr>
            <w:tcW w:w="4644" w:type="dxa"/>
            <w:vAlign w:val="center"/>
          </w:tcPr>
          <w:p w:rsidR="00370D50" w:rsidRPr="00370D50" w:rsidRDefault="00370D50" w:rsidP="00370D50">
            <w:pPr>
              <w:ind w:left="360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-бассейн</w:t>
            </w:r>
          </w:p>
        </w:tc>
        <w:tc>
          <w:tcPr>
            <w:tcW w:w="2835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29 000</w:t>
            </w:r>
          </w:p>
        </w:tc>
        <w:tc>
          <w:tcPr>
            <w:tcW w:w="2127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370D50" w:rsidRPr="00370D50" w:rsidTr="00831A8A">
        <w:tc>
          <w:tcPr>
            <w:tcW w:w="4644" w:type="dxa"/>
            <w:vAlign w:val="center"/>
          </w:tcPr>
          <w:p w:rsidR="00370D50" w:rsidRPr="00370D50" w:rsidRDefault="00370D50" w:rsidP="00370D50">
            <w:pPr>
              <w:ind w:left="360"/>
              <w:rPr>
                <w:color w:val="000000"/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-з</w:t>
            </w:r>
            <w:r w:rsidRPr="00370D50">
              <w:rPr>
                <w:bCs/>
                <w:sz w:val="24"/>
                <w:szCs w:val="24"/>
              </w:rPr>
              <w:t xml:space="preserve">ал </w:t>
            </w:r>
            <w:r w:rsidRPr="00370D50">
              <w:rPr>
                <w:sz w:val="24"/>
                <w:szCs w:val="24"/>
              </w:rPr>
              <w:t>учебно-тренировочных занятий для маломобильных групп населения</w:t>
            </w:r>
          </w:p>
        </w:tc>
        <w:tc>
          <w:tcPr>
            <w:tcW w:w="2835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31 000</w:t>
            </w:r>
          </w:p>
        </w:tc>
        <w:tc>
          <w:tcPr>
            <w:tcW w:w="2127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370D50" w:rsidRPr="00370D50" w:rsidTr="00831A8A">
        <w:tc>
          <w:tcPr>
            <w:tcW w:w="4644" w:type="dxa"/>
            <w:vAlign w:val="center"/>
          </w:tcPr>
          <w:p w:rsidR="00370D50" w:rsidRPr="00370D50" w:rsidRDefault="00370D50" w:rsidP="00370D50">
            <w:pPr>
              <w:ind w:left="360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Инструктор</w:t>
            </w:r>
          </w:p>
        </w:tc>
        <w:tc>
          <w:tcPr>
            <w:tcW w:w="2835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D50" w:rsidRPr="00370D50" w:rsidTr="00831A8A">
        <w:tc>
          <w:tcPr>
            <w:tcW w:w="4644" w:type="dxa"/>
            <w:vAlign w:val="center"/>
          </w:tcPr>
          <w:p w:rsidR="00370D50" w:rsidRPr="00370D50" w:rsidRDefault="00370D50" w:rsidP="00370D50">
            <w:pPr>
              <w:ind w:left="360"/>
              <w:rPr>
                <w:color w:val="000000"/>
                <w:sz w:val="24"/>
                <w:szCs w:val="24"/>
              </w:rPr>
            </w:pPr>
            <w:r w:rsidRPr="00370D50">
              <w:rPr>
                <w:bCs/>
                <w:sz w:val="24"/>
                <w:szCs w:val="24"/>
              </w:rPr>
              <w:t>- фитнес-зал</w:t>
            </w:r>
          </w:p>
        </w:tc>
        <w:tc>
          <w:tcPr>
            <w:tcW w:w="2835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2127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3</w:t>
            </w:r>
          </w:p>
        </w:tc>
      </w:tr>
      <w:tr w:rsidR="00370D50" w:rsidRPr="00370D50" w:rsidTr="00831A8A">
        <w:tc>
          <w:tcPr>
            <w:tcW w:w="4644" w:type="dxa"/>
            <w:vAlign w:val="center"/>
          </w:tcPr>
          <w:p w:rsidR="00370D50" w:rsidRPr="00370D50" w:rsidRDefault="00370D50" w:rsidP="00370D50">
            <w:pPr>
              <w:ind w:left="360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-    бассейн</w:t>
            </w:r>
          </w:p>
        </w:tc>
        <w:tc>
          <w:tcPr>
            <w:tcW w:w="2835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2127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370D50" w:rsidRPr="00370D50" w:rsidTr="00831A8A">
        <w:tc>
          <w:tcPr>
            <w:tcW w:w="4644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rPr>
                <w:bCs/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 xml:space="preserve">- зал игровых видов спорта (баскетбол,  волейбол, </w:t>
            </w:r>
            <w:proofErr w:type="spellStart"/>
            <w:r w:rsidRPr="00370D50">
              <w:rPr>
                <w:sz w:val="24"/>
                <w:szCs w:val="24"/>
              </w:rPr>
              <w:t>минифутбол</w:t>
            </w:r>
            <w:proofErr w:type="spellEnd"/>
            <w:r w:rsidRPr="00370D50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2127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370D50" w:rsidRPr="00370D50" w:rsidTr="00831A8A">
        <w:tc>
          <w:tcPr>
            <w:tcW w:w="4644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- з</w:t>
            </w:r>
            <w:r w:rsidRPr="00370D50">
              <w:rPr>
                <w:bCs/>
                <w:sz w:val="24"/>
                <w:szCs w:val="24"/>
              </w:rPr>
              <w:t xml:space="preserve">ал </w:t>
            </w:r>
            <w:r w:rsidRPr="00370D50">
              <w:rPr>
                <w:sz w:val="24"/>
                <w:szCs w:val="24"/>
              </w:rPr>
              <w:t>учебно-тренировочных занятий для маломобильных групп населения</w:t>
            </w:r>
          </w:p>
        </w:tc>
        <w:tc>
          <w:tcPr>
            <w:tcW w:w="2835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2127" w:type="dxa"/>
          </w:tcPr>
          <w:p w:rsidR="00370D50" w:rsidRPr="00370D50" w:rsidRDefault="00370D50" w:rsidP="00370D50">
            <w:pPr>
              <w:tabs>
                <w:tab w:val="left" w:pos="567"/>
              </w:tabs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370D50" w:rsidRPr="00370D50" w:rsidRDefault="00370D50" w:rsidP="00370D50">
      <w:pPr>
        <w:tabs>
          <w:tab w:val="left" w:pos="567"/>
        </w:tabs>
        <w:ind w:left="360"/>
        <w:contextualSpacing/>
        <w:rPr>
          <w:sz w:val="26"/>
          <w:szCs w:val="26"/>
        </w:rPr>
      </w:pPr>
    </w:p>
    <w:p w:rsidR="00370D50" w:rsidRPr="00370D50" w:rsidRDefault="00370D50" w:rsidP="00370D50">
      <w:pPr>
        <w:tabs>
          <w:tab w:val="left" w:pos="0"/>
        </w:tabs>
        <w:ind w:firstLine="709"/>
        <w:contextualSpacing/>
        <w:rPr>
          <w:sz w:val="26"/>
          <w:szCs w:val="26"/>
        </w:rPr>
      </w:pPr>
      <w:r w:rsidRPr="00370D50">
        <w:rPr>
          <w:sz w:val="26"/>
          <w:szCs w:val="26"/>
        </w:rPr>
        <w:t>При планировании затрат на оплату труда размер страховых взносов принимае</w:t>
      </w:r>
      <w:r w:rsidRPr="00370D50">
        <w:rPr>
          <w:sz w:val="26"/>
          <w:szCs w:val="26"/>
        </w:rPr>
        <w:t>т</w:t>
      </w:r>
      <w:r w:rsidRPr="00370D50">
        <w:rPr>
          <w:sz w:val="26"/>
          <w:szCs w:val="26"/>
        </w:rPr>
        <w:t xml:space="preserve">ся </w:t>
      </w:r>
      <w:proofErr w:type="gramStart"/>
      <w:r w:rsidRPr="00370D50">
        <w:rPr>
          <w:sz w:val="26"/>
          <w:szCs w:val="26"/>
        </w:rPr>
        <w:t>равным</w:t>
      </w:r>
      <w:proofErr w:type="gramEnd"/>
      <w:r w:rsidRPr="00370D50">
        <w:rPr>
          <w:sz w:val="26"/>
          <w:szCs w:val="26"/>
        </w:rPr>
        <w:t xml:space="preserve"> 30,6% от суммы средней зарплаты, указанной в таблице 2. Страховые взн</w:t>
      </w:r>
      <w:r w:rsidRPr="00370D50">
        <w:rPr>
          <w:sz w:val="26"/>
          <w:szCs w:val="26"/>
        </w:rPr>
        <w:t>о</w:t>
      </w:r>
      <w:r w:rsidRPr="00370D50">
        <w:rPr>
          <w:sz w:val="26"/>
          <w:szCs w:val="26"/>
        </w:rPr>
        <w:t>сы начисляются в том же месяце, в котором начисляется заработная плата.</w:t>
      </w:r>
    </w:p>
    <w:p w:rsidR="00370D50" w:rsidRPr="00370D50" w:rsidRDefault="00370D50" w:rsidP="00370D50">
      <w:pPr>
        <w:tabs>
          <w:tab w:val="left" w:pos="0"/>
        </w:tabs>
        <w:ind w:firstLine="709"/>
        <w:contextualSpacing/>
        <w:rPr>
          <w:sz w:val="26"/>
          <w:szCs w:val="26"/>
        </w:rPr>
      </w:pPr>
    </w:p>
    <w:p w:rsidR="00370D50" w:rsidRPr="00370D50" w:rsidRDefault="00370D50" w:rsidP="00370D50">
      <w:pPr>
        <w:tabs>
          <w:tab w:val="left" w:pos="0"/>
        </w:tabs>
        <w:ind w:firstLine="709"/>
        <w:contextualSpacing/>
        <w:rPr>
          <w:sz w:val="26"/>
          <w:szCs w:val="26"/>
        </w:rPr>
      </w:pPr>
      <w:r w:rsidRPr="00370D50">
        <w:rPr>
          <w:sz w:val="26"/>
          <w:szCs w:val="26"/>
        </w:rPr>
        <w:t xml:space="preserve">Коммунальные расходы, расходы на содержание имущества начисляются в том месяце, в котором они фактически возникают. </w:t>
      </w:r>
    </w:p>
    <w:p w:rsidR="00370D50" w:rsidRPr="00370D50" w:rsidRDefault="00370D50" w:rsidP="00370D50">
      <w:pPr>
        <w:tabs>
          <w:tab w:val="left" w:pos="567"/>
        </w:tabs>
        <w:ind w:left="360"/>
        <w:contextualSpacing/>
        <w:rPr>
          <w:sz w:val="26"/>
          <w:szCs w:val="26"/>
        </w:rPr>
      </w:pPr>
      <w:r w:rsidRPr="00370D50">
        <w:rPr>
          <w:sz w:val="26"/>
          <w:szCs w:val="26"/>
        </w:rPr>
        <w:t>Информация об объемах потребления коммунальных услуг составлена на основе статистики прошлых лет и представлена в таблице 3.</w:t>
      </w:r>
    </w:p>
    <w:p w:rsidR="00370D50" w:rsidRPr="00370D50" w:rsidRDefault="00370D50" w:rsidP="00370D50">
      <w:pPr>
        <w:tabs>
          <w:tab w:val="left" w:pos="567"/>
        </w:tabs>
        <w:ind w:left="360"/>
        <w:contextualSpacing/>
        <w:jc w:val="center"/>
        <w:rPr>
          <w:b/>
          <w:i/>
          <w:sz w:val="26"/>
          <w:szCs w:val="26"/>
        </w:rPr>
      </w:pPr>
    </w:p>
    <w:p w:rsidR="00370D50" w:rsidRPr="00370D50" w:rsidRDefault="00370D50" w:rsidP="00370D50">
      <w:pPr>
        <w:tabs>
          <w:tab w:val="left" w:pos="567"/>
        </w:tabs>
        <w:ind w:left="360"/>
        <w:contextualSpacing/>
        <w:jc w:val="center"/>
        <w:rPr>
          <w:b/>
          <w:i/>
          <w:sz w:val="26"/>
          <w:szCs w:val="26"/>
        </w:rPr>
      </w:pPr>
      <w:r w:rsidRPr="00370D50">
        <w:rPr>
          <w:b/>
          <w:i/>
          <w:sz w:val="26"/>
          <w:szCs w:val="26"/>
        </w:rPr>
        <w:t>Таблица 3 – Объемы потребления коммунальных услуг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70D50" w:rsidRPr="00370D50" w:rsidTr="00831A8A">
        <w:trPr>
          <w:trHeight w:val="375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70D50">
              <w:rPr>
                <w:b/>
                <w:bCs/>
                <w:i/>
                <w:sz w:val="24"/>
                <w:szCs w:val="24"/>
              </w:rPr>
              <w:t>Наимен</w:t>
            </w:r>
            <w:r w:rsidRPr="00370D50">
              <w:rPr>
                <w:b/>
                <w:bCs/>
                <w:i/>
                <w:sz w:val="24"/>
                <w:szCs w:val="24"/>
              </w:rPr>
              <w:t>о</w:t>
            </w:r>
            <w:r w:rsidRPr="00370D50">
              <w:rPr>
                <w:b/>
                <w:bCs/>
                <w:i/>
                <w:sz w:val="24"/>
                <w:szCs w:val="24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370D50">
              <w:rPr>
                <w:b/>
                <w:bCs/>
                <w:i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370D50">
              <w:rPr>
                <w:b/>
                <w:bCs/>
                <w:i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370D50">
              <w:rPr>
                <w:b/>
                <w:bCs/>
                <w:i/>
                <w:sz w:val="24"/>
                <w:szCs w:val="24"/>
              </w:rPr>
              <w:t>мар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370D50">
              <w:rPr>
                <w:b/>
                <w:bCs/>
                <w:i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70D50">
              <w:rPr>
                <w:b/>
                <w:bCs/>
                <w:i/>
                <w:sz w:val="24"/>
                <w:szCs w:val="24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370D50">
              <w:rPr>
                <w:b/>
                <w:bCs/>
                <w:i/>
                <w:sz w:val="24"/>
                <w:szCs w:val="24"/>
              </w:rPr>
              <w:t>июн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370D50">
              <w:rPr>
                <w:b/>
                <w:bCs/>
                <w:i/>
                <w:sz w:val="24"/>
                <w:szCs w:val="24"/>
              </w:rPr>
              <w:t>июл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370D50">
              <w:rPr>
                <w:b/>
                <w:bCs/>
                <w:i/>
                <w:sz w:val="24"/>
                <w:szCs w:val="24"/>
              </w:rP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70D50">
              <w:rPr>
                <w:b/>
                <w:bCs/>
                <w:i/>
                <w:sz w:val="24"/>
                <w:szCs w:val="24"/>
              </w:rPr>
              <w:t>сен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370D50">
              <w:rPr>
                <w:b/>
                <w:bCs/>
                <w:i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70D50">
              <w:rPr>
                <w:b/>
                <w:bCs/>
                <w:i/>
                <w:sz w:val="24"/>
                <w:szCs w:val="24"/>
              </w:rPr>
              <w:t>ноя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70D50">
              <w:rPr>
                <w:b/>
                <w:bCs/>
                <w:i/>
                <w:sz w:val="24"/>
                <w:szCs w:val="24"/>
              </w:rPr>
              <w:t>дек</w:t>
            </w:r>
          </w:p>
        </w:tc>
      </w:tr>
      <w:tr w:rsidR="00370D50" w:rsidRPr="00370D50" w:rsidTr="00831A8A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Электр</w:t>
            </w:r>
            <w:r w:rsidRPr="00370D50">
              <w:rPr>
                <w:color w:val="000000"/>
                <w:sz w:val="24"/>
                <w:szCs w:val="24"/>
              </w:rPr>
              <w:t>о</w:t>
            </w:r>
            <w:r w:rsidRPr="00370D50">
              <w:rPr>
                <w:color w:val="000000"/>
                <w:sz w:val="24"/>
                <w:szCs w:val="24"/>
              </w:rPr>
              <w:t>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173</w:t>
            </w:r>
          </w:p>
        </w:tc>
      </w:tr>
      <w:tr w:rsidR="00370D50" w:rsidRPr="00370D50" w:rsidTr="00831A8A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0D50">
              <w:rPr>
                <w:color w:val="000000"/>
                <w:sz w:val="24"/>
                <w:szCs w:val="24"/>
              </w:rPr>
              <w:t>Теплоэне</w:t>
            </w:r>
            <w:r w:rsidRPr="00370D50">
              <w:rPr>
                <w:color w:val="000000"/>
                <w:sz w:val="24"/>
                <w:szCs w:val="24"/>
              </w:rPr>
              <w:t>р</w:t>
            </w:r>
            <w:r w:rsidRPr="00370D50">
              <w:rPr>
                <w:color w:val="000000"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370D50" w:rsidRPr="00370D50" w:rsidTr="00831A8A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Водосна</w:t>
            </w:r>
            <w:r w:rsidRPr="00370D50">
              <w:rPr>
                <w:color w:val="000000"/>
                <w:sz w:val="24"/>
                <w:szCs w:val="24"/>
              </w:rPr>
              <w:t>б</w:t>
            </w:r>
            <w:r w:rsidRPr="00370D50">
              <w:rPr>
                <w:color w:val="000000"/>
                <w:sz w:val="24"/>
                <w:szCs w:val="24"/>
              </w:rPr>
              <w:t>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74,1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73,3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74,4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74,8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80,9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81,3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81,3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76,4</w:t>
            </w:r>
          </w:p>
        </w:tc>
      </w:tr>
    </w:tbl>
    <w:p w:rsidR="00370D50" w:rsidRPr="00370D50" w:rsidRDefault="00370D50" w:rsidP="00370D50">
      <w:pPr>
        <w:tabs>
          <w:tab w:val="left" w:pos="567"/>
        </w:tabs>
        <w:ind w:left="360"/>
        <w:contextualSpacing/>
        <w:rPr>
          <w:sz w:val="26"/>
          <w:szCs w:val="26"/>
        </w:rPr>
      </w:pPr>
    </w:p>
    <w:p w:rsidR="00370D50" w:rsidRPr="00370D50" w:rsidRDefault="00370D50" w:rsidP="00370D50">
      <w:pPr>
        <w:tabs>
          <w:tab w:val="left" w:pos="567"/>
        </w:tabs>
        <w:ind w:left="360"/>
        <w:contextualSpacing/>
        <w:rPr>
          <w:b/>
          <w:sz w:val="26"/>
          <w:szCs w:val="26"/>
        </w:rPr>
      </w:pPr>
      <w:r w:rsidRPr="00370D50">
        <w:rPr>
          <w:sz w:val="26"/>
          <w:szCs w:val="26"/>
        </w:rPr>
        <w:t xml:space="preserve">Единицы измерения и цена за единицу измерения по каждому виду коммунальных услуг представлены в таблице 4. Цены актуальны на начало года. </w:t>
      </w:r>
      <w:r w:rsidRPr="00370D50">
        <w:rPr>
          <w:b/>
          <w:sz w:val="26"/>
          <w:szCs w:val="26"/>
        </w:rPr>
        <w:t>С июля ожидае</w:t>
      </w:r>
      <w:r w:rsidRPr="00370D50">
        <w:rPr>
          <w:b/>
          <w:sz w:val="26"/>
          <w:szCs w:val="26"/>
        </w:rPr>
        <w:t>т</w:t>
      </w:r>
      <w:r w:rsidRPr="00370D50">
        <w:rPr>
          <w:b/>
          <w:sz w:val="26"/>
          <w:szCs w:val="26"/>
        </w:rPr>
        <w:t xml:space="preserve">ся увеличение всех тарифов на 7%. </w:t>
      </w:r>
    </w:p>
    <w:p w:rsidR="00370D50" w:rsidRPr="00370D50" w:rsidRDefault="00370D50" w:rsidP="00370D50">
      <w:pPr>
        <w:tabs>
          <w:tab w:val="left" w:pos="567"/>
        </w:tabs>
        <w:ind w:left="360"/>
        <w:contextualSpacing/>
        <w:jc w:val="center"/>
        <w:rPr>
          <w:b/>
          <w:i/>
          <w:sz w:val="26"/>
          <w:szCs w:val="26"/>
        </w:rPr>
      </w:pPr>
    </w:p>
    <w:p w:rsidR="00370D50" w:rsidRPr="00370D50" w:rsidRDefault="00370D50" w:rsidP="00370D50">
      <w:pPr>
        <w:tabs>
          <w:tab w:val="left" w:pos="567"/>
        </w:tabs>
        <w:ind w:left="360"/>
        <w:contextualSpacing/>
        <w:jc w:val="center"/>
        <w:rPr>
          <w:b/>
          <w:i/>
          <w:sz w:val="26"/>
          <w:szCs w:val="26"/>
        </w:rPr>
      </w:pPr>
      <w:r w:rsidRPr="00370D50">
        <w:rPr>
          <w:b/>
          <w:i/>
          <w:sz w:val="26"/>
          <w:szCs w:val="26"/>
        </w:rPr>
        <w:t>Таблица 4 – Тарифы коммунальных услуг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3823"/>
        <w:gridCol w:w="2409"/>
        <w:gridCol w:w="3686"/>
      </w:tblGrid>
      <w:tr w:rsidR="00370D50" w:rsidRPr="00370D50" w:rsidTr="00831A8A">
        <w:trPr>
          <w:trHeight w:val="3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50" w:rsidRPr="00370D50" w:rsidRDefault="00370D50" w:rsidP="00370D50">
            <w:pPr>
              <w:ind w:left="36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70D50">
              <w:rPr>
                <w:b/>
                <w:bCs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ind w:left="36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70D50">
              <w:rPr>
                <w:b/>
                <w:bCs/>
                <w:i/>
                <w:sz w:val="24"/>
                <w:szCs w:val="24"/>
              </w:rPr>
              <w:t>Ед. изм.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ind w:left="36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70D50">
              <w:rPr>
                <w:b/>
                <w:bCs/>
                <w:i/>
                <w:sz w:val="24"/>
                <w:szCs w:val="24"/>
              </w:rPr>
              <w:t>Цена, руб.</w:t>
            </w:r>
          </w:p>
        </w:tc>
      </w:tr>
      <w:tr w:rsidR="00370D50" w:rsidRPr="00370D50" w:rsidTr="00831A8A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ind w:left="360"/>
              <w:jc w:val="center"/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50" w:rsidRPr="00370D50" w:rsidRDefault="00370D50" w:rsidP="00370D50">
            <w:pPr>
              <w:ind w:left="360"/>
              <w:jc w:val="center"/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 xml:space="preserve">Тыс. </w:t>
            </w:r>
            <w:proofErr w:type="spellStart"/>
            <w:r w:rsidRPr="00370D50">
              <w:rPr>
                <w:sz w:val="24"/>
                <w:szCs w:val="24"/>
              </w:rPr>
              <w:t>кВтч</w:t>
            </w:r>
            <w:proofErr w:type="spellEnd"/>
            <w:r w:rsidRPr="00370D50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ind w:left="360"/>
              <w:jc w:val="center"/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4 300</w:t>
            </w:r>
          </w:p>
        </w:tc>
      </w:tr>
      <w:tr w:rsidR="00370D50" w:rsidRPr="00370D50" w:rsidTr="00831A8A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ind w:left="360"/>
              <w:jc w:val="center"/>
              <w:rPr>
                <w:sz w:val="24"/>
                <w:szCs w:val="24"/>
              </w:rPr>
            </w:pPr>
            <w:proofErr w:type="spellStart"/>
            <w:r w:rsidRPr="00370D50">
              <w:rPr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50" w:rsidRPr="00370D50" w:rsidRDefault="00370D50" w:rsidP="00370D50">
            <w:pPr>
              <w:ind w:left="360"/>
              <w:jc w:val="center"/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Тыс. Гкал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ind w:left="360"/>
              <w:jc w:val="center"/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1 560 000</w:t>
            </w:r>
          </w:p>
        </w:tc>
      </w:tr>
      <w:tr w:rsidR="00370D50" w:rsidRPr="00370D50" w:rsidTr="00831A8A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50" w:rsidRPr="00370D50" w:rsidRDefault="00370D50" w:rsidP="00370D50">
            <w:pPr>
              <w:ind w:left="360"/>
              <w:jc w:val="center"/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50" w:rsidRPr="00370D50" w:rsidRDefault="00370D50" w:rsidP="00370D50">
            <w:pPr>
              <w:ind w:left="360"/>
              <w:jc w:val="center"/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 xml:space="preserve">Тыс. </w:t>
            </w:r>
            <w:proofErr w:type="spellStart"/>
            <w:r w:rsidRPr="00370D50">
              <w:rPr>
                <w:sz w:val="24"/>
                <w:szCs w:val="24"/>
              </w:rPr>
              <w:t>куб.м</w:t>
            </w:r>
            <w:proofErr w:type="spellEnd"/>
            <w:r w:rsidRPr="00370D50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ind w:left="360"/>
              <w:jc w:val="center"/>
              <w:rPr>
                <w:sz w:val="24"/>
                <w:szCs w:val="24"/>
              </w:rPr>
            </w:pPr>
            <w:r w:rsidRPr="00370D50">
              <w:rPr>
                <w:sz w:val="24"/>
                <w:szCs w:val="24"/>
              </w:rPr>
              <w:t>53 700</w:t>
            </w:r>
          </w:p>
        </w:tc>
      </w:tr>
    </w:tbl>
    <w:p w:rsidR="00370D50" w:rsidRPr="00370D50" w:rsidRDefault="00370D50" w:rsidP="00370D50">
      <w:pPr>
        <w:tabs>
          <w:tab w:val="left" w:pos="567"/>
        </w:tabs>
        <w:ind w:left="360"/>
        <w:contextualSpacing/>
        <w:rPr>
          <w:sz w:val="26"/>
          <w:szCs w:val="26"/>
        </w:rPr>
      </w:pPr>
    </w:p>
    <w:p w:rsidR="00370D50" w:rsidRPr="00370D50" w:rsidRDefault="00370D50" w:rsidP="00370D50">
      <w:pPr>
        <w:tabs>
          <w:tab w:val="left" w:pos="0"/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370D50">
        <w:rPr>
          <w:sz w:val="26"/>
          <w:szCs w:val="26"/>
        </w:rPr>
        <w:t>Расходы на содержание имущества представлены тремя основными видами ра</w:t>
      </w:r>
      <w:r w:rsidRPr="00370D50">
        <w:rPr>
          <w:sz w:val="26"/>
          <w:szCs w:val="26"/>
        </w:rPr>
        <w:t>с</w:t>
      </w:r>
      <w:r w:rsidRPr="00370D50">
        <w:rPr>
          <w:sz w:val="26"/>
          <w:szCs w:val="26"/>
        </w:rPr>
        <w:t xml:space="preserve">ходов: </w:t>
      </w:r>
    </w:p>
    <w:p w:rsidR="00370D50" w:rsidRPr="00370D50" w:rsidRDefault="00370D50" w:rsidP="00370D50">
      <w:pPr>
        <w:tabs>
          <w:tab w:val="left" w:pos="0"/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370D50">
        <w:rPr>
          <w:sz w:val="26"/>
          <w:szCs w:val="26"/>
        </w:rPr>
        <w:t xml:space="preserve">1) расходы по санитарно-эпидемиологическим услугам, </w:t>
      </w:r>
    </w:p>
    <w:p w:rsidR="00370D50" w:rsidRPr="00370D50" w:rsidRDefault="00370D50" w:rsidP="00370D50">
      <w:pPr>
        <w:tabs>
          <w:tab w:val="left" w:pos="0"/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370D50">
        <w:rPr>
          <w:sz w:val="26"/>
          <w:szCs w:val="26"/>
        </w:rPr>
        <w:t>2) прочие расходы на содержание имущества (текущий ремонт оборудования, противопожарные мероприятия),</w:t>
      </w:r>
    </w:p>
    <w:p w:rsidR="00370D50" w:rsidRPr="00370D50" w:rsidRDefault="00370D50" w:rsidP="00370D50">
      <w:pPr>
        <w:tabs>
          <w:tab w:val="left" w:pos="0"/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370D50">
        <w:rPr>
          <w:sz w:val="26"/>
          <w:szCs w:val="26"/>
        </w:rPr>
        <w:t>3) расходы на ремонт.</w:t>
      </w:r>
    </w:p>
    <w:p w:rsidR="00370D50" w:rsidRPr="00370D50" w:rsidRDefault="00370D50" w:rsidP="00370D50">
      <w:pPr>
        <w:tabs>
          <w:tab w:val="left" w:pos="0"/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370D50">
        <w:rPr>
          <w:sz w:val="26"/>
          <w:szCs w:val="26"/>
        </w:rPr>
        <w:lastRenderedPageBreak/>
        <w:t>Расходы по санитарно-эпидемиологическим услугам и прочие расходы на с</w:t>
      </w:r>
      <w:r w:rsidRPr="00370D50">
        <w:rPr>
          <w:sz w:val="26"/>
          <w:szCs w:val="26"/>
        </w:rPr>
        <w:t>о</w:t>
      </w:r>
      <w:r w:rsidRPr="00370D50">
        <w:rPr>
          <w:sz w:val="26"/>
          <w:szCs w:val="26"/>
        </w:rPr>
        <w:t>держание имущества условно постоянны из месяца в месяц и составляют 11000 и 5000 тыс. руб. в месяц соответственно. Ремонтные работы запланированы на три летних м</w:t>
      </w:r>
      <w:r w:rsidRPr="00370D50">
        <w:rPr>
          <w:sz w:val="26"/>
          <w:szCs w:val="26"/>
        </w:rPr>
        <w:t>е</w:t>
      </w:r>
      <w:r w:rsidRPr="00370D50">
        <w:rPr>
          <w:sz w:val="26"/>
          <w:szCs w:val="26"/>
        </w:rPr>
        <w:t>сяца, общая стоимость ремонта составит 90 000 тыс. руб. Расходы на ремонт условно равны в каждый из трех месяцев.</w:t>
      </w:r>
    </w:p>
    <w:p w:rsidR="00370D50" w:rsidRPr="00370D50" w:rsidRDefault="00370D50" w:rsidP="00370D50">
      <w:pPr>
        <w:tabs>
          <w:tab w:val="left" w:pos="0"/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370D50" w:rsidRPr="00370D50" w:rsidRDefault="00370D50" w:rsidP="00370D50">
      <w:pPr>
        <w:tabs>
          <w:tab w:val="left" w:pos="0"/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370D50">
        <w:rPr>
          <w:sz w:val="26"/>
          <w:szCs w:val="26"/>
        </w:rPr>
        <w:t xml:space="preserve">Амортизация основных средств, которые на начало планового года находятся на балансе </w:t>
      </w:r>
      <w:proofErr w:type="spellStart"/>
      <w:r w:rsidRPr="00370D50">
        <w:rPr>
          <w:sz w:val="26"/>
          <w:szCs w:val="26"/>
        </w:rPr>
        <w:t>ФОКа</w:t>
      </w:r>
      <w:proofErr w:type="spellEnd"/>
      <w:r w:rsidRPr="00370D50">
        <w:rPr>
          <w:sz w:val="26"/>
          <w:szCs w:val="26"/>
        </w:rPr>
        <w:t xml:space="preserve">, составляет 43000 руб. в месяц. </w:t>
      </w:r>
    </w:p>
    <w:p w:rsidR="00370D50" w:rsidRPr="00370D50" w:rsidRDefault="00370D50" w:rsidP="00370D50">
      <w:pPr>
        <w:tabs>
          <w:tab w:val="left" w:pos="0"/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370D50" w:rsidRPr="00370D50" w:rsidRDefault="00370D50" w:rsidP="00370D50">
      <w:pPr>
        <w:tabs>
          <w:tab w:val="left" w:pos="0"/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370D50">
        <w:rPr>
          <w:sz w:val="26"/>
          <w:szCs w:val="26"/>
        </w:rPr>
        <w:t>Услуги связи и информационные услуги условно постоянны в каждом месяце. Информация по стоимости указанных услуг представлена в таблице 5.</w:t>
      </w:r>
    </w:p>
    <w:p w:rsidR="00370D50" w:rsidRPr="00370D50" w:rsidRDefault="00370D50" w:rsidP="00370D50">
      <w:pPr>
        <w:tabs>
          <w:tab w:val="left" w:pos="567"/>
        </w:tabs>
        <w:ind w:left="360"/>
        <w:contextualSpacing/>
        <w:jc w:val="center"/>
        <w:rPr>
          <w:b/>
          <w:i/>
          <w:sz w:val="26"/>
          <w:szCs w:val="26"/>
        </w:rPr>
      </w:pPr>
    </w:p>
    <w:p w:rsidR="00370D50" w:rsidRPr="00370D50" w:rsidRDefault="00370D50" w:rsidP="00370D50">
      <w:pPr>
        <w:tabs>
          <w:tab w:val="left" w:pos="567"/>
        </w:tabs>
        <w:ind w:left="360"/>
        <w:contextualSpacing/>
        <w:jc w:val="center"/>
        <w:rPr>
          <w:b/>
          <w:i/>
          <w:sz w:val="26"/>
          <w:szCs w:val="26"/>
        </w:rPr>
      </w:pPr>
      <w:r w:rsidRPr="00370D50">
        <w:rPr>
          <w:b/>
          <w:i/>
          <w:sz w:val="26"/>
          <w:szCs w:val="26"/>
        </w:rPr>
        <w:t>Таблица 5 - Услуги связи и информационные услуги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370D50" w:rsidRPr="00370D50" w:rsidTr="00831A8A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ind w:left="360"/>
              <w:jc w:val="center"/>
              <w:rPr>
                <w:b/>
                <w:bCs/>
                <w:sz w:val="24"/>
                <w:szCs w:val="26"/>
              </w:rPr>
            </w:pPr>
            <w:r w:rsidRPr="00370D50">
              <w:rPr>
                <w:b/>
                <w:bCs/>
                <w:sz w:val="24"/>
                <w:szCs w:val="26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ind w:left="360"/>
              <w:jc w:val="center"/>
              <w:rPr>
                <w:b/>
                <w:bCs/>
                <w:sz w:val="24"/>
                <w:szCs w:val="26"/>
              </w:rPr>
            </w:pPr>
            <w:r w:rsidRPr="00370D50">
              <w:rPr>
                <w:b/>
                <w:bCs/>
                <w:sz w:val="24"/>
                <w:szCs w:val="26"/>
              </w:rPr>
              <w:t>Цена в месяц,  руб.</w:t>
            </w:r>
          </w:p>
        </w:tc>
      </w:tr>
      <w:tr w:rsidR="00370D50" w:rsidRPr="00370D50" w:rsidTr="00831A8A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ind w:left="360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Мобильная телефонная связь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ind w:left="360"/>
              <w:jc w:val="center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3600</w:t>
            </w:r>
          </w:p>
        </w:tc>
      </w:tr>
      <w:tr w:rsidR="00370D50" w:rsidRPr="00370D50" w:rsidTr="00831A8A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ind w:left="360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Стационарная телефония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ind w:left="360"/>
              <w:jc w:val="center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500</w:t>
            </w:r>
          </w:p>
        </w:tc>
      </w:tr>
      <w:tr w:rsidR="00370D50" w:rsidRPr="00370D50" w:rsidTr="00831A8A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ind w:left="360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Интернет-связь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ind w:left="360"/>
              <w:jc w:val="center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2000</w:t>
            </w:r>
          </w:p>
        </w:tc>
      </w:tr>
      <w:tr w:rsidR="00370D50" w:rsidRPr="00370D50" w:rsidTr="00831A8A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rPr>
                <w:sz w:val="24"/>
                <w:szCs w:val="26"/>
              </w:rPr>
            </w:pPr>
            <w:proofErr w:type="gramStart"/>
            <w:r w:rsidRPr="00370D50">
              <w:rPr>
                <w:sz w:val="24"/>
                <w:szCs w:val="26"/>
              </w:rPr>
              <w:t>ИТ</w:t>
            </w:r>
            <w:proofErr w:type="gramEnd"/>
            <w:r w:rsidRPr="00370D50">
              <w:rPr>
                <w:sz w:val="24"/>
                <w:szCs w:val="26"/>
              </w:rPr>
              <w:t xml:space="preserve"> услуги  (ведение сайта, </w:t>
            </w:r>
            <w:proofErr w:type="spellStart"/>
            <w:r w:rsidRPr="00370D50">
              <w:rPr>
                <w:sz w:val="24"/>
                <w:szCs w:val="26"/>
              </w:rPr>
              <w:t>таргетт</w:t>
            </w:r>
            <w:proofErr w:type="spellEnd"/>
            <w:r w:rsidRPr="00370D50">
              <w:rPr>
                <w:sz w:val="24"/>
                <w:szCs w:val="26"/>
              </w:rPr>
              <w:t>-реклама)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6500</w:t>
            </w:r>
          </w:p>
        </w:tc>
      </w:tr>
    </w:tbl>
    <w:p w:rsidR="00370D50" w:rsidRPr="00370D50" w:rsidRDefault="00370D50" w:rsidP="00370D50">
      <w:pPr>
        <w:tabs>
          <w:tab w:val="left" w:pos="567"/>
        </w:tabs>
        <w:ind w:firstLine="709"/>
        <w:contextualSpacing/>
        <w:rPr>
          <w:color w:val="244061" w:themeColor="accent1" w:themeShade="80"/>
          <w:sz w:val="26"/>
          <w:szCs w:val="26"/>
        </w:rPr>
      </w:pPr>
    </w:p>
    <w:p w:rsidR="00370D50" w:rsidRPr="00370D50" w:rsidRDefault="00370D50" w:rsidP="00370D50">
      <w:pPr>
        <w:tabs>
          <w:tab w:val="left" w:pos="567"/>
        </w:tabs>
        <w:ind w:firstLine="709"/>
        <w:contextualSpacing/>
        <w:rPr>
          <w:b/>
          <w:sz w:val="26"/>
          <w:szCs w:val="26"/>
        </w:rPr>
      </w:pPr>
      <w:r w:rsidRPr="00370D50">
        <w:rPr>
          <w:b/>
          <w:sz w:val="26"/>
          <w:szCs w:val="26"/>
        </w:rPr>
        <w:t xml:space="preserve">Согласно договору с ИТ-компанией с сентября планового года ожидается повышение стоимости </w:t>
      </w:r>
      <w:proofErr w:type="gramStart"/>
      <w:r w:rsidRPr="00370D50">
        <w:rPr>
          <w:b/>
          <w:sz w:val="26"/>
          <w:szCs w:val="26"/>
        </w:rPr>
        <w:t>ИТ</w:t>
      </w:r>
      <w:proofErr w:type="gramEnd"/>
      <w:r w:rsidRPr="00370D50">
        <w:rPr>
          <w:b/>
          <w:sz w:val="26"/>
          <w:szCs w:val="26"/>
        </w:rPr>
        <w:t xml:space="preserve"> услуг  (ведение сайта, </w:t>
      </w:r>
      <w:proofErr w:type="spellStart"/>
      <w:r w:rsidRPr="00370D50">
        <w:rPr>
          <w:b/>
          <w:sz w:val="26"/>
          <w:szCs w:val="26"/>
        </w:rPr>
        <w:t>таргетт</w:t>
      </w:r>
      <w:proofErr w:type="spellEnd"/>
      <w:r w:rsidRPr="00370D50">
        <w:rPr>
          <w:b/>
          <w:sz w:val="26"/>
          <w:szCs w:val="26"/>
        </w:rPr>
        <w:t xml:space="preserve">-реклама) на 20%. </w:t>
      </w:r>
    </w:p>
    <w:p w:rsidR="00370D50" w:rsidRPr="00370D50" w:rsidRDefault="00370D50" w:rsidP="00370D50">
      <w:pPr>
        <w:tabs>
          <w:tab w:val="left" w:pos="567"/>
        </w:tabs>
        <w:ind w:firstLine="709"/>
        <w:contextualSpacing/>
        <w:rPr>
          <w:color w:val="244061" w:themeColor="accent1" w:themeShade="80"/>
          <w:sz w:val="26"/>
          <w:szCs w:val="26"/>
        </w:rPr>
      </w:pPr>
    </w:p>
    <w:p w:rsidR="00370D50" w:rsidRPr="00370D50" w:rsidRDefault="00370D50" w:rsidP="00370D50">
      <w:pPr>
        <w:tabs>
          <w:tab w:val="left" w:pos="567"/>
        </w:tabs>
        <w:ind w:firstLine="709"/>
        <w:contextualSpacing/>
        <w:rPr>
          <w:sz w:val="26"/>
          <w:szCs w:val="26"/>
        </w:rPr>
      </w:pPr>
      <w:r w:rsidRPr="00370D50">
        <w:rPr>
          <w:sz w:val="26"/>
          <w:szCs w:val="26"/>
        </w:rPr>
        <w:t xml:space="preserve">Расходные материалы для основной деятельности будут закупаться в равных объемах (суммы равны) ежеквартально в первый месяц квартала (январь, апрель, июль, октябрь). Общая годовая сумма составляет 60 000 тыс. рублей. Расход по материалам отражается в том же периоде и в том же размере, в котором они были приобретены. </w:t>
      </w:r>
    </w:p>
    <w:p w:rsidR="00370D50" w:rsidRPr="00370D50" w:rsidRDefault="00370D50" w:rsidP="00370D50">
      <w:pPr>
        <w:ind w:firstLine="709"/>
        <w:rPr>
          <w:b/>
          <w:color w:val="244061" w:themeColor="accent1" w:themeShade="80"/>
          <w:sz w:val="26"/>
          <w:szCs w:val="26"/>
        </w:rPr>
      </w:pPr>
    </w:p>
    <w:p w:rsidR="00370D50" w:rsidRPr="00370D50" w:rsidRDefault="00370D50" w:rsidP="00370D50">
      <w:pPr>
        <w:shd w:val="clear" w:color="auto" w:fill="FFFFFF"/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370D50">
        <w:rPr>
          <w:b/>
          <w:i/>
          <w:color w:val="000000"/>
          <w:sz w:val="26"/>
          <w:szCs w:val="26"/>
        </w:rPr>
        <w:t xml:space="preserve">Для решения задания использовать следующую форму  БДР </w:t>
      </w:r>
    </w:p>
    <w:p w:rsidR="00370D50" w:rsidRPr="00370D50" w:rsidRDefault="00370D50" w:rsidP="00370D50">
      <w:pPr>
        <w:rPr>
          <w:b/>
          <w:color w:val="244061" w:themeColor="accent1" w:themeShade="80"/>
          <w:sz w:val="26"/>
          <w:szCs w:val="26"/>
        </w:rPr>
        <w:sectPr w:rsidR="00370D50" w:rsidRPr="00370D50" w:rsidSect="00831A8A">
          <w:footerReference w:type="default" r:id="rId12"/>
          <w:pgSz w:w="11906" w:h="16838"/>
          <w:pgMar w:top="709" w:right="707" w:bottom="1134" w:left="1418" w:header="567" w:footer="226" w:gutter="0"/>
          <w:cols w:space="708"/>
          <w:docGrid w:linePitch="360"/>
        </w:sectPr>
      </w:pPr>
    </w:p>
    <w:p w:rsidR="00370D50" w:rsidRPr="00370D50" w:rsidRDefault="00370D50" w:rsidP="00370D50">
      <w:pPr>
        <w:jc w:val="center"/>
        <w:rPr>
          <w:b/>
          <w:i/>
          <w:sz w:val="26"/>
          <w:szCs w:val="26"/>
        </w:rPr>
      </w:pPr>
      <w:r w:rsidRPr="00370D50">
        <w:rPr>
          <w:b/>
          <w:i/>
          <w:color w:val="000000"/>
          <w:sz w:val="26"/>
          <w:szCs w:val="26"/>
        </w:rPr>
        <w:lastRenderedPageBreak/>
        <w:t>БДР</w:t>
      </w:r>
      <w:r w:rsidRPr="00370D50">
        <w:rPr>
          <w:b/>
          <w:i/>
          <w:sz w:val="26"/>
          <w:szCs w:val="26"/>
        </w:rPr>
        <w:t xml:space="preserve"> бюджетной физкультурно-спортивной организации – </w:t>
      </w:r>
      <w:proofErr w:type="gramStart"/>
      <w:r w:rsidRPr="00370D50">
        <w:rPr>
          <w:b/>
          <w:i/>
          <w:sz w:val="26"/>
          <w:szCs w:val="26"/>
        </w:rPr>
        <w:t>муниципального</w:t>
      </w:r>
      <w:proofErr w:type="gramEnd"/>
      <w:r w:rsidRPr="00370D50">
        <w:rPr>
          <w:b/>
          <w:i/>
          <w:sz w:val="26"/>
          <w:szCs w:val="26"/>
        </w:rPr>
        <w:t xml:space="preserve">  </w:t>
      </w:r>
      <w:proofErr w:type="spellStart"/>
      <w:r w:rsidRPr="00370D50">
        <w:rPr>
          <w:b/>
          <w:i/>
          <w:sz w:val="26"/>
          <w:szCs w:val="26"/>
        </w:rPr>
        <w:t>ФОКа</w:t>
      </w:r>
      <w:proofErr w:type="spellEnd"/>
    </w:p>
    <w:tbl>
      <w:tblPr>
        <w:tblStyle w:val="ac"/>
        <w:tblW w:w="15559" w:type="dxa"/>
        <w:tblLayout w:type="fixed"/>
        <w:tblLook w:val="04A0" w:firstRow="1" w:lastRow="0" w:firstColumn="1" w:lastColumn="0" w:noHBand="0" w:noVBand="1"/>
      </w:tblPr>
      <w:tblGrid>
        <w:gridCol w:w="3794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</w:tblGrid>
      <w:tr w:rsidR="00370D50" w:rsidRPr="00370D50" w:rsidTr="00831A8A">
        <w:tc>
          <w:tcPr>
            <w:tcW w:w="3794" w:type="dxa"/>
            <w:vMerge w:val="restart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color w:val="000000"/>
                <w:sz w:val="22"/>
                <w:szCs w:val="22"/>
              </w:rPr>
            </w:pPr>
            <w:r w:rsidRPr="00370D50">
              <w:rPr>
                <w:sz w:val="24"/>
                <w:szCs w:val="26"/>
              </w:rPr>
              <w:t>Наименование статей доходов и расходов</w:t>
            </w:r>
          </w:p>
        </w:tc>
        <w:tc>
          <w:tcPr>
            <w:tcW w:w="905" w:type="dxa"/>
            <w:vMerge w:val="restart"/>
            <w:shd w:val="clear" w:color="auto" w:fill="FFFFFF" w:themeFill="background1"/>
          </w:tcPr>
          <w:p w:rsidR="00370D50" w:rsidRPr="00370D50" w:rsidRDefault="00370D50" w:rsidP="00370D50">
            <w:pPr>
              <w:spacing w:before="100" w:beforeAutospacing="1" w:after="100" w:afterAutospacing="1"/>
              <w:jc w:val="both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Всего, руб.</w:t>
            </w:r>
          </w:p>
        </w:tc>
        <w:tc>
          <w:tcPr>
            <w:tcW w:w="10860" w:type="dxa"/>
            <w:gridSpan w:val="12"/>
            <w:shd w:val="clear" w:color="auto" w:fill="FFFFFF" w:themeFill="background1"/>
          </w:tcPr>
          <w:p w:rsidR="00370D50" w:rsidRPr="00370D50" w:rsidRDefault="00370D50" w:rsidP="00370D50">
            <w:pPr>
              <w:jc w:val="center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В том числе по месяцам, руб.</w:t>
            </w:r>
          </w:p>
        </w:tc>
      </w:tr>
      <w:tr w:rsidR="00370D50" w:rsidRPr="00370D50" w:rsidTr="00831A8A">
        <w:tc>
          <w:tcPr>
            <w:tcW w:w="3794" w:type="dxa"/>
            <w:vMerge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  <w:proofErr w:type="spellStart"/>
            <w:proofErr w:type="gramStart"/>
            <w:r w:rsidRPr="00370D50">
              <w:rPr>
                <w:sz w:val="24"/>
                <w:szCs w:val="26"/>
              </w:rPr>
              <w:t>янв</w:t>
            </w:r>
            <w:proofErr w:type="spellEnd"/>
            <w:proofErr w:type="gramEnd"/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  <w:proofErr w:type="spellStart"/>
            <w:proofErr w:type="gramStart"/>
            <w:r w:rsidRPr="00370D50">
              <w:rPr>
                <w:sz w:val="24"/>
                <w:szCs w:val="26"/>
              </w:rPr>
              <w:t>февр</w:t>
            </w:r>
            <w:proofErr w:type="spellEnd"/>
            <w:proofErr w:type="gramEnd"/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март</w:t>
            </w: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  <w:proofErr w:type="spellStart"/>
            <w:proofErr w:type="gramStart"/>
            <w:r w:rsidRPr="00370D50">
              <w:rPr>
                <w:sz w:val="24"/>
                <w:szCs w:val="26"/>
              </w:rPr>
              <w:t>апр</w:t>
            </w:r>
            <w:proofErr w:type="spellEnd"/>
            <w:proofErr w:type="gramEnd"/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май</w:t>
            </w: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июнь</w:t>
            </w: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июль</w:t>
            </w: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  <w:r w:rsidRPr="00370D50">
              <w:rPr>
                <w:sz w:val="24"/>
                <w:szCs w:val="26"/>
              </w:rPr>
              <w:t>август</w:t>
            </w: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  <w:proofErr w:type="spellStart"/>
            <w:proofErr w:type="gramStart"/>
            <w:r w:rsidRPr="00370D50">
              <w:rPr>
                <w:sz w:val="24"/>
                <w:szCs w:val="26"/>
              </w:rPr>
              <w:t>сент</w:t>
            </w:r>
            <w:proofErr w:type="spellEnd"/>
            <w:proofErr w:type="gramEnd"/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  <w:proofErr w:type="spellStart"/>
            <w:proofErr w:type="gramStart"/>
            <w:r w:rsidRPr="00370D50">
              <w:rPr>
                <w:sz w:val="24"/>
                <w:szCs w:val="26"/>
              </w:rPr>
              <w:t>окт</w:t>
            </w:r>
            <w:proofErr w:type="spellEnd"/>
            <w:proofErr w:type="gramEnd"/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  <w:proofErr w:type="spellStart"/>
            <w:r w:rsidRPr="00370D50">
              <w:rPr>
                <w:sz w:val="24"/>
                <w:szCs w:val="26"/>
              </w:rPr>
              <w:t>нояб</w:t>
            </w:r>
            <w:proofErr w:type="spellEnd"/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  <w:proofErr w:type="spellStart"/>
            <w:r w:rsidRPr="00370D50">
              <w:rPr>
                <w:sz w:val="24"/>
                <w:szCs w:val="26"/>
              </w:rPr>
              <w:t>декаб</w:t>
            </w:r>
            <w:proofErr w:type="spellEnd"/>
          </w:p>
        </w:tc>
      </w:tr>
      <w:tr w:rsidR="00370D50" w:rsidRPr="00370D50" w:rsidTr="00831A8A">
        <w:tc>
          <w:tcPr>
            <w:tcW w:w="3794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color w:val="000000"/>
                <w:sz w:val="22"/>
                <w:szCs w:val="22"/>
              </w:rPr>
            </w:pPr>
            <w:r w:rsidRPr="00370D50">
              <w:rPr>
                <w:color w:val="000000"/>
                <w:sz w:val="22"/>
                <w:szCs w:val="22"/>
              </w:rPr>
              <w:t>Раздел I. Доходы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3794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color w:val="000000"/>
                <w:sz w:val="22"/>
                <w:szCs w:val="22"/>
              </w:rPr>
            </w:pPr>
            <w:r w:rsidRPr="00370D50">
              <w:rPr>
                <w:color w:val="000000"/>
                <w:sz w:val="22"/>
                <w:szCs w:val="22"/>
              </w:rPr>
              <w:t>...</w:t>
            </w: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</w:tr>
      <w:tr w:rsidR="00370D50" w:rsidRPr="00370D50" w:rsidTr="00831A8A">
        <w:tc>
          <w:tcPr>
            <w:tcW w:w="3794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  <w:r w:rsidRPr="00370D50">
              <w:rPr>
                <w:sz w:val="22"/>
                <w:szCs w:val="22"/>
              </w:rPr>
              <w:t>…</w:t>
            </w: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</w:tr>
      <w:tr w:rsidR="00370D50" w:rsidRPr="00370D50" w:rsidTr="00831A8A">
        <w:tc>
          <w:tcPr>
            <w:tcW w:w="3794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</w:tr>
      <w:tr w:rsidR="00370D50" w:rsidRPr="00370D50" w:rsidTr="00831A8A">
        <w:tc>
          <w:tcPr>
            <w:tcW w:w="3794" w:type="dxa"/>
          </w:tcPr>
          <w:p w:rsidR="00370D50" w:rsidRPr="00370D50" w:rsidRDefault="00370D50" w:rsidP="00370D5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70D50">
              <w:rPr>
                <w:b/>
                <w:color w:val="000000"/>
                <w:sz w:val="22"/>
                <w:szCs w:val="22"/>
              </w:rPr>
              <w:t>Итого по разделу I</w:t>
            </w: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3794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color w:val="000000"/>
                <w:sz w:val="22"/>
                <w:szCs w:val="22"/>
              </w:rPr>
            </w:pPr>
            <w:r w:rsidRPr="00370D50">
              <w:rPr>
                <w:color w:val="000000"/>
                <w:sz w:val="22"/>
                <w:szCs w:val="22"/>
              </w:rPr>
              <w:t>Раздел II. Расходы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3794" w:type="dxa"/>
          </w:tcPr>
          <w:p w:rsidR="00370D50" w:rsidRPr="00370D50" w:rsidRDefault="00370D50" w:rsidP="00370D5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70D50">
              <w:rPr>
                <w:i/>
                <w:color w:val="000000"/>
                <w:sz w:val="22"/>
                <w:szCs w:val="22"/>
              </w:rPr>
              <w:t>Прямые расходы</w:t>
            </w: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i/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3794" w:type="dxa"/>
          </w:tcPr>
          <w:p w:rsidR="00370D50" w:rsidRPr="00370D50" w:rsidRDefault="00370D50" w:rsidP="00370D50">
            <w:pPr>
              <w:jc w:val="both"/>
              <w:rPr>
                <w:color w:val="000000"/>
                <w:sz w:val="22"/>
                <w:szCs w:val="22"/>
              </w:rPr>
            </w:pPr>
            <w:r w:rsidRPr="00370D50">
              <w:rPr>
                <w:sz w:val="22"/>
                <w:szCs w:val="22"/>
              </w:rPr>
              <w:t>…</w:t>
            </w: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3794" w:type="dxa"/>
            <w:shd w:val="clear" w:color="auto" w:fill="auto"/>
          </w:tcPr>
          <w:p w:rsidR="00370D50" w:rsidRPr="00370D50" w:rsidRDefault="00370D50" w:rsidP="00370D5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  <w:shd w:val="clear" w:color="auto" w:fill="auto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  <w:shd w:val="clear" w:color="auto" w:fill="auto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  <w:shd w:val="clear" w:color="auto" w:fill="auto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  <w:shd w:val="clear" w:color="auto" w:fill="auto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  <w:shd w:val="clear" w:color="auto" w:fill="auto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3794" w:type="dxa"/>
          </w:tcPr>
          <w:p w:rsidR="00370D50" w:rsidRPr="00370D50" w:rsidRDefault="00370D50" w:rsidP="00370D5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70D50">
              <w:rPr>
                <w:b/>
                <w:color w:val="000000"/>
                <w:sz w:val="22"/>
                <w:szCs w:val="22"/>
              </w:rPr>
              <w:t>Итого прямых расходов</w:t>
            </w: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3794" w:type="dxa"/>
          </w:tcPr>
          <w:p w:rsidR="00370D50" w:rsidRPr="00370D50" w:rsidRDefault="00370D50" w:rsidP="00370D5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70D50">
              <w:rPr>
                <w:i/>
                <w:color w:val="000000"/>
                <w:sz w:val="22"/>
                <w:szCs w:val="22"/>
              </w:rPr>
              <w:t>Управленческие (косвенные) расходы</w:t>
            </w: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i/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3794" w:type="dxa"/>
          </w:tcPr>
          <w:p w:rsidR="00370D50" w:rsidRPr="00370D50" w:rsidRDefault="00370D50" w:rsidP="00370D50">
            <w:pPr>
              <w:jc w:val="both"/>
              <w:rPr>
                <w:color w:val="000000"/>
                <w:sz w:val="22"/>
                <w:szCs w:val="22"/>
              </w:rPr>
            </w:pPr>
            <w:r w:rsidRPr="00370D50">
              <w:rPr>
                <w:color w:val="000000"/>
                <w:sz w:val="22"/>
                <w:szCs w:val="22"/>
              </w:rPr>
              <w:t>….</w:t>
            </w: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6"/>
              </w:rPr>
            </w:pPr>
          </w:p>
        </w:tc>
      </w:tr>
      <w:tr w:rsidR="00370D50" w:rsidRPr="00370D50" w:rsidTr="00831A8A">
        <w:tc>
          <w:tcPr>
            <w:tcW w:w="3794" w:type="dxa"/>
          </w:tcPr>
          <w:p w:rsidR="00370D50" w:rsidRPr="00370D50" w:rsidRDefault="00370D50" w:rsidP="00370D50">
            <w:pPr>
              <w:jc w:val="both"/>
              <w:rPr>
                <w:color w:val="000000"/>
                <w:sz w:val="22"/>
                <w:szCs w:val="22"/>
              </w:rPr>
            </w:pPr>
            <w:r w:rsidRPr="00370D50">
              <w:rPr>
                <w:color w:val="000000"/>
                <w:sz w:val="22"/>
                <w:szCs w:val="22"/>
              </w:rPr>
              <w:t>….</w:t>
            </w: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4"/>
                <w:szCs w:val="26"/>
              </w:rPr>
            </w:pPr>
          </w:p>
        </w:tc>
      </w:tr>
      <w:tr w:rsidR="00370D50" w:rsidRPr="00370D50" w:rsidTr="00831A8A">
        <w:tc>
          <w:tcPr>
            <w:tcW w:w="3794" w:type="dxa"/>
          </w:tcPr>
          <w:p w:rsidR="00370D50" w:rsidRPr="00370D50" w:rsidRDefault="00370D50" w:rsidP="00370D5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</w:tr>
      <w:tr w:rsidR="00370D50" w:rsidRPr="00370D50" w:rsidTr="00831A8A">
        <w:tc>
          <w:tcPr>
            <w:tcW w:w="3794" w:type="dxa"/>
            <w:vAlign w:val="bottom"/>
          </w:tcPr>
          <w:p w:rsidR="00370D50" w:rsidRPr="00370D50" w:rsidRDefault="00370D50" w:rsidP="00370D50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contextualSpacing/>
              <w:rPr>
                <w:sz w:val="22"/>
              </w:rPr>
            </w:pPr>
            <w:r w:rsidRPr="00370D50">
              <w:rPr>
                <w:i/>
                <w:color w:val="000000"/>
                <w:sz w:val="22"/>
              </w:rPr>
              <w:t>Итого управленческих (ко</w:t>
            </w:r>
            <w:r w:rsidRPr="00370D50">
              <w:rPr>
                <w:i/>
                <w:color w:val="000000"/>
                <w:sz w:val="22"/>
              </w:rPr>
              <w:t>с</w:t>
            </w:r>
            <w:r w:rsidRPr="00370D50">
              <w:rPr>
                <w:i/>
                <w:color w:val="000000"/>
                <w:sz w:val="22"/>
              </w:rPr>
              <w:t xml:space="preserve">венных) расходов </w:t>
            </w: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sz w:val="22"/>
                <w:szCs w:val="22"/>
              </w:rPr>
            </w:pPr>
          </w:p>
        </w:tc>
      </w:tr>
      <w:tr w:rsidR="00370D50" w:rsidRPr="00370D50" w:rsidTr="00831A8A">
        <w:tc>
          <w:tcPr>
            <w:tcW w:w="3794" w:type="dxa"/>
          </w:tcPr>
          <w:p w:rsidR="00370D50" w:rsidRPr="00370D50" w:rsidRDefault="00370D50" w:rsidP="00370D5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70D50">
              <w:rPr>
                <w:b/>
                <w:color w:val="000000"/>
                <w:sz w:val="22"/>
                <w:szCs w:val="22"/>
              </w:rPr>
              <w:t>Итого по разделу II</w:t>
            </w: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:rsidR="00370D50" w:rsidRPr="00370D50" w:rsidRDefault="00370D50" w:rsidP="00370D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70D50" w:rsidRPr="00370D50" w:rsidTr="00831A8A">
        <w:trPr>
          <w:trHeight w:val="384"/>
        </w:trPr>
        <w:tc>
          <w:tcPr>
            <w:tcW w:w="3794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70D50">
              <w:rPr>
                <w:b/>
                <w:color w:val="000000"/>
                <w:sz w:val="22"/>
                <w:szCs w:val="22"/>
              </w:rPr>
              <w:t>Финансовый результат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70D50" w:rsidRPr="00370D50" w:rsidRDefault="00370D50" w:rsidP="00370D50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70D50" w:rsidRPr="00370D50" w:rsidRDefault="00370D50" w:rsidP="00370D50">
      <w:pPr>
        <w:rPr>
          <w:b/>
          <w:color w:val="244061" w:themeColor="accent1" w:themeShade="80"/>
          <w:sz w:val="26"/>
          <w:szCs w:val="26"/>
        </w:rPr>
      </w:pPr>
    </w:p>
    <w:p w:rsidR="00370D50" w:rsidRPr="00370D50" w:rsidRDefault="00370D50" w:rsidP="00370D50">
      <w:pPr>
        <w:rPr>
          <w:b/>
          <w:color w:val="244061" w:themeColor="accent1" w:themeShade="80"/>
          <w:sz w:val="26"/>
          <w:szCs w:val="26"/>
        </w:rPr>
      </w:pPr>
    </w:p>
    <w:p w:rsidR="00370D50" w:rsidRPr="00370D50" w:rsidRDefault="00370D50" w:rsidP="00370D50">
      <w:pPr>
        <w:rPr>
          <w:b/>
          <w:color w:val="244061" w:themeColor="accent1" w:themeShade="80"/>
          <w:sz w:val="26"/>
          <w:szCs w:val="26"/>
        </w:rPr>
      </w:pPr>
    </w:p>
    <w:p w:rsidR="00370D50" w:rsidRPr="00370D50" w:rsidRDefault="00370D50" w:rsidP="00370D50">
      <w:pPr>
        <w:rPr>
          <w:b/>
          <w:color w:val="244061" w:themeColor="accent1" w:themeShade="80"/>
          <w:sz w:val="26"/>
          <w:szCs w:val="26"/>
        </w:rPr>
      </w:pPr>
    </w:p>
    <w:p w:rsidR="00370D50" w:rsidRPr="00370D50" w:rsidRDefault="00370D50" w:rsidP="00370D50">
      <w:pPr>
        <w:rPr>
          <w:b/>
          <w:color w:val="244061" w:themeColor="accent1" w:themeShade="80"/>
          <w:sz w:val="26"/>
          <w:szCs w:val="26"/>
        </w:rPr>
      </w:pPr>
    </w:p>
    <w:p w:rsidR="00370D50" w:rsidRPr="00370D50" w:rsidRDefault="00370D50" w:rsidP="00370D50">
      <w:pPr>
        <w:rPr>
          <w:b/>
          <w:color w:val="244061" w:themeColor="accent1" w:themeShade="80"/>
          <w:sz w:val="26"/>
          <w:szCs w:val="26"/>
          <w:lang w:val="en-US"/>
        </w:rPr>
      </w:pPr>
    </w:p>
    <w:p w:rsidR="00370D50" w:rsidRPr="00370D50" w:rsidRDefault="00370D50" w:rsidP="00370D50">
      <w:pPr>
        <w:rPr>
          <w:b/>
          <w:color w:val="244061" w:themeColor="accent1" w:themeShade="80"/>
          <w:sz w:val="26"/>
          <w:szCs w:val="26"/>
          <w:lang w:val="en-US"/>
        </w:rPr>
      </w:pPr>
    </w:p>
    <w:p w:rsidR="00370D50" w:rsidRPr="00370D50" w:rsidRDefault="00370D50" w:rsidP="00370D50">
      <w:pPr>
        <w:jc w:val="center"/>
        <w:rPr>
          <w:b/>
          <w:sz w:val="26"/>
          <w:szCs w:val="26"/>
          <w:highlight w:val="yellow"/>
        </w:rPr>
      </w:pPr>
    </w:p>
    <w:p w:rsidR="00370D50" w:rsidRPr="00370D50" w:rsidRDefault="00370D50" w:rsidP="00370D50">
      <w:pPr>
        <w:jc w:val="center"/>
        <w:rPr>
          <w:b/>
          <w:sz w:val="26"/>
          <w:szCs w:val="26"/>
          <w:highlight w:val="yellow"/>
        </w:rPr>
      </w:pPr>
    </w:p>
    <w:p w:rsidR="00370D50" w:rsidRPr="00370D50" w:rsidRDefault="00370D50" w:rsidP="00370D50">
      <w:pPr>
        <w:rPr>
          <w:bCs/>
          <w:color w:val="000000"/>
          <w:sz w:val="26"/>
          <w:szCs w:val="26"/>
        </w:rPr>
        <w:sectPr w:rsidR="00370D50" w:rsidRPr="00370D50" w:rsidSect="00831A8A">
          <w:pgSz w:w="16838" w:h="11906" w:orient="landscape"/>
          <w:pgMar w:top="1134" w:right="1134" w:bottom="850" w:left="851" w:header="708" w:footer="708" w:gutter="0"/>
          <w:cols w:space="708"/>
          <w:docGrid w:linePitch="381"/>
        </w:sectPr>
      </w:pPr>
    </w:p>
    <w:p w:rsidR="00370D50" w:rsidRPr="00CE61E0" w:rsidRDefault="00370D50" w:rsidP="00370D50">
      <w:pPr>
        <w:jc w:val="center"/>
        <w:rPr>
          <w:b/>
          <w:bCs/>
          <w:color w:val="000000"/>
          <w:sz w:val="26"/>
          <w:szCs w:val="26"/>
          <w:u w:val="single"/>
        </w:rPr>
      </w:pPr>
      <w:r w:rsidRPr="00CE61E0">
        <w:rPr>
          <w:b/>
          <w:bCs/>
          <w:color w:val="000000"/>
          <w:sz w:val="26"/>
          <w:szCs w:val="26"/>
          <w:u w:val="single"/>
        </w:rPr>
        <w:lastRenderedPageBreak/>
        <w:t>Задание 2 (расчетно-аналитическое)</w:t>
      </w:r>
    </w:p>
    <w:p w:rsidR="00370D50" w:rsidRPr="00CE61E0" w:rsidRDefault="00370D50" w:rsidP="00370D50">
      <w:pPr>
        <w:ind w:firstLine="567"/>
        <w:jc w:val="both"/>
        <w:rPr>
          <w:sz w:val="26"/>
          <w:szCs w:val="26"/>
        </w:rPr>
      </w:pPr>
      <w:r w:rsidRPr="00CE61E0">
        <w:rPr>
          <w:sz w:val="26"/>
          <w:szCs w:val="26"/>
        </w:rPr>
        <w:t xml:space="preserve">1. Рассчитать недостающие показатели </w:t>
      </w:r>
      <w:r w:rsidRPr="00CE61E0">
        <w:rPr>
          <w:color w:val="000000"/>
          <w:sz w:val="26"/>
          <w:szCs w:val="26"/>
        </w:rPr>
        <w:t>БДР</w:t>
      </w:r>
      <w:r w:rsidRPr="00CE61E0">
        <w:rPr>
          <w:sz w:val="26"/>
          <w:szCs w:val="26"/>
        </w:rPr>
        <w:t xml:space="preserve"> коммерческой физкультурно-спортивной организации на 1 квартал </w:t>
      </w:r>
    </w:p>
    <w:p w:rsidR="00370D50" w:rsidRPr="00CE61E0" w:rsidRDefault="00370D50" w:rsidP="00370D50">
      <w:pPr>
        <w:ind w:firstLine="567"/>
        <w:jc w:val="both"/>
        <w:rPr>
          <w:sz w:val="26"/>
          <w:szCs w:val="26"/>
        </w:rPr>
      </w:pPr>
      <w:r w:rsidRPr="00CE61E0">
        <w:rPr>
          <w:sz w:val="26"/>
          <w:szCs w:val="26"/>
        </w:rPr>
        <w:t>2. Выполнить анализ БДР физкультурно-спортивной организации за 1 квартал по о</w:t>
      </w:r>
      <w:r w:rsidRPr="00CE61E0">
        <w:rPr>
          <w:sz w:val="26"/>
          <w:szCs w:val="26"/>
        </w:rPr>
        <w:t>т</w:t>
      </w:r>
      <w:r w:rsidRPr="00CE61E0">
        <w:rPr>
          <w:sz w:val="26"/>
          <w:szCs w:val="26"/>
        </w:rPr>
        <w:t>ношению к плановым показателям бюджета и отчетным показателям 1 квартала прошлого года.  Согласно внутренним регламентам организации  позиции доходов и расходов с о</w:t>
      </w:r>
      <w:r w:rsidRPr="00CE61E0">
        <w:rPr>
          <w:sz w:val="26"/>
          <w:szCs w:val="26"/>
        </w:rPr>
        <w:t>т</w:t>
      </w:r>
      <w:r w:rsidRPr="00CE61E0">
        <w:rPr>
          <w:sz w:val="26"/>
          <w:szCs w:val="26"/>
        </w:rPr>
        <w:t>клонением от плана или показателей прошлого года на 7% и более выделяются цветом для привлечения внимания менеджеров, подготовки по данным позициям  управленческих р</w:t>
      </w:r>
      <w:r w:rsidRPr="00CE61E0">
        <w:rPr>
          <w:sz w:val="26"/>
          <w:szCs w:val="26"/>
        </w:rPr>
        <w:t>е</w:t>
      </w:r>
      <w:r w:rsidRPr="00CE61E0">
        <w:rPr>
          <w:sz w:val="26"/>
          <w:szCs w:val="26"/>
        </w:rPr>
        <w:t xml:space="preserve">шений и возможной корректировки бюджетов на следующие бюджетные периоды. </w:t>
      </w:r>
    </w:p>
    <w:p w:rsidR="00370D50" w:rsidRPr="00CE61E0" w:rsidRDefault="00370D50" w:rsidP="00370D50">
      <w:pPr>
        <w:ind w:firstLine="567"/>
        <w:rPr>
          <w:sz w:val="26"/>
          <w:szCs w:val="26"/>
        </w:rPr>
      </w:pPr>
      <w:r w:rsidRPr="00CE61E0">
        <w:rPr>
          <w:sz w:val="26"/>
          <w:szCs w:val="26"/>
        </w:rPr>
        <w:t xml:space="preserve">3. Сформулируйте выводы по результатам анализа </w:t>
      </w:r>
    </w:p>
    <w:p w:rsidR="00370D50" w:rsidRPr="00370D50" w:rsidRDefault="00370D50" w:rsidP="00370D50">
      <w:pPr>
        <w:jc w:val="center"/>
        <w:rPr>
          <w:b/>
          <w:color w:val="000000"/>
          <w:sz w:val="26"/>
          <w:szCs w:val="26"/>
        </w:rPr>
      </w:pPr>
      <w:r w:rsidRPr="00370D50">
        <w:rPr>
          <w:b/>
          <w:i/>
          <w:color w:val="000000"/>
          <w:sz w:val="26"/>
          <w:szCs w:val="26"/>
        </w:rPr>
        <w:t>БДР</w:t>
      </w:r>
      <w:r w:rsidRPr="00370D50">
        <w:rPr>
          <w:b/>
          <w:i/>
          <w:sz w:val="26"/>
          <w:szCs w:val="26"/>
        </w:rPr>
        <w:t xml:space="preserve"> коммерческой физкультурно-спортивной организации на 1 квартал 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559"/>
        <w:gridCol w:w="2410"/>
        <w:gridCol w:w="1559"/>
      </w:tblGrid>
      <w:tr w:rsidR="00370D50" w:rsidRPr="00370D50" w:rsidTr="00CE61E0">
        <w:trPr>
          <w:trHeight w:val="300"/>
          <w:tblHeader/>
        </w:trPr>
        <w:tc>
          <w:tcPr>
            <w:tcW w:w="4693" w:type="dxa"/>
            <w:vMerge w:val="restart"/>
            <w:shd w:val="clear" w:color="auto" w:fill="auto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2"/>
              </w:rPr>
            </w:pPr>
            <w:r w:rsidRPr="00370D50">
              <w:rPr>
                <w:b/>
                <w:bCs/>
                <w:i/>
                <w:iCs/>
                <w:color w:val="000000"/>
                <w:sz w:val="22"/>
              </w:rPr>
              <w:t>Показатели, руб.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2"/>
              </w:rPr>
            </w:pPr>
            <w:r w:rsidRPr="00370D50">
              <w:rPr>
                <w:b/>
                <w:bCs/>
                <w:i/>
                <w:iCs/>
                <w:color w:val="000000"/>
                <w:sz w:val="22"/>
              </w:rPr>
              <w:t>План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370D50">
              <w:rPr>
                <w:b/>
                <w:bCs/>
                <w:i/>
                <w:iCs/>
                <w:color w:val="000000"/>
                <w:sz w:val="22"/>
              </w:rPr>
              <w:t>Фактическое  значение</w:t>
            </w:r>
          </w:p>
        </w:tc>
      </w:tr>
      <w:tr w:rsidR="00370D50" w:rsidRPr="00370D50" w:rsidTr="00CE61E0">
        <w:trPr>
          <w:trHeight w:val="617"/>
          <w:tblHeader/>
        </w:trPr>
        <w:tc>
          <w:tcPr>
            <w:tcW w:w="4693" w:type="dxa"/>
            <w:vMerge/>
            <w:shd w:val="clear" w:color="auto" w:fill="auto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370D50">
              <w:rPr>
                <w:b/>
                <w:bCs/>
                <w:i/>
                <w:iCs/>
                <w:color w:val="000000"/>
                <w:sz w:val="22"/>
              </w:rPr>
              <w:t>за аналогичный  п</w:t>
            </w:r>
            <w:r w:rsidRPr="00370D50">
              <w:rPr>
                <w:b/>
                <w:bCs/>
                <w:i/>
                <w:iCs/>
                <w:color w:val="000000"/>
                <w:sz w:val="22"/>
              </w:rPr>
              <w:t>е</w:t>
            </w:r>
            <w:r w:rsidRPr="00370D50">
              <w:rPr>
                <w:b/>
                <w:bCs/>
                <w:i/>
                <w:iCs/>
                <w:color w:val="000000"/>
                <w:sz w:val="22"/>
              </w:rPr>
              <w:t>риод прошлого  года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370D50">
              <w:rPr>
                <w:b/>
                <w:bCs/>
                <w:i/>
                <w:iCs/>
                <w:color w:val="000000"/>
                <w:sz w:val="22"/>
              </w:rPr>
              <w:t>за отчетный квартал</w:t>
            </w:r>
          </w:p>
        </w:tc>
      </w:tr>
      <w:tr w:rsidR="00370D50" w:rsidRPr="00370D50" w:rsidTr="00CE61E0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2"/>
              </w:rPr>
            </w:pPr>
            <w:r w:rsidRPr="00370D50">
              <w:rPr>
                <w:color w:val="000000"/>
                <w:sz w:val="22"/>
              </w:rPr>
              <w:t>1. Доходы, 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5 740 000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5 470 000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5 700 000</w:t>
            </w:r>
          </w:p>
        </w:tc>
      </w:tr>
      <w:tr w:rsidR="00370D50" w:rsidRPr="00370D50" w:rsidTr="00CE61E0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2"/>
              </w:rPr>
            </w:pPr>
            <w:r w:rsidRPr="00370D50">
              <w:rPr>
                <w:color w:val="000000"/>
                <w:sz w:val="22"/>
              </w:rPr>
              <w:t>- выручка от реализации услуг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4 770 000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4 870 000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4 750 000</w:t>
            </w:r>
          </w:p>
        </w:tc>
      </w:tr>
      <w:tr w:rsidR="00370D50" w:rsidRPr="00370D50" w:rsidTr="00CE61E0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2"/>
              </w:rPr>
            </w:pPr>
            <w:r w:rsidRPr="00370D50">
              <w:rPr>
                <w:color w:val="000000"/>
                <w:sz w:val="22"/>
              </w:rPr>
              <w:t>- доходы от сдачи имущества в аренду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970 000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600000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950000</w:t>
            </w:r>
          </w:p>
        </w:tc>
      </w:tr>
      <w:tr w:rsidR="00370D50" w:rsidRPr="00370D50" w:rsidTr="00CE61E0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2"/>
              </w:rPr>
            </w:pPr>
            <w:r w:rsidRPr="00370D50">
              <w:rPr>
                <w:color w:val="000000"/>
                <w:sz w:val="22"/>
              </w:rPr>
              <w:t>2. Расходы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D50" w:rsidRPr="00370D50" w:rsidTr="00CE61E0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2"/>
              </w:rPr>
            </w:pPr>
            <w:r w:rsidRPr="00370D50">
              <w:rPr>
                <w:color w:val="000000"/>
                <w:sz w:val="22"/>
              </w:rPr>
              <w:t xml:space="preserve">ПЕРЕМЕННЫЕ РАСХОДЫ, всего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D50">
              <w:rPr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D50">
              <w:rPr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D50">
              <w:rPr>
                <w:b/>
                <w:color w:val="000000"/>
                <w:sz w:val="24"/>
                <w:szCs w:val="24"/>
              </w:rPr>
              <w:t>?</w:t>
            </w:r>
          </w:p>
        </w:tc>
      </w:tr>
      <w:tr w:rsidR="00370D50" w:rsidRPr="00370D50" w:rsidTr="00CE61E0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2"/>
              </w:rPr>
            </w:pPr>
            <w:r w:rsidRPr="00370D50">
              <w:rPr>
                <w:color w:val="000000"/>
                <w:sz w:val="22"/>
              </w:rPr>
              <w:t>2.1 Себестоимость, 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1 526 700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1 474 869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1 542 677</w:t>
            </w:r>
          </w:p>
        </w:tc>
      </w:tr>
      <w:tr w:rsidR="00370D50" w:rsidRPr="00370D50" w:rsidTr="00CE61E0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2"/>
              </w:rPr>
            </w:pPr>
            <w:r w:rsidRPr="00370D50">
              <w:rPr>
                <w:color w:val="000000"/>
                <w:sz w:val="22"/>
              </w:rPr>
              <w:t xml:space="preserve">фонд оплаты труда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1 100 000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1 067 000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1 111 000</w:t>
            </w:r>
          </w:p>
        </w:tc>
      </w:tr>
      <w:tr w:rsidR="00370D50" w:rsidRPr="00370D50" w:rsidTr="00CE61E0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2"/>
              </w:rPr>
            </w:pPr>
            <w:r w:rsidRPr="00370D50">
              <w:rPr>
                <w:color w:val="000000"/>
                <w:sz w:val="22"/>
              </w:rPr>
              <w:t xml:space="preserve">начисления в фонды соц. страхования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337 700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327569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341077</w:t>
            </w:r>
          </w:p>
        </w:tc>
      </w:tr>
      <w:tr w:rsidR="00370D50" w:rsidRPr="00370D50" w:rsidTr="00CE61E0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2"/>
              </w:rPr>
            </w:pPr>
            <w:r w:rsidRPr="00370D50">
              <w:rPr>
                <w:color w:val="000000"/>
                <w:sz w:val="22"/>
              </w:rPr>
              <w:t xml:space="preserve">коммунальные платежи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67 000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61 000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69 000</w:t>
            </w:r>
          </w:p>
        </w:tc>
      </w:tr>
      <w:tr w:rsidR="00370D50" w:rsidRPr="00370D50" w:rsidTr="00CE61E0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2"/>
              </w:rPr>
            </w:pPr>
            <w:r w:rsidRPr="00370D50">
              <w:rPr>
                <w:color w:val="000000"/>
                <w:sz w:val="22"/>
              </w:rPr>
              <w:t>затраты материалов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22 000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19 300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21 600</w:t>
            </w:r>
          </w:p>
        </w:tc>
      </w:tr>
      <w:tr w:rsidR="00370D50" w:rsidRPr="00370D50" w:rsidTr="00CE61E0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370D50" w:rsidRPr="00370D50" w:rsidRDefault="00370D50" w:rsidP="00370D50">
            <w:pPr>
              <w:rPr>
                <w:b/>
                <w:bCs/>
                <w:color w:val="000000"/>
                <w:sz w:val="22"/>
              </w:rPr>
            </w:pPr>
            <w:r w:rsidRPr="00370D50">
              <w:rPr>
                <w:b/>
                <w:bCs/>
                <w:color w:val="000000"/>
                <w:sz w:val="22"/>
              </w:rPr>
              <w:t>Маржинальный доход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370D50">
              <w:rPr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D50">
              <w:rPr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D50">
              <w:rPr>
                <w:b/>
                <w:color w:val="000000"/>
                <w:sz w:val="24"/>
                <w:szCs w:val="24"/>
              </w:rPr>
              <w:t>?</w:t>
            </w:r>
          </w:p>
        </w:tc>
      </w:tr>
      <w:tr w:rsidR="00370D50" w:rsidRPr="00370D50" w:rsidTr="00CE61E0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2"/>
              </w:rPr>
            </w:pPr>
            <w:r w:rsidRPr="00370D50">
              <w:rPr>
                <w:color w:val="000000"/>
                <w:sz w:val="22"/>
              </w:rPr>
              <w:t>ПОСТОЯННЫЕ РАСХОДЫ, всего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D50">
              <w:rPr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D50">
              <w:rPr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D50">
              <w:rPr>
                <w:b/>
                <w:color w:val="000000"/>
                <w:sz w:val="24"/>
                <w:szCs w:val="24"/>
              </w:rPr>
              <w:t>?</w:t>
            </w:r>
          </w:p>
        </w:tc>
      </w:tr>
      <w:tr w:rsidR="00370D50" w:rsidRPr="00370D50" w:rsidTr="00CE61E0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2"/>
              </w:rPr>
            </w:pPr>
            <w:r w:rsidRPr="00370D50">
              <w:rPr>
                <w:color w:val="000000"/>
                <w:sz w:val="22"/>
              </w:rPr>
              <w:t>2.2. Коммерческие расходы, 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102 000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82 000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89 000</w:t>
            </w:r>
          </w:p>
        </w:tc>
      </w:tr>
      <w:tr w:rsidR="00370D50" w:rsidRPr="00370D50" w:rsidTr="00CE61E0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2"/>
              </w:rPr>
            </w:pPr>
            <w:r w:rsidRPr="00370D50">
              <w:rPr>
                <w:color w:val="000000"/>
                <w:sz w:val="22"/>
              </w:rPr>
              <w:t>расходы на рекламу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102 000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82 000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89 000</w:t>
            </w:r>
          </w:p>
        </w:tc>
      </w:tr>
      <w:tr w:rsidR="00370D50" w:rsidRPr="00370D50" w:rsidTr="00CE61E0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2"/>
              </w:rPr>
            </w:pPr>
            <w:r w:rsidRPr="00370D50">
              <w:rPr>
                <w:color w:val="000000"/>
                <w:sz w:val="22"/>
              </w:rPr>
              <w:t>2.3. Управленческие расходы, 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3 564 400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3 252 576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3 584 977</w:t>
            </w:r>
          </w:p>
        </w:tc>
      </w:tr>
      <w:tr w:rsidR="00370D50" w:rsidRPr="00370D50" w:rsidTr="00CE61E0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2"/>
              </w:rPr>
            </w:pPr>
            <w:r w:rsidRPr="00370D50">
              <w:rPr>
                <w:color w:val="000000"/>
                <w:sz w:val="22"/>
              </w:rPr>
              <w:t>аренда помещения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1 320 000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1 080 000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1 320 000</w:t>
            </w:r>
          </w:p>
        </w:tc>
      </w:tr>
      <w:tr w:rsidR="00370D50" w:rsidRPr="00370D50" w:rsidTr="00CE61E0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2"/>
              </w:rPr>
            </w:pPr>
            <w:r w:rsidRPr="00370D50">
              <w:rPr>
                <w:color w:val="000000"/>
                <w:sz w:val="22"/>
              </w:rPr>
              <w:t>охрана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320 000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327 000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316 000</w:t>
            </w:r>
          </w:p>
        </w:tc>
      </w:tr>
      <w:tr w:rsidR="00370D50" w:rsidRPr="00370D50" w:rsidTr="00CE61E0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2"/>
              </w:rPr>
            </w:pPr>
            <w:r w:rsidRPr="00370D50">
              <w:rPr>
                <w:color w:val="000000"/>
                <w:sz w:val="22"/>
              </w:rPr>
              <w:t>содержание офиса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264 000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247 000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273 500</w:t>
            </w:r>
          </w:p>
        </w:tc>
      </w:tr>
      <w:tr w:rsidR="00370D50" w:rsidRPr="00370D50" w:rsidTr="00CE61E0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2"/>
              </w:rPr>
            </w:pPr>
            <w:r w:rsidRPr="00370D50">
              <w:rPr>
                <w:color w:val="000000"/>
                <w:sz w:val="22"/>
              </w:rPr>
              <w:t>услуги связи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57 000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53 300</w:t>
            </w:r>
          </w:p>
        </w:tc>
      </w:tr>
      <w:tr w:rsidR="00370D50" w:rsidRPr="00370D50" w:rsidTr="00CE61E0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2"/>
              </w:rPr>
            </w:pPr>
            <w:r w:rsidRPr="00370D50">
              <w:rPr>
                <w:color w:val="000000"/>
                <w:sz w:val="22"/>
              </w:rPr>
              <w:t>ГСМ на служебный транспорт АУП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35 000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27 000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39 400</w:t>
            </w:r>
          </w:p>
        </w:tc>
      </w:tr>
      <w:tr w:rsidR="00370D50" w:rsidRPr="00370D50" w:rsidTr="00CE61E0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2"/>
              </w:rPr>
            </w:pPr>
            <w:r w:rsidRPr="00370D50">
              <w:rPr>
                <w:color w:val="000000"/>
                <w:sz w:val="22"/>
              </w:rPr>
              <w:t xml:space="preserve">фонд оплаты труда АУП 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1 200 000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1 168 000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1 211 000</w:t>
            </w:r>
          </w:p>
        </w:tc>
      </w:tr>
      <w:tr w:rsidR="00370D50" w:rsidRPr="00370D50" w:rsidTr="00CE61E0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2"/>
              </w:rPr>
            </w:pPr>
            <w:r w:rsidRPr="00370D50">
              <w:rPr>
                <w:color w:val="000000"/>
                <w:sz w:val="22"/>
              </w:rPr>
              <w:t xml:space="preserve">начисления в фонды соц. страхования от  оплаты труда АУП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368 400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358576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371777</w:t>
            </w:r>
          </w:p>
        </w:tc>
      </w:tr>
      <w:tr w:rsidR="00370D50" w:rsidRPr="00370D50" w:rsidTr="00CE61E0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370D50" w:rsidRPr="00370D50" w:rsidRDefault="00370D50" w:rsidP="00370D50">
            <w:pPr>
              <w:rPr>
                <w:b/>
                <w:bCs/>
                <w:color w:val="000000"/>
                <w:sz w:val="22"/>
              </w:rPr>
            </w:pPr>
            <w:r w:rsidRPr="00370D50">
              <w:rPr>
                <w:b/>
                <w:bCs/>
                <w:color w:val="000000"/>
                <w:sz w:val="22"/>
              </w:rPr>
              <w:t>Прибыль от продаж (операционная пр</w:t>
            </w:r>
            <w:r w:rsidRPr="00370D50">
              <w:rPr>
                <w:b/>
                <w:bCs/>
                <w:color w:val="000000"/>
                <w:sz w:val="22"/>
              </w:rPr>
              <w:t>и</w:t>
            </w:r>
            <w:r w:rsidRPr="00370D50">
              <w:rPr>
                <w:b/>
                <w:bCs/>
                <w:color w:val="000000"/>
                <w:sz w:val="22"/>
              </w:rPr>
              <w:t xml:space="preserve">быль)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D50">
              <w:rPr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D50">
              <w:rPr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D50">
              <w:rPr>
                <w:b/>
                <w:color w:val="000000"/>
                <w:sz w:val="24"/>
                <w:szCs w:val="24"/>
              </w:rPr>
              <w:t>?</w:t>
            </w:r>
          </w:p>
        </w:tc>
      </w:tr>
      <w:tr w:rsidR="00370D50" w:rsidRPr="00370D50" w:rsidTr="00CE61E0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2"/>
              </w:rPr>
            </w:pPr>
            <w:r w:rsidRPr="00370D50">
              <w:rPr>
                <w:color w:val="000000"/>
                <w:sz w:val="22"/>
              </w:rPr>
              <w:t>Проценты к уплате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370D50" w:rsidRPr="00370D50" w:rsidTr="00CE61E0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2"/>
              </w:rPr>
            </w:pPr>
            <w:r w:rsidRPr="00370D50">
              <w:rPr>
                <w:color w:val="000000"/>
                <w:sz w:val="22"/>
              </w:rPr>
              <w:t>Прочие доходы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66 000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89000</w:t>
            </w:r>
          </w:p>
        </w:tc>
      </w:tr>
      <w:tr w:rsidR="00370D50" w:rsidRPr="00370D50" w:rsidTr="00CE61E0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2"/>
              </w:rPr>
            </w:pPr>
            <w:r w:rsidRPr="00370D50">
              <w:rPr>
                <w:color w:val="000000"/>
                <w:sz w:val="22"/>
              </w:rPr>
              <w:t>Прочие расходы, 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83 000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73 000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83 000</w:t>
            </w:r>
          </w:p>
        </w:tc>
      </w:tr>
      <w:tr w:rsidR="00370D50" w:rsidRPr="00370D50" w:rsidTr="00CE61E0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2"/>
              </w:rPr>
            </w:pPr>
            <w:r w:rsidRPr="00370D50">
              <w:rPr>
                <w:color w:val="000000"/>
                <w:sz w:val="22"/>
              </w:rPr>
              <w:t>оплата услуг банка за расчетно-кассовое о</w:t>
            </w:r>
            <w:r w:rsidRPr="00370D50">
              <w:rPr>
                <w:color w:val="000000"/>
                <w:sz w:val="22"/>
              </w:rPr>
              <w:t>б</w:t>
            </w:r>
            <w:r w:rsidRPr="00370D50">
              <w:rPr>
                <w:color w:val="000000"/>
                <w:sz w:val="22"/>
              </w:rPr>
              <w:t xml:space="preserve">служивание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22000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370D50" w:rsidRPr="00370D50" w:rsidTr="00CE61E0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2"/>
              </w:rPr>
            </w:pPr>
            <w:r w:rsidRPr="00370D50">
              <w:rPr>
                <w:color w:val="000000"/>
                <w:sz w:val="22"/>
              </w:rPr>
              <w:t>налог на имущество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58 000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51 000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4"/>
                <w:szCs w:val="24"/>
              </w:rPr>
            </w:pPr>
            <w:r w:rsidRPr="00370D50">
              <w:rPr>
                <w:color w:val="000000"/>
                <w:sz w:val="24"/>
                <w:szCs w:val="24"/>
              </w:rPr>
              <w:t>58 000</w:t>
            </w:r>
          </w:p>
        </w:tc>
      </w:tr>
      <w:tr w:rsidR="00370D50" w:rsidRPr="00370D50" w:rsidTr="00CE61E0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370D50" w:rsidRPr="00370D50" w:rsidRDefault="00370D50" w:rsidP="00370D50">
            <w:pPr>
              <w:rPr>
                <w:b/>
                <w:bCs/>
                <w:color w:val="000000"/>
                <w:sz w:val="22"/>
              </w:rPr>
            </w:pPr>
            <w:r w:rsidRPr="00370D50">
              <w:rPr>
                <w:b/>
                <w:bCs/>
                <w:color w:val="000000"/>
                <w:sz w:val="22"/>
              </w:rPr>
              <w:lastRenderedPageBreak/>
              <w:t xml:space="preserve">Прибыль до налогообложения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370D50">
              <w:rPr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D50">
              <w:rPr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D50">
              <w:rPr>
                <w:b/>
                <w:color w:val="000000"/>
                <w:sz w:val="24"/>
                <w:szCs w:val="24"/>
              </w:rPr>
              <w:t>?</w:t>
            </w:r>
          </w:p>
        </w:tc>
      </w:tr>
      <w:tr w:rsidR="00370D50" w:rsidRPr="00370D50" w:rsidTr="00CE61E0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2"/>
              </w:rPr>
            </w:pPr>
            <w:r w:rsidRPr="00370D50">
              <w:rPr>
                <w:color w:val="000000"/>
                <w:sz w:val="22"/>
              </w:rPr>
              <w:t>Налог на прибыль (ставка 20%)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D50">
              <w:rPr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D50">
              <w:rPr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D50">
              <w:rPr>
                <w:b/>
                <w:color w:val="000000"/>
                <w:sz w:val="24"/>
                <w:szCs w:val="24"/>
              </w:rPr>
              <w:t>?</w:t>
            </w:r>
          </w:p>
        </w:tc>
      </w:tr>
      <w:tr w:rsidR="00370D50" w:rsidRPr="00370D50" w:rsidTr="00CE61E0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370D50" w:rsidRPr="00370D50" w:rsidRDefault="00370D50" w:rsidP="00370D50">
            <w:pPr>
              <w:rPr>
                <w:b/>
                <w:bCs/>
                <w:color w:val="000000"/>
                <w:sz w:val="22"/>
              </w:rPr>
            </w:pPr>
            <w:r w:rsidRPr="00370D50">
              <w:rPr>
                <w:b/>
                <w:bCs/>
                <w:color w:val="000000"/>
                <w:sz w:val="22"/>
              </w:rPr>
              <w:t xml:space="preserve">Чистая прибыль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D50">
              <w:rPr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D50">
              <w:rPr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D50">
              <w:rPr>
                <w:b/>
                <w:color w:val="000000"/>
                <w:sz w:val="24"/>
                <w:szCs w:val="24"/>
              </w:rPr>
              <w:t>?</w:t>
            </w:r>
          </w:p>
        </w:tc>
      </w:tr>
    </w:tbl>
    <w:p w:rsidR="00370D50" w:rsidRPr="00370D50" w:rsidRDefault="00370D50" w:rsidP="00370D50">
      <w:pPr>
        <w:rPr>
          <w:b/>
          <w:sz w:val="26"/>
          <w:szCs w:val="26"/>
          <w:u w:val="single"/>
        </w:rPr>
      </w:pPr>
    </w:p>
    <w:p w:rsidR="00370D50" w:rsidRPr="00370D50" w:rsidRDefault="00370D50" w:rsidP="00370D50">
      <w:pPr>
        <w:rPr>
          <w:b/>
          <w:sz w:val="26"/>
          <w:szCs w:val="26"/>
          <w:u w:val="single"/>
        </w:rPr>
      </w:pPr>
      <w:r w:rsidRPr="00370D50">
        <w:rPr>
          <w:b/>
          <w:sz w:val="26"/>
          <w:szCs w:val="26"/>
          <w:u w:val="single"/>
        </w:rPr>
        <w:t>Для выполнения анализа использовать таблицу следующей формы: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418"/>
        <w:gridCol w:w="1299"/>
        <w:gridCol w:w="1561"/>
        <w:gridCol w:w="1089"/>
        <w:gridCol w:w="1721"/>
        <w:gridCol w:w="1559"/>
      </w:tblGrid>
      <w:tr w:rsidR="00370D50" w:rsidRPr="00370D50" w:rsidTr="00CE61E0">
        <w:trPr>
          <w:trHeight w:val="300"/>
        </w:trPr>
        <w:tc>
          <w:tcPr>
            <w:tcW w:w="993" w:type="dxa"/>
            <w:vMerge w:val="restart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2"/>
                <w:szCs w:val="24"/>
              </w:rPr>
            </w:pPr>
            <w:r w:rsidRPr="00370D50">
              <w:rPr>
                <w:b/>
                <w:bCs/>
                <w:i/>
                <w:iCs/>
                <w:color w:val="000000"/>
                <w:sz w:val="22"/>
                <w:szCs w:val="24"/>
              </w:rPr>
              <w:t>Пок</w:t>
            </w:r>
            <w:r w:rsidRPr="00370D50">
              <w:rPr>
                <w:b/>
                <w:bCs/>
                <w:i/>
                <w:iCs/>
                <w:color w:val="000000"/>
                <w:sz w:val="22"/>
                <w:szCs w:val="24"/>
              </w:rPr>
              <w:t>а</w:t>
            </w:r>
            <w:r w:rsidRPr="00370D50">
              <w:rPr>
                <w:b/>
                <w:bCs/>
                <w:i/>
                <w:iCs/>
                <w:color w:val="000000"/>
                <w:sz w:val="22"/>
                <w:szCs w:val="24"/>
              </w:rPr>
              <w:t>затели, руб.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2"/>
                <w:szCs w:val="24"/>
              </w:rPr>
            </w:pPr>
            <w:r w:rsidRPr="00370D50">
              <w:rPr>
                <w:b/>
                <w:bCs/>
                <w:i/>
                <w:iCs/>
                <w:color w:val="000000"/>
                <w:sz w:val="22"/>
                <w:szCs w:val="24"/>
              </w:rPr>
              <w:t>План</w:t>
            </w:r>
          </w:p>
        </w:tc>
        <w:tc>
          <w:tcPr>
            <w:tcW w:w="2717" w:type="dxa"/>
            <w:gridSpan w:val="2"/>
            <w:shd w:val="clear" w:color="auto" w:fill="auto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370D50">
              <w:rPr>
                <w:b/>
                <w:bCs/>
                <w:i/>
                <w:iCs/>
                <w:color w:val="000000"/>
                <w:sz w:val="22"/>
                <w:szCs w:val="24"/>
              </w:rPr>
              <w:t>Фактическое  значение</w:t>
            </w:r>
          </w:p>
        </w:tc>
        <w:tc>
          <w:tcPr>
            <w:tcW w:w="5930" w:type="dxa"/>
            <w:gridSpan w:val="4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2"/>
                <w:szCs w:val="24"/>
              </w:rPr>
            </w:pPr>
            <w:r w:rsidRPr="00370D50">
              <w:rPr>
                <w:b/>
                <w:bCs/>
                <w:i/>
                <w:iCs/>
                <w:color w:val="000000"/>
                <w:sz w:val="22"/>
                <w:szCs w:val="24"/>
              </w:rPr>
              <w:t>Динамика изменения фактического значения показателя в отчетном периоде</w:t>
            </w:r>
          </w:p>
        </w:tc>
      </w:tr>
      <w:tr w:rsidR="00370D50" w:rsidRPr="00370D50" w:rsidTr="00CE61E0">
        <w:trPr>
          <w:trHeight w:val="300"/>
        </w:trPr>
        <w:tc>
          <w:tcPr>
            <w:tcW w:w="993" w:type="dxa"/>
            <w:vMerge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370D50">
              <w:rPr>
                <w:b/>
                <w:bCs/>
                <w:i/>
                <w:iCs/>
                <w:color w:val="000000"/>
                <w:sz w:val="22"/>
                <w:szCs w:val="24"/>
              </w:rPr>
              <w:t>за анал</w:t>
            </w:r>
            <w:r w:rsidRPr="00370D50">
              <w:rPr>
                <w:b/>
                <w:bCs/>
                <w:i/>
                <w:iCs/>
                <w:color w:val="000000"/>
                <w:sz w:val="22"/>
                <w:szCs w:val="24"/>
              </w:rPr>
              <w:t>о</w:t>
            </w:r>
            <w:r w:rsidRPr="00370D50">
              <w:rPr>
                <w:b/>
                <w:bCs/>
                <w:i/>
                <w:iCs/>
                <w:color w:val="000000"/>
                <w:sz w:val="22"/>
                <w:szCs w:val="24"/>
              </w:rPr>
              <w:t>гичный  п</w:t>
            </w:r>
            <w:r w:rsidRPr="00370D50">
              <w:rPr>
                <w:b/>
                <w:bCs/>
                <w:i/>
                <w:iCs/>
                <w:color w:val="000000"/>
                <w:sz w:val="22"/>
                <w:szCs w:val="24"/>
              </w:rPr>
              <w:t>е</w:t>
            </w:r>
            <w:r w:rsidRPr="00370D50">
              <w:rPr>
                <w:b/>
                <w:bCs/>
                <w:i/>
                <w:iCs/>
                <w:color w:val="000000"/>
                <w:sz w:val="22"/>
                <w:szCs w:val="24"/>
              </w:rPr>
              <w:t>риод пр</w:t>
            </w:r>
            <w:r w:rsidRPr="00370D50">
              <w:rPr>
                <w:b/>
                <w:bCs/>
                <w:i/>
                <w:iCs/>
                <w:color w:val="000000"/>
                <w:sz w:val="22"/>
                <w:szCs w:val="24"/>
              </w:rPr>
              <w:t>о</w:t>
            </w:r>
            <w:r w:rsidRPr="00370D50">
              <w:rPr>
                <w:b/>
                <w:bCs/>
                <w:i/>
                <w:iCs/>
                <w:color w:val="000000"/>
                <w:sz w:val="22"/>
                <w:szCs w:val="24"/>
              </w:rPr>
              <w:t>шлого  года</w:t>
            </w:r>
          </w:p>
        </w:tc>
        <w:tc>
          <w:tcPr>
            <w:tcW w:w="1299" w:type="dxa"/>
            <w:vMerge w:val="restart"/>
            <w:shd w:val="clear" w:color="auto" w:fill="auto"/>
            <w:noWrap/>
            <w:vAlign w:val="center"/>
            <w:hideMark/>
          </w:tcPr>
          <w:p w:rsidR="00370D50" w:rsidRPr="00370D50" w:rsidRDefault="00370D50" w:rsidP="00370D5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370D50">
              <w:rPr>
                <w:b/>
                <w:bCs/>
                <w:i/>
                <w:iCs/>
                <w:color w:val="000000"/>
                <w:sz w:val="22"/>
                <w:szCs w:val="24"/>
              </w:rPr>
              <w:t>за анал</w:t>
            </w:r>
            <w:r w:rsidRPr="00370D50">
              <w:rPr>
                <w:b/>
                <w:bCs/>
                <w:i/>
                <w:iCs/>
                <w:color w:val="000000"/>
                <w:sz w:val="22"/>
                <w:szCs w:val="24"/>
              </w:rPr>
              <w:t>о</w:t>
            </w:r>
            <w:r w:rsidRPr="00370D50">
              <w:rPr>
                <w:b/>
                <w:bCs/>
                <w:i/>
                <w:iCs/>
                <w:color w:val="000000"/>
                <w:sz w:val="22"/>
                <w:szCs w:val="24"/>
              </w:rPr>
              <w:t>гичный  период прошлого  года</w:t>
            </w:r>
          </w:p>
        </w:tc>
        <w:tc>
          <w:tcPr>
            <w:tcW w:w="2650" w:type="dxa"/>
            <w:gridSpan w:val="2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2"/>
                <w:szCs w:val="24"/>
              </w:rPr>
            </w:pPr>
            <w:r w:rsidRPr="00370D50">
              <w:rPr>
                <w:b/>
                <w:bCs/>
                <w:i/>
                <w:iCs/>
                <w:color w:val="000000"/>
                <w:sz w:val="22"/>
                <w:szCs w:val="24"/>
              </w:rPr>
              <w:t>по отношению  к анал</w:t>
            </w:r>
            <w:r w:rsidRPr="00370D50">
              <w:rPr>
                <w:b/>
                <w:bCs/>
                <w:i/>
                <w:iCs/>
                <w:color w:val="000000"/>
                <w:sz w:val="22"/>
                <w:szCs w:val="24"/>
              </w:rPr>
              <w:t>о</w:t>
            </w:r>
            <w:r w:rsidRPr="00370D50">
              <w:rPr>
                <w:b/>
                <w:bCs/>
                <w:i/>
                <w:iCs/>
                <w:color w:val="000000"/>
                <w:sz w:val="22"/>
                <w:szCs w:val="24"/>
              </w:rPr>
              <w:t>гичному  периоду пр</w:t>
            </w:r>
            <w:r w:rsidRPr="00370D50">
              <w:rPr>
                <w:b/>
                <w:bCs/>
                <w:i/>
                <w:iCs/>
                <w:color w:val="000000"/>
                <w:sz w:val="22"/>
                <w:szCs w:val="24"/>
              </w:rPr>
              <w:t>о</w:t>
            </w:r>
            <w:r w:rsidRPr="00370D50">
              <w:rPr>
                <w:b/>
                <w:bCs/>
                <w:i/>
                <w:iCs/>
                <w:color w:val="000000"/>
                <w:sz w:val="22"/>
                <w:szCs w:val="24"/>
              </w:rPr>
              <w:t>шлого  года</w:t>
            </w:r>
          </w:p>
        </w:tc>
        <w:tc>
          <w:tcPr>
            <w:tcW w:w="3280" w:type="dxa"/>
            <w:gridSpan w:val="2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2"/>
                <w:szCs w:val="24"/>
              </w:rPr>
            </w:pPr>
            <w:r w:rsidRPr="00370D50">
              <w:rPr>
                <w:b/>
                <w:bCs/>
                <w:i/>
                <w:iCs/>
                <w:color w:val="000000"/>
                <w:sz w:val="22"/>
                <w:szCs w:val="24"/>
              </w:rPr>
              <w:t>по отношению  к</w:t>
            </w:r>
            <w:r w:rsidRPr="00370D50">
              <w:rPr>
                <w:color w:val="000000"/>
                <w:sz w:val="22"/>
                <w:szCs w:val="24"/>
              </w:rPr>
              <w:t xml:space="preserve"> </w:t>
            </w:r>
            <w:r w:rsidRPr="00370D50">
              <w:rPr>
                <w:b/>
                <w:bCs/>
                <w:i/>
                <w:iCs/>
                <w:color w:val="000000"/>
                <w:sz w:val="22"/>
                <w:szCs w:val="24"/>
              </w:rPr>
              <w:t>плану</w:t>
            </w:r>
          </w:p>
        </w:tc>
      </w:tr>
      <w:tr w:rsidR="00370D50" w:rsidRPr="00370D50" w:rsidTr="00CE61E0">
        <w:trPr>
          <w:trHeight w:val="1015"/>
        </w:trPr>
        <w:tc>
          <w:tcPr>
            <w:tcW w:w="993" w:type="dxa"/>
            <w:vMerge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299" w:type="dxa"/>
            <w:vMerge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2"/>
                <w:szCs w:val="24"/>
              </w:rPr>
            </w:pPr>
            <w:r w:rsidRPr="00370D50">
              <w:rPr>
                <w:b/>
                <w:i/>
                <w:sz w:val="22"/>
                <w:szCs w:val="24"/>
              </w:rPr>
              <w:t>абсолютное отклонение, +, -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2"/>
                <w:szCs w:val="24"/>
              </w:rPr>
            </w:pPr>
            <w:r w:rsidRPr="00370D50">
              <w:rPr>
                <w:b/>
                <w:i/>
                <w:sz w:val="22"/>
                <w:szCs w:val="24"/>
              </w:rPr>
              <w:t>темп прир</w:t>
            </w:r>
            <w:r w:rsidRPr="00370D50">
              <w:rPr>
                <w:b/>
                <w:i/>
                <w:sz w:val="22"/>
                <w:szCs w:val="24"/>
              </w:rPr>
              <w:t>о</w:t>
            </w:r>
            <w:r w:rsidRPr="00370D50">
              <w:rPr>
                <w:b/>
                <w:i/>
                <w:sz w:val="22"/>
                <w:szCs w:val="24"/>
              </w:rPr>
              <w:t>ста, %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2"/>
                <w:szCs w:val="24"/>
              </w:rPr>
            </w:pPr>
            <w:r w:rsidRPr="00370D50">
              <w:rPr>
                <w:b/>
                <w:i/>
                <w:sz w:val="22"/>
                <w:szCs w:val="24"/>
              </w:rPr>
              <w:t>абсолютное отклонение, +, 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CE61E0">
            <w:pPr>
              <w:jc w:val="center"/>
              <w:rPr>
                <w:color w:val="000000"/>
                <w:sz w:val="22"/>
                <w:szCs w:val="24"/>
              </w:rPr>
            </w:pPr>
            <w:r w:rsidRPr="00370D50">
              <w:rPr>
                <w:b/>
                <w:i/>
                <w:sz w:val="22"/>
                <w:szCs w:val="24"/>
              </w:rPr>
              <w:t>темп прир</w:t>
            </w:r>
            <w:r w:rsidRPr="00370D50">
              <w:rPr>
                <w:b/>
                <w:i/>
                <w:sz w:val="22"/>
                <w:szCs w:val="24"/>
              </w:rPr>
              <w:t>о</w:t>
            </w:r>
            <w:r w:rsidRPr="00370D50">
              <w:rPr>
                <w:b/>
                <w:i/>
                <w:sz w:val="22"/>
                <w:szCs w:val="24"/>
              </w:rPr>
              <w:t>ста, %</w:t>
            </w:r>
          </w:p>
        </w:tc>
      </w:tr>
      <w:tr w:rsidR="00370D50" w:rsidRPr="00370D50" w:rsidTr="00CE61E0"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2"/>
                <w:szCs w:val="24"/>
              </w:rPr>
            </w:pPr>
            <w:r w:rsidRPr="00370D50">
              <w:rPr>
                <w:color w:val="000000"/>
                <w:sz w:val="22"/>
                <w:szCs w:val="24"/>
              </w:rPr>
              <w:t>…</w:t>
            </w:r>
          </w:p>
        </w:tc>
        <w:tc>
          <w:tcPr>
            <w:tcW w:w="708" w:type="dxa"/>
            <w:shd w:val="clear" w:color="auto" w:fill="auto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right"/>
              <w:rPr>
                <w:color w:val="000000"/>
                <w:sz w:val="22"/>
                <w:szCs w:val="24"/>
              </w:rPr>
            </w:pPr>
          </w:p>
        </w:tc>
      </w:tr>
      <w:tr w:rsidR="00370D50" w:rsidRPr="00370D50" w:rsidTr="00CE61E0"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370D50" w:rsidRPr="00370D50" w:rsidRDefault="00370D50" w:rsidP="00370D50">
            <w:pPr>
              <w:rPr>
                <w:color w:val="000000"/>
                <w:sz w:val="22"/>
                <w:szCs w:val="24"/>
              </w:rPr>
            </w:pPr>
            <w:r w:rsidRPr="00370D50">
              <w:rPr>
                <w:color w:val="000000"/>
                <w:sz w:val="22"/>
                <w:szCs w:val="24"/>
              </w:rPr>
              <w:t>….</w:t>
            </w:r>
          </w:p>
        </w:tc>
        <w:tc>
          <w:tcPr>
            <w:tcW w:w="708" w:type="dxa"/>
            <w:shd w:val="clear" w:color="auto" w:fill="auto"/>
            <w:hideMark/>
          </w:tcPr>
          <w:p w:rsidR="00370D50" w:rsidRPr="00370D50" w:rsidRDefault="00370D50" w:rsidP="00370D50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D50" w:rsidRPr="00370D50" w:rsidRDefault="00370D50" w:rsidP="00370D50">
            <w:pPr>
              <w:jc w:val="right"/>
              <w:rPr>
                <w:color w:val="000000"/>
                <w:sz w:val="22"/>
                <w:szCs w:val="24"/>
              </w:rPr>
            </w:pPr>
          </w:p>
        </w:tc>
      </w:tr>
    </w:tbl>
    <w:p w:rsidR="00370D50" w:rsidRPr="00370D50" w:rsidRDefault="00370D50" w:rsidP="00370D50">
      <w:pPr>
        <w:jc w:val="center"/>
        <w:rPr>
          <w:b/>
          <w:bCs/>
          <w:color w:val="000000"/>
          <w:sz w:val="26"/>
          <w:szCs w:val="26"/>
        </w:rPr>
      </w:pPr>
    </w:p>
    <w:p w:rsidR="009A665C" w:rsidRDefault="009A665C" w:rsidP="009A665C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284"/>
        <w:jc w:val="center"/>
        <w:rPr>
          <w:b/>
          <w:sz w:val="32"/>
          <w:szCs w:val="26"/>
        </w:rPr>
      </w:pPr>
    </w:p>
    <w:p w:rsidR="009A665C" w:rsidRDefault="009A665C" w:rsidP="009A665C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284"/>
        <w:jc w:val="center"/>
        <w:rPr>
          <w:b/>
          <w:sz w:val="32"/>
          <w:szCs w:val="26"/>
        </w:rPr>
      </w:pPr>
    </w:p>
    <w:p w:rsidR="00370D50" w:rsidRDefault="00370D50">
      <w:pPr>
        <w:spacing w:after="200" w:line="276" w:lineRule="auto"/>
        <w:rPr>
          <w:b/>
          <w:sz w:val="32"/>
          <w:szCs w:val="26"/>
        </w:rPr>
      </w:pPr>
      <w:r>
        <w:rPr>
          <w:b/>
          <w:sz w:val="32"/>
          <w:szCs w:val="26"/>
        </w:rPr>
        <w:br w:type="page"/>
      </w:r>
    </w:p>
    <w:p w:rsidR="009A665C" w:rsidRDefault="009A665C" w:rsidP="009A665C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284"/>
        <w:jc w:val="center"/>
        <w:rPr>
          <w:b/>
          <w:sz w:val="32"/>
          <w:szCs w:val="26"/>
        </w:rPr>
      </w:pPr>
    </w:p>
    <w:p w:rsidR="009A665C" w:rsidRDefault="009A665C" w:rsidP="009A665C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284"/>
        <w:jc w:val="center"/>
        <w:rPr>
          <w:b/>
          <w:sz w:val="32"/>
          <w:szCs w:val="26"/>
        </w:rPr>
      </w:pPr>
    </w:p>
    <w:p w:rsidR="009A665C" w:rsidRDefault="009A665C" w:rsidP="009A665C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284"/>
        <w:jc w:val="center"/>
        <w:rPr>
          <w:b/>
          <w:sz w:val="32"/>
          <w:szCs w:val="26"/>
        </w:rPr>
      </w:pPr>
    </w:p>
    <w:p w:rsidR="009A665C" w:rsidRDefault="009A665C" w:rsidP="009A665C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284"/>
        <w:jc w:val="center"/>
        <w:rPr>
          <w:b/>
          <w:sz w:val="32"/>
          <w:szCs w:val="26"/>
        </w:rPr>
      </w:pPr>
    </w:p>
    <w:p w:rsidR="009A665C" w:rsidRDefault="009A665C" w:rsidP="009A665C">
      <w:pPr>
        <w:jc w:val="center"/>
        <w:rPr>
          <w:rStyle w:val="af6"/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Style w:val="af6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Управленческий учет </w:t>
      </w:r>
      <w:r w:rsidRPr="00945190">
        <w:rPr>
          <w:rStyle w:val="af6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и </w:t>
      </w:r>
      <w:r>
        <w:rPr>
          <w:rStyle w:val="af6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бюджетирование деятельности </w:t>
      </w:r>
    </w:p>
    <w:p w:rsidR="009A665C" w:rsidRDefault="009A665C" w:rsidP="009A665C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284"/>
        <w:jc w:val="center"/>
        <w:rPr>
          <w:rStyle w:val="af6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945190">
        <w:rPr>
          <w:rStyle w:val="af6"/>
          <w:rFonts w:ascii="Arial" w:hAnsi="Arial" w:cs="Arial"/>
          <w:color w:val="000000"/>
          <w:sz w:val="32"/>
          <w:szCs w:val="32"/>
          <w:shd w:val="clear" w:color="auto" w:fill="FFFFFF"/>
        </w:rPr>
        <w:t>физкультурно-спортивных организаци</w:t>
      </w:r>
      <w:r>
        <w:rPr>
          <w:rStyle w:val="af6"/>
          <w:rFonts w:ascii="Arial" w:hAnsi="Arial" w:cs="Arial"/>
          <w:color w:val="000000"/>
          <w:sz w:val="32"/>
          <w:szCs w:val="32"/>
          <w:shd w:val="clear" w:color="auto" w:fill="FFFFFF"/>
        </w:rPr>
        <w:t>й</w:t>
      </w:r>
    </w:p>
    <w:p w:rsidR="009A665C" w:rsidRDefault="009A665C" w:rsidP="009A665C">
      <w:pPr>
        <w:tabs>
          <w:tab w:val="left" w:pos="142"/>
        </w:tabs>
        <w:autoSpaceDE w:val="0"/>
        <w:autoSpaceDN w:val="0"/>
        <w:adjustRightInd w:val="0"/>
        <w:ind w:left="567"/>
        <w:jc w:val="center"/>
        <w:rPr>
          <w:i/>
          <w:spacing w:val="-4"/>
          <w:sz w:val="32"/>
          <w:szCs w:val="26"/>
        </w:rPr>
      </w:pPr>
    </w:p>
    <w:p w:rsidR="009A665C" w:rsidRDefault="009A665C" w:rsidP="009A665C">
      <w:pPr>
        <w:tabs>
          <w:tab w:val="left" w:pos="142"/>
        </w:tabs>
        <w:autoSpaceDE w:val="0"/>
        <w:autoSpaceDN w:val="0"/>
        <w:adjustRightInd w:val="0"/>
        <w:ind w:left="567"/>
        <w:jc w:val="center"/>
        <w:rPr>
          <w:i/>
          <w:spacing w:val="-4"/>
          <w:sz w:val="32"/>
          <w:szCs w:val="26"/>
        </w:rPr>
      </w:pPr>
      <w:r w:rsidRPr="0034058E">
        <w:rPr>
          <w:i/>
          <w:spacing w:val="-4"/>
          <w:sz w:val="32"/>
          <w:szCs w:val="26"/>
        </w:rPr>
        <w:t>Учебное пособие</w:t>
      </w:r>
    </w:p>
    <w:p w:rsidR="009A665C" w:rsidRDefault="009A665C" w:rsidP="009A665C">
      <w:pPr>
        <w:tabs>
          <w:tab w:val="left" w:pos="142"/>
        </w:tabs>
        <w:autoSpaceDE w:val="0"/>
        <w:autoSpaceDN w:val="0"/>
        <w:adjustRightInd w:val="0"/>
        <w:ind w:left="567"/>
        <w:jc w:val="center"/>
        <w:rPr>
          <w:i/>
          <w:spacing w:val="-4"/>
          <w:sz w:val="32"/>
          <w:szCs w:val="26"/>
        </w:rPr>
      </w:pPr>
    </w:p>
    <w:p w:rsidR="009A665C" w:rsidRPr="0034058E" w:rsidRDefault="009A665C" w:rsidP="009A665C">
      <w:pPr>
        <w:tabs>
          <w:tab w:val="left" w:pos="142"/>
        </w:tabs>
        <w:autoSpaceDE w:val="0"/>
        <w:autoSpaceDN w:val="0"/>
        <w:adjustRightInd w:val="0"/>
        <w:ind w:left="567"/>
        <w:jc w:val="center"/>
        <w:rPr>
          <w:spacing w:val="-4"/>
          <w:sz w:val="32"/>
          <w:szCs w:val="26"/>
        </w:rPr>
      </w:pPr>
      <w:r w:rsidRPr="0034058E">
        <w:rPr>
          <w:spacing w:val="-4"/>
          <w:sz w:val="32"/>
          <w:szCs w:val="26"/>
        </w:rPr>
        <w:t xml:space="preserve">Печатается в авторской редакции </w:t>
      </w:r>
    </w:p>
    <w:p w:rsidR="009A665C" w:rsidRPr="0034058E" w:rsidRDefault="009A665C" w:rsidP="009A665C">
      <w:pPr>
        <w:tabs>
          <w:tab w:val="left" w:pos="142"/>
        </w:tabs>
        <w:autoSpaceDE w:val="0"/>
        <w:autoSpaceDN w:val="0"/>
        <w:adjustRightInd w:val="0"/>
        <w:ind w:left="567"/>
        <w:jc w:val="center"/>
        <w:rPr>
          <w:i/>
          <w:spacing w:val="-4"/>
          <w:sz w:val="32"/>
          <w:szCs w:val="26"/>
        </w:rPr>
      </w:pPr>
    </w:p>
    <w:p w:rsidR="009A665C" w:rsidRPr="0034058E" w:rsidRDefault="009A665C" w:rsidP="009A665C">
      <w:pPr>
        <w:ind w:left="567"/>
        <w:jc w:val="both"/>
        <w:rPr>
          <w:sz w:val="32"/>
          <w:szCs w:val="26"/>
        </w:rPr>
      </w:pPr>
      <w:r w:rsidRPr="0034058E">
        <w:rPr>
          <w:sz w:val="32"/>
          <w:szCs w:val="26"/>
        </w:rPr>
        <w:tab/>
      </w:r>
    </w:p>
    <w:p w:rsidR="009A665C" w:rsidRPr="0034058E" w:rsidRDefault="009A665C" w:rsidP="009A665C">
      <w:pPr>
        <w:rPr>
          <w:sz w:val="32"/>
          <w:szCs w:val="26"/>
        </w:rPr>
      </w:pPr>
    </w:p>
    <w:p w:rsidR="009A665C" w:rsidRPr="005222DC" w:rsidRDefault="009A665C" w:rsidP="009A665C"/>
    <w:p w:rsidR="0086350D" w:rsidRDefault="0086350D" w:rsidP="0033096F">
      <w:pPr>
        <w:pStyle w:val="af1"/>
        <w:spacing w:before="0" w:beforeAutospacing="0" w:after="0" w:afterAutospacing="0" w:line="276" w:lineRule="auto"/>
        <w:ind w:firstLine="709"/>
        <w:rPr>
          <w:color w:val="000000"/>
          <w:sz w:val="26"/>
          <w:szCs w:val="26"/>
          <w:shd w:val="clear" w:color="auto" w:fill="FFFFFF"/>
        </w:rPr>
      </w:pPr>
    </w:p>
    <w:bookmarkEnd w:id="15"/>
    <w:p w:rsidR="00557054" w:rsidRDefault="00557054" w:rsidP="0007150F">
      <w:pPr>
        <w:rPr>
          <w:color w:val="333333"/>
          <w:shd w:val="clear" w:color="auto" w:fill="FAFAFA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AA6D68" w:rsidRPr="00B66EDA" w:rsidRDefault="00AA6D68" w:rsidP="00394C0F">
      <w:pPr>
        <w:rPr>
          <w:sz w:val="24"/>
          <w:highlight w:val="yellow"/>
        </w:rPr>
      </w:pPr>
    </w:p>
    <w:sectPr w:rsidR="00AA6D68" w:rsidRPr="00B66EDA" w:rsidSect="00475EC8">
      <w:footerReference w:type="default" r:id="rId13"/>
      <w:pgSz w:w="12240" w:h="15840"/>
      <w:pgMar w:top="851" w:right="616" w:bottom="851" w:left="1276" w:header="510" w:footer="43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8A" w:rsidRDefault="00831A8A" w:rsidP="00B91097">
      <w:r>
        <w:separator/>
      </w:r>
    </w:p>
  </w:endnote>
  <w:endnote w:type="continuationSeparator" w:id="0">
    <w:p w:rsidR="00831A8A" w:rsidRDefault="00831A8A" w:rsidP="00B9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XCond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40431"/>
      <w:docPartObj>
        <w:docPartGallery w:val="Page Numbers (Bottom of Page)"/>
        <w:docPartUnique/>
      </w:docPartObj>
    </w:sdtPr>
    <w:sdtEndPr/>
    <w:sdtContent>
      <w:p w:rsidR="00831A8A" w:rsidRDefault="00831A8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CE0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831A8A" w:rsidRDefault="00831A8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634189"/>
      <w:docPartObj>
        <w:docPartGallery w:val="Page Numbers (Bottom of Page)"/>
        <w:docPartUnique/>
      </w:docPartObj>
    </w:sdtPr>
    <w:sdtEndPr/>
    <w:sdtContent>
      <w:p w:rsidR="00831A8A" w:rsidRDefault="00831A8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CE0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831A8A" w:rsidRDefault="00831A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8A" w:rsidRDefault="00831A8A" w:rsidP="00B91097">
      <w:r>
        <w:separator/>
      </w:r>
    </w:p>
  </w:footnote>
  <w:footnote w:type="continuationSeparator" w:id="0">
    <w:p w:rsidR="00831A8A" w:rsidRDefault="00831A8A" w:rsidP="00B91097">
      <w:r>
        <w:continuationSeparator/>
      </w:r>
    </w:p>
  </w:footnote>
  <w:footnote w:id="1">
    <w:p w:rsidR="00FB26B1" w:rsidRPr="00B827B5" w:rsidRDefault="00FB26B1" w:rsidP="00FB26B1">
      <w:pPr>
        <w:pStyle w:val="ae"/>
        <w:jc w:val="both"/>
        <w:rPr>
          <w:color w:val="000000"/>
          <w:sz w:val="22"/>
          <w:shd w:val="clear" w:color="auto" w:fill="FFFFFF"/>
        </w:rPr>
      </w:pPr>
      <w:r>
        <w:rPr>
          <w:rStyle w:val="a9"/>
        </w:rPr>
        <w:footnoteRef/>
      </w:r>
      <w:r w:rsidRPr="00B827B5">
        <w:rPr>
          <w:color w:val="000000"/>
          <w:sz w:val="22"/>
          <w:shd w:val="clear" w:color="auto" w:fill="FFFFFF"/>
        </w:rPr>
        <w:t>Оказание населению услуг по организации и проведению физкультурных, физкультурно-оздоровительных и спортивных мероприятий не облагается НДС на основании подпункта 14.1 пункта 2статьи 149 Налогового кодекса РФ</w:t>
      </w:r>
    </w:p>
  </w:footnote>
  <w:footnote w:id="2">
    <w:p w:rsidR="00831A8A" w:rsidRPr="00B203AF" w:rsidRDefault="00831A8A">
      <w:pPr>
        <w:pStyle w:val="ae"/>
        <w:rPr>
          <w:sz w:val="24"/>
        </w:rPr>
      </w:pPr>
      <w:r>
        <w:rPr>
          <w:rStyle w:val="a9"/>
        </w:rPr>
        <w:footnoteRef/>
      </w:r>
      <w:r>
        <w:t xml:space="preserve"> </w:t>
      </w:r>
      <w:r w:rsidRPr="00B203AF">
        <w:rPr>
          <w:sz w:val="24"/>
        </w:rPr>
        <w:t>Применяемый в организации порог существенности устанавливается в локальных регламе</w:t>
      </w:r>
      <w:r w:rsidRPr="00B203AF">
        <w:rPr>
          <w:sz w:val="24"/>
        </w:rPr>
        <w:t>н</w:t>
      </w:r>
      <w:r w:rsidRPr="00B203AF">
        <w:rPr>
          <w:sz w:val="24"/>
        </w:rPr>
        <w:t xml:space="preserve">тах организации </w:t>
      </w:r>
    </w:p>
  </w:footnote>
  <w:footnote w:id="3">
    <w:p w:rsidR="00831A8A" w:rsidRDefault="00831A8A" w:rsidP="00370D50">
      <w:pPr>
        <w:jc w:val="both"/>
      </w:pPr>
      <w:r>
        <w:rPr>
          <w:rStyle w:val="a9"/>
        </w:rPr>
        <w:footnoteRef/>
      </w:r>
      <w:r>
        <w:t xml:space="preserve"> </w:t>
      </w:r>
      <w:r w:rsidRPr="00686CF6">
        <w:rPr>
          <w:sz w:val="24"/>
          <w:szCs w:val="26"/>
        </w:rPr>
        <w:t xml:space="preserve">При расчете сумм фактической выплаты следует </w:t>
      </w:r>
      <w:proofErr w:type="gramStart"/>
      <w:r w:rsidRPr="00686CF6">
        <w:rPr>
          <w:sz w:val="24"/>
          <w:szCs w:val="26"/>
        </w:rPr>
        <w:t>учесть</w:t>
      </w:r>
      <w:proofErr w:type="gramEnd"/>
      <w:r w:rsidRPr="00686CF6">
        <w:rPr>
          <w:sz w:val="24"/>
          <w:szCs w:val="26"/>
        </w:rPr>
        <w:t xml:space="preserve"> что амортизация </w:t>
      </w:r>
      <w:r>
        <w:rPr>
          <w:sz w:val="24"/>
          <w:szCs w:val="26"/>
        </w:rPr>
        <w:t xml:space="preserve">является </w:t>
      </w:r>
      <w:proofErr w:type="spellStart"/>
      <w:r>
        <w:rPr>
          <w:sz w:val="24"/>
          <w:szCs w:val="26"/>
        </w:rPr>
        <w:t>недене</w:t>
      </w:r>
      <w:r>
        <w:rPr>
          <w:sz w:val="24"/>
          <w:szCs w:val="26"/>
        </w:rPr>
        <w:t>ж</w:t>
      </w:r>
      <w:r>
        <w:rPr>
          <w:sz w:val="24"/>
          <w:szCs w:val="26"/>
        </w:rPr>
        <w:t>ным</w:t>
      </w:r>
      <w:proofErr w:type="spellEnd"/>
      <w:r>
        <w:rPr>
          <w:sz w:val="24"/>
          <w:szCs w:val="26"/>
        </w:rPr>
        <w:t xml:space="preserve"> расходом</w:t>
      </w:r>
    </w:p>
  </w:footnote>
  <w:footnote w:id="4">
    <w:p w:rsidR="00831A8A" w:rsidRPr="004555E5" w:rsidRDefault="00831A8A" w:rsidP="00370D50">
      <w:pPr>
        <w:pStyle w:val="ae"/>
        <w:jc w:val="both"/>
        <w:rPr>
          <w:sz w:val="22"/>
        </w:rPr>
      </w:pPr>
      <w:r>
        <w:rPr>
          <w:rStyle w:val="a9"/>
        </w:rPr>
        <w:footnoteRef/>
      </w:r>
      <w:r>
        <w:t xml:space="preserve"> </w:t>
      </w:r>
      <w:r w:rsidRPr="004555E5">
        <w:rPr>
          <w:sz w:val="22"/>
        </w:rPr>
        <w:t xml:space="preserve">Условно: в задании не рассматривается уплата налогов в качестве расхода и оттока денежных средств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BE7234"/>
    <w:lvl w:ilvl="0">
      <w:numFmt w:val="bullet"/>
      <w:lvlText w:val="*"/>
      <w:lvlJc w:val="left"/>
    </w:lvl>
  </w:abstractNum>
  <w:abstractNum w:abstractNumId="1">
    <w:nsid w:val="03B909DF"/>
    <w:multiLevelType w:val="singleLevel"/>
    <w:tmpl w:val="B88AFC8A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0C0A0FC0"/>
    <w:multiLevelType w:val="hybridMultilevel"/>
    <w:tmpl w:val="A652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5DE4"/>
    <w:multiLevelType w:val="hybridMultilevel"/>
    <w:tmpl w:val="055E2DB6"/>
    <w:lvl w:ilvl="0" w:tplc="93CED5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E1F10"/>
    <w:multiLevelType w:val="hybridMultilevel"/>
    <w:tmpl w:val="BE02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927B1"/>
    <w:multiLevelType w:val="hybridMultilevel"/>
    <w:tmpl w:val="055E2DB6"/>
    <w:lvl w:ilvl="0" w:tplc="93CED5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B2077B"/>
    <w:multiLevelType w:val="hybridMultilevel"/>
    <w:tmpl w:val="608EA070"/>
    <w:lvl w:ilvl="0" w:tplc="57CE0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801B8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6472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A0C9F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10EAF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AF251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9FA5FE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9F8106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3AE7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B39E4"/>
    <w:multiLevelType w:val="hybridMultilevel"/>
    <w:tmpl w:val="3120F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FB261A"/>
    <w:multiLevelType w:val="hybridMultilevel"/>
    <w:tmpl w:val="E37E0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D4570D"/>
    <w:multiLevelType w:val="hybridMultilevel"/>
    <w:tmpl w:val="A2E6EDEC"/>
    <w:lvl w:ilvl="0" w:tplc="2892C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B5274"/>
    <w:multiLevelType w:val="singleLevel"/>
    <w:tmpl w:val="3CE824EA"/>
    <w:lvl w:ilvl="0">
      <w:start w:val="1"/>
      <w:numFmt w:val="bullet"/>
      <w:pStyle w:val="shv-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1">
    <w:nsid w:val="4E240B94"/>
    <w:multiLevelType w:val="hybridMultilevel"/>
    <w:tmpl w:val="AE6AA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2A2999"/>
    <w:multiLevelType w:val="hybridMultilevel"/>
    <w:tmpl w:val="055E2DB6"/>
    <w:lvl w:ilvl="0" w:tplc="93CED5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8F3C56"/>
    <w:multiLevelType w:val="hybridMultilevel"/>
    <w:tmpl w:val="10EA3790"/>
    <w:lvl w:ilvl="0" w:tplc="69C88336">
      <w:start w:val="1"/>
      <w:numFmt w:val="decimal"/>
      <w:lvlText w:val="%1."/>
      <w:lvlJc w:val="left"/>
      <w:pPr>
        <w:ind w:left="1069" w:hanging="360"/>
      </w:pPr>
      <w:rPr>
        <w:rFonts w:ascii="Open Sans" w:hAnsi="Open Sans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604698"/>
    <w:multiLevelType w:val="hybridMultilevel"/>
    <w:tmpl w:val="0C1A7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515BE3"/>
    <w:multiLevelType w:val="hybridMultilevel"/>
    <w:tmpl w:val="D9681022"/>
    <w:lvl w:ilvl="0" w:tplc="4F888A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1EEE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3E04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026B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8222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3473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36D1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7C5E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E088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5E37FE9"/>
    <w:multiLevelType w:val="hybridMultilevel"/>
    <w:tmpl w:val="D5C2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D0D8E"/>
    <w:multiLevelType w:val="hybridMultilevel"/>
    <w:tmpl w:val="862A7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224CC9"/>
    <w:multiLevelType w:val="hybridMultilevel"/>
    <w:tmpl w:val="03D43B88"/>
    <w:lvl w:ilvl="0" w:tplc="93CED5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84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ACA6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51C5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0D46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92E8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D20D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4A8A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156A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6D6E51EB"/>
    <w:multiLevelType w:val="hybridMultilevel"/>
    <w:tmpl w:val="29F2B0AA"/>
    <w:lvl w:ilvl="0" w:tplc="0419000F">
      <w:start w:val="1"/>
      <w:numFmt w:val="decimal"/>
      <w:lvlText w:val="%1)"/>
      <w:lvlJc w:val="left"/>
      <w:pPr>
        <w:ind w:left="71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67979"/>
    <w:multiLevelType w:val="hybridMultilevel"/>
    <w:tmpl w:val="AE80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2366DF"/>
    <w:multiLevelType w:val="hybridMultilevel"/>
    <w:tmpl w:val="8E76D1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840203"/>
    <w:multiLevelType w:val="hybridMultilevel"/>
    <w:tmpl w:val="D62AC444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608FE"/>
    <w:multiLevelType w:val="hybridMultilevel"/>
    <w:tmpl w:val="31060E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7"/>
  </w:num>
  <w:num w:numId="7">
    <w:abstractNumId w:val="8"/>
  </w:num>
  <w:num w:numId="8">
    <w:abstractNumId w:val="23"/>
  </w:num>
  <w:num w:numId="9">
    <w:abstractNumId w:val="1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7"/>
  </w:num>
  <w:num w:numId="13">
    <w:abstractNumId w:val="6"/>
  </w:num>
  <w:num w:numId="14">
    <w:abstractNumId w:val="15"/>
  </w:num>
  <w:num w:numId="15">
    <w:abstractNumId w:val="4"/>
  </w:num>
  <w:num w:numId="16">
    <w:abstractNumId w:val="22"/>
  </w:num>
  <w:num w:numId="17">
    <w:abstractNumId w:val="12"/>
  </w:num>
  <w:num w:numId="18">
    <w:abstractNumId w:val="3"/>
  </w:num>
  <w:num w:numId="19">
    <w:abstractNumId w:val="5"/>
  </w:num>
  <w:num w:numId="20">
    <w:abstractNumId w:val="18"/>
  </w:num>
  <w:num w:numId="21">
    <w:abstractNumId w:val="13"/>
  </w:num>
  <w:num w:numId="22">
    <w:abstractNumId w:val="9"/>
  </w:num>
  <w:num w:numId="23">
    <w:abstractNumId w:val="19"/>
  </w:num>
  <w:num w:numId="24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2C"/>
    <w:rsid w:val="000076CC"/>
    <w:rsid w:val="00013BA7"/>
    <w:rsid w:val="00013D9B"/>
    <w:rsid w:val="00015DB6"/>
    <w:rsid w:val="00016168"/>
    <w:rsid w:val="00017741"/>
    <w:rsid w:val="00020561"/>
    <w:rsid w:val="000215E1"/>
    <w:rsid w:val="00021F09"/>
    <w:rsid w:val="00022173"/>
    <w:rsid w:val="0002499D"/>
    <w:rsid w:val="00024DD6"/>
    <w:rsid w:val="00025622"/>
    <w:rsid w:val="000304C9"/>
    <w:rsid w:val="00030601"/>
    <w:rsid w:val="00031017"/>
    <w:rsid w:val="0003717F"/>
    <w:rsid w:val="00037658"/>
    <w:rsid w:val="000532AB"/>
    <w:rsid w:val="0005378D"/>
    <w:rsid w:val="00057219"/>
    <w:rsid w:val="00060BA3"/>
    <w:rsid w:val="00063C40"/>
    <w:rsid w:val="00064FE9"/>
    <w:rsid w:val="00065E27"/>
    <w:rsid w:val="0006700C"/>
    <w:rsid w:val="000703C4"/>
    <w:rsid w:val="0007150F"/>
    <w:rsid w:val="000732C8"/>
    <w:rsid w:val="00073850"/>
    <w:rsid w:val="00075791"/>
    <w:rsid w:val="00081453"/>
    <w:rsid w:val="00082A74"/>
    <w:rsid w:val="00086D6F"/>
    <w:rsid w:val="000900A6"/>
    <w:rsid w:val="00091845"/>
    <w:rsid w:val="00092382"/>
    <w:rsid w:val="000930F6"/>
    <w:rsid w:val="0009739C"/>
    <w:rsid w:val="0009777A"/>
    <w:rsid w:val="00097F81"/>
    <w:rsid w:val="000A06A1"/>
    <w:rsid w:val="000A2DDC"/>
    <w:rsid w:val="000A2F56"/>
    <w:rsid w:val="000A3859"/>
    <w:rsid w:val="000A79E6"/>
    <w:rsid w:val="000B089B"/>
    <w:rsid w:val="000B0EC1"/>
    <w:rsid w:val="000B327C"/>
    <w:rsid w:val="000B4F61"/>
    <w:rsid w:val="000B7438"/>
    <w:rsid w:val="000C03EF"/>
    <w:rsid w:val="000C3AA6"/>
    <w:rsid w:val="000D18C8"/>
    <w:rsid w:val="000D2C9A"/>
    <w:rsid w:val="000D2DE4"/>
    <w:rsid w:val="000D44C1"/>
    <w:rsid w:val="000D44E4"/>
    <w:rsid w:val="000D57C1"/>
    <w:rsid w:val="000D59C6"/>
    <w:rsid w:val="000D7850"/>
    <w:rsid w:val="000E4431"/>
    <w:rsid w:val="000E6587"/>
    <w:rsid w:val="0010050D"/>
    <w:rsid w:val="00104E33"/>
    <w:rsid w:val="001063AE"/>
    <w:rsid w:val="00107CE0"/>
    <w:rsid w:val="00115F73"/>
    <w:rsid w:val="00116218"/>
    <w:rsid w:val="00120B03"/>
    <w:rsid w:val="00121D6C"/>
    <w:rsid w:val="00122015"/>
    <w:rsid w:val="00125D78"/>
    <w:rsid w:val="0013262E"/>
    <w:rsid w:val="00133361"/>
    <w:rsid w:val="001353C3"/>
    <w:rsid w:val="001360A6"/>
    <w:rsid w:val="00153CE1"/>
    <w:rsid w:val="001545BA"/>
    <w:rsid w:val="00155F33"/>
    <w:rsid w:val="00160D23"/>
    <w:rsid w:val="0016308D"/>
    <w:rsid w:val="001633D1"/>
    <w:rsid w:val="00165F39"/>
    <w:rsid w:val="0016756D"/>
    <w:rsid w:val="00170E6D"/>
    <w:rsid w:val="00172FCC"/>
    <w:rsid w:val="0017332D"/>
    <w:rsid w:val="00174E25"/>
    <w:rsid w:val="00176244"/>
    <w:rsid w:val="001827AC"/>
    <w:rsid w:val="0018340A"/>
    <w:rsid w:val="001855A4"/>
    <w:rsid w:val="00187311"/>
    <w:rsid w:val="00190595"/>
    <w:rsid w:val="00192C2A"/>
    <w:rsid w:val="00196869"/>
    <w:rsid w:val="001A11AC"/>
    <w:rsid w:val="001A188D"/>
    <w:rsid w:val="001A2069"/>
    <w:rsid w:val="001A2940"/>
    <w:rsid w:val="001B0FAC"/>
    <w:rsid w:val="001B3097"/>
    <w:rsid w:val="001B7B50"/>
    <w:rsid w:val="001C1829"/>
    <w:rsid w:val="001C7541"/>
    <w:rsid w:val="001D08CD"/>
    <w:rsid w:val="001D0E6F"/>
    <w:rsid w:val="001D17FE"/>
    <w:rsid w:val="001D28C7"/>
    <w:rsid w:val="001D4E89"/>
    <w:rsid w:val="001D6390"/>
    <w:rsid w:val="001E29C3"/>
    <w:rsid w:val="001E6E86"/>
    <w:rsid w:val="001E6EE4"/>
    <w:rsid w:val="001F1EF0"/>
    <w:rsid w:val="00203562"/>
    <w:rsid w:val="002044B4"/>
    <w:rsid w:val="0021584E"/>
    <w:rsid w:val="002200DA"/>
    <w:rsid w:val="00222F43"/>
    <w:rsid w:val="00224D85"/>
    <w:rsid w:val="00232119"/>
    <w:rsid w:val="00235A9C"/>
    <w:rsid w:val="00241DB6"/>
    <w:rsid w:val="00242130"/>
    <w:rsid w:val="002461E7"/>
    <w:rsid w:val="0024647D"/>
    <w:rsid w:val="002509E7"/>
    <w:rsid w:val="0025354F"/>
    <w:rsid w:val="002540D8"/>
    <w:rsid w:val="00256DEF"/>
    <w:rsid w:val="00260C8C"/>
    <w:rsid w:val="002648E4"/>
    <w:rsid w:val="00264EED"/>
    <w:rsid w:val="00265335"/>
    <w:rsid w:val="002661D7"/>
    <w:rsid w:val="00270B8C"/>
    <w:rsid w:val="0027420F"/>
    <w:rsid w:val="00276D2B"/>
    <w:rsid w:val="002818AA"/>
    <w:rsid w:val="00284D2C"/>
    <w:rsid w:val="002854A2"/>
    <w:rsid w:val="00290240"/>
    <w:rsid w:val="0029033A"/>
    <w:rsid w:val="002936D1"/>
    <w:rsid w:val="00296632"/>
    <w:rsid w:val="002A1A94"/>
    <w:rsid w:val="002A1EA0"/>
    <w:rsid w:val="002B19CE"/>
    <w:rsid w:val="002B4F9F"/>
    <w:rsid w:val="002B522E"/>
    <w:rsid w:val="002C11D0"/>
    <w:rsid w:val="002C1637"/>
    <w:rsid w:val="002C1D4C"/>
    <w:rsid w:val="002C3620"/>
    <w:rsid w:val="002C3B83"/>
    <w:rsid w:val="002C53AC"/>
    <w:rsid w:val="002C6888"/>
    <w:rsid w:val="002D0647"/>
    <w:rsid w:val="002D0D77"/>
    <w:rsid w:val="002D5A2D"/>
    <w:rsid w:val="002D753C"/>
    <w:rsid w:val="002D7C08"/>
    <w:rsid w:val="002E0490"/>
    <w:rsid w:val="002E1756"/>
    <w:rsid w:val="002E1765"/>
    <w:rsid w:val="002E1BFF"/>
    <w:rsid w:val="002E3005"/>
    <w:rsid w:val="002E3383"/>
    <w:rsid w:val="002F3AA3"/>
    <w:rsid w:val="002F4FDF"/>
    <w:rsid w:val="00304C7A"/>
    <w:rsid w:val="00305A6C"/>
    <w:rsid w:val="00312DDB"/>
    <w:rsid w:val="00313AFF"/>
    <w:rsid w:val="00320149"/>
    <w:rsid w:val="00321D83"/>
    <w:rsid w:val="00324969"/>
    <w:rsid w:val="00325B0B"/>
    <w:rsid w:val="00326D41"/>
    <w:rsid w:val="00327ED8"/>
    <w:rsid w:val="0033096F"/>
    <w:rsid w:val="003325C3"/>
    <w:rsid w:val="00333F2E"/>
    <w:rsid w:val="00342572"/>
    <w:rsid w:val="00345D90"/>
    <w:rsid w:val="00350647"/>
    <w:rsid w:val="00354217"/>
    <w:rsid w:val="0035583C"/>
    <w:rsid w:val="00355B1D"/>
    <w:rsid w:val="00360CF7"/>
    <w:rsid w:val="003639FA"/>
    <w:rsid w:val="00365AB9"/>
    <w:rsid w:val="0036747A"/>
    <w:rsid w:val="00367617"/>
    <w:rsid w:val="00370D50"/>
    <w:rsid w:val="00375312"/>
    <w:rsid w:val="00376AFE"/>
    <w:rsid w:val="003849CA"/>
    <w:rsid w:val="00385E74"/>
    <w:rsid w:val="00392135"/>
    <w:rsid w:val="00392ABB"/>
    <w:rsid w:val="00394C0F"/>
    <w:rsid w:val="00394EE3"/>
    <w:rsid w:val="003A00D6"/>
    <w:rsid w:val="003A159C"/>
    <w:rsid w:val="003A475B"/>
    <w:rsid w:val="003B00B6"/>
    <w:rsid w:val="003B2E8A"/>
    <w:rsid w:val="003B526D"/>
    <w:rsid w:val="003B620B"/>
    <w:rsid w:val="003B6B2C"/>
    <w:rsid w:val="003C2E11"/>
    <w:rsid w:val="003C59D7"/>
    <w:rsid w:val="003C5C8A"/>
    <w:rsid w:val="003C6FFF"/>
    <w:rsid w:val="003C73DA"/>
    <w:rsid w:val="003D3128"/>
    <w:rsid w:val="003D53E4"/>
    <w:rsid w:val="003D6A7E"/>
    <w:rsid w:val="003E20BD"/>
    <w:rsid w:val="003E7124"/>
    <w:rsid w:val="003E780E"/>
    <w:rsid w:val="003F34A9"/>
    <w:rsid w:val="003F5429"/>
    <w:rsid w:val="00405D6A"/>
    <w:rsid w:val="00410778"/>
    <w:rsid w:val="00417986"/>
    <w:rsid w:val="004225F3"/>
    <w:rsid w:val="00422A8D"/>
    <w:rsid w:val="00422D2A"/>
    <w:rsid w:val="00423BDB"/>
    <w:rsid w:val="00426429"/>
    <w:rsid w:val="00426D04"/>
    <w:rsid w:val="00431507"/>
    <w:rsid w:val="00433E9B"/>
    <w:rsid w:val="00436E3B"/>
    <w:rsid w:val="004408E5"/>
    <w:rsid w:val="00452125"/>
    <w:rsid w:val="004534FE"/>
    <w:rsid w:val="00453A99"/>
    <w:rsid w:val="004564EA"/>
    <w:rsid w:val="00456AF4"/>
    <w:rsid w:val="004643B0"/>
    <w:rsid w:val="00465717"/>
    <w:rsid w:val="00472605"/>
    <w:rsid w:val="00472E2F"/>
    <w:rsid w:val="0047435F"/>
    <w:rsid w:val="00475EC8"/>
    <w:rsid w:val="00477A42"/>
    <w:rsid w:val="00485152"/>
    <w:rsid w:val="00486492"/>
    <w:rsid w:val="0049067D"/>
    <w:rsid w:val="0049086E"/>
    <w:rsid w:val="004932C5"/>
    <w:rsid w:val="00494AC6"/>
    <w:rsid w:val="004972A7"/>
    <w:rsid w:val="00497992"/>
    <w:rsid w:val="004A7217"/>
    <w:rsid w:val="004B2863"/>
    <w:rsid w:val="004B30F5"/>
    <w:rsid w:val="004B33AB"/>
    <w:rsid w:val="004B7218"/>
    <w:rsid w:val="004C130A"/>
    <w:rsid w:val="004C5112"/>
    <w:rsid w:val="004C7D75"/>
    <w:rsid w:val="004D10A7"/>
    <w:rsid w:val="004D5A73"/>
    <w:rsid w:val="004D5F7B"/>
    <w:rsid w:val="004E11D9"/>
    <w:rsid w:val="004E51AD"/>
    <w:rsid w:val="004E7E4E"/>
    <w:rsid w:val="004F543B"/>
    <w:rsid w:val="00500376"/>
    <w:rsid w:val="0050126C"/>
    <w:rsid w:val="00501F10"/>
    <w:rsid w:val="00503F5C"/>
    <w:rsid w:val="00506B62"/>
    <w:rsid w:val="00507988"/>
    <w:rsid w:val="00511002"/>
    <w:rsid w:val="00511B24"/>
    <w:rsid w:val="005125D8"/>
    <w:rsid w:val="00513528"/>
    <w:rsid w:val="005158D7"/>
    <w:rsid w:val="00515DEB"/>
    <w:rsid w:val="00517958"/>
    <w:rsid w:val="00521FC4"/>
    <w:rsid w:val="005222DC"/>
    <w:rsid w:val="005227DA"/>
    <w:rsid w:val="00522ADE"/>
    <w:rsid w:val="005335CB"/>
    <w:rsid w:val="00540342"/>
    <w:rsid w:val="00540478"/>
    <w:rsid w:val="005419E9"/>
    <w:rsid w:val="0054238C"/>
    <w:rsid w:val="00542BA1"/>
    <w:rsid w:val="00551B52"/>
    <w:rsid w:val="005534A0"/>
    <w:rsid w:val="00554C63"/>
    <w:rsid w:val="00557054"/>
    <w:rsid w:val="0056079B"/>
    <w:rsid w:val="00560ABB"/>
    <w:rsid w:val="00564A4B"/>
    <w:rsid w:val="00583A33"/>
    <w:rsid w:val="00587711"/>
    <w:rsid w:val="00597F85"/>
    <w:rsid w:val="005A36D5"/>
    <w:rsid w:val="005A3D06"/>
    <w:rsid w:val="005A400E"/>
    <w:rsid w:val="005A54ED"/>
    <w:rsid w:val="005A58F8"/>
    <w:rsid w:val="005B0D76"/>
    <w:rsid w:val="005B2F06"/>
    <w:rsid w:val="005B5823"/>
    <w:rsid w:val="005B7456"/>
    <w:rsid w:val="005C5E60"/>
    <w:rsid w:val="005C7086"/>
    <w:rsid w:val="005D5441"/>
    <w:rsid w:val="005D611D"/>
    <w:rsid w:val="005D6482"/>
    <w:rsid w:val="005E16D1"/>
    <w:rsid w:val="005E3F38"/>
    <w:rsid w:val="005E6565"/>
    <w:rsid w:val="005E6DBE"/>
    <w:rsid w:val="005F0894"/>
    <w:rsid w:val="005F2B3E"/>
    <w:rsid w:val="005F607B"/>
    <w:rsid w:val="005F66D6"/>
    <w:rsid w:val="005F7260"/>
    <w:rsid w:val="006062DB"/>
    <w:rsid w:val="00615078"/>
    <w:rsid w:val="006155A4"/>
    <w:rsid w:val="0061657E"/>
    <w:rsid w:val="00623D70"/>
    <w:rsid w:val="006241A0"/>
    <w:rsid w:val="00625701"/>
    <w:rsid w:val="006308E1"/>
    <w:rsid w:val="0063182E"/>
    <w:rsid w:val="0063218D"/>
    <w:rsid w:val="00632E52"/>
    <w:rsid w:val="0063382D"/>
    <w:rsid w:val="00636332"/>
    <w:rsid w:val="00642EDC"/>
    <w:rsid w:val="00642FDA"/>
    <w:rsid w:val="00644435"/>
    <w:rsid w:val="00651DD1"/>
    <w:rsid w:val="006531AF"/>
    <w:rsid w:val="00654913"/>
    <w:rsid w:val="00655AA7"/>
    <w:rsid w:val="00657929"/>
    <w:rsid w:val="0066229E"/>
    <w:rsid w:val="006626E7"/>
    <w:rsid w:val="006644AC"/>
    <w:rsid w:val="00664740"/>
    <w:rsid w:val="006648FD"/>
    <w:rsid w:val="006667D0"/>
    <w:rsid w:val="006806FB"/>
    <w:rsid w:val="00683227"/>
    <w:rsid w:val="006948C6"/>
    <w:rsid w:val="0069784A"/>
    <w:rsid w:val="006A1D04"/>
    <w:rsid w:val="006A458F"/>
    <w:rsid w:val="006A4678"/>
    <w:rsid w:val="006A6F66"/>
    <w:rsid w:val="006A7D60"/>
    <w:rsid w:val="006B2350"/>
    <w:rsid w:val="006C26D8"/>
    <w:rsid w:val="006C31A1"/>
    <w:rsid w:val="006C3477"/>
    <w:rsid w:val="006C49B0"/>
    <w:rsid w:val="006C4E58"/>
    <w:rsid w:val="006C6ECC"/>
    <w:rsid w:val="006D1493"/>
    <w:rsid w:val="006D1A66"/>
    <w:rsid w:val="006D2752"/>
    <w:rsid w:val="006D2F13"/>
    <w:rsid w:val="006D3FBF"/>
    <w:rsid w:val="006D47F7"/>
    <w:rsid w:val="006D6B04"/>
    <w:rsid w:val="006E3292"/>
    <w:rsid w:val="006E7D84"/>
    <w:rsid w:val="006F18E2"/>
    <w:rsid w:val="006F4E68"/>
    <w:rsid w:val="006F7F48"/>
    <w:rsid w:val="00700361"/>
    <w:rsid w:val="007033F1"/>
    <w:rsid w:val="007072C5"/>
    <w:rsid w:val="00711E11"/>
    <w:rsid w:val="00714680"/>
    <w:rsid w:val="007151FC"/>
    <w:rsid w:val="007176A8"/>
    <w:rsid w:val="00720E0B"/>
    <w:rsid w:val="00721791"/>
    <w:rsid w:val="0072420B"/>
    <w:rsid w:val="0072545F"/>
    <w:rsid w:val="00732D05"/>
    <w:rsid w:val="0073799D"/>
    <w:rsid w:val="007400C4"/>
    <w:rsid w:val="00741CE1"/>
    <w:rsid w:val="007476D0"/>
    <w:rsid w:val="007518D6"/>
    <w:rsid w:val="00752935"/>
    <w:rsid w:val="00752A5E"/>
    <w:rsid w:val="00752D44"/>
    <w:rsid w:val="00753C81"/>
    <w:rsid w:val="00756A0E"/>
    <w:rsid w:val="00763771"/>
    <w:rsid w:val="00765F18"/>
    <w:rsid w:val="00767E9D"/>
    <w:rsid w:val="0077222F"/>
    <w:rsid w:val="00773CAD"/>
    <w:rsid w:val="007745BB"/>
    <w:rsid w:val="00774A0C"/>
    <w:rsid w:val="00777A76"/>
    <w:rsid w:val="007867FB"/>
    <w:rsid w:val="007A079C"/>
    <w:rsid w:val="007A15FC"/>
    <w:rsid w:val="007A2040"/>
    <w:rsid w:val="007A3BFF"/>
    <w:rsid w:val="007A55C0"/>
    <w:rsid w:val="007A5822"/>
    <w:rsid w:val="007A6DB5"/>
    <w:rsid w:val="007B3A8A"/>
    <w:rsid w:val="007B7B4B"/>
    <w:rsid w:val="007C20B4"/>
    <w:rsid w:val="007C2AA9"/>
    <w:rsid w:val="007C7CF3"/>
    <w:rsid w:val="007D47F5"/>
    <w:rsid w:val="007D54B5"/>
    <w:rsid w:val="007E05B3"/>
    <w:rsid w:val="007E24B2"/>
    <w:rsid w:val="007E428B"/>
    <w:rsid w:val="007E4FB2"/>
    <w:rsid w:val="007E502E"/>
    <w:rsid w:val="007E541C"/>
    <w:rsid w:val="007E6A0C"/>
    <w:rsid w:val="007F3D5E"/>
    <w:rsid w:val="007F4B95"/>
    <w:rsid w:val="007F7547"/>
    <w:rsid w:val="00800E48"/>
    <w:rsid w:val="00802AD5"/>
    <w:rsid w:val="008030C0"/>
    <w:rsid w:val="008036F7"/>
    <w:rsid w:val="00805F62"/>
    <w:rsid w:val="00806AEF"/>
    <w:rsid w:val="008132E7"/>
    <w:rsid w:val="00814421"/>
    <w:rsid w:val="00817612"/>
    <w:rsid w:val="00820E5A"/>
    <w:rsid w:val="00825171"/>
    <w:rsid w:val="008265C7"/>
    <w:rsid w:val="008301E0"/>
    <w:rsid w:val="008314FA"/>
    <w:rsid w:val="0083170F"/>
    <w:rsid w:val="00831A8A"/>
    <w:rsid w:val="00834D78"/>
    <w:rsid w:val="00840AD5"/>
    <w:rsid w:val="00841A33"/>
    <w:rsid w:val="00843BBE"/>
    <w:rsid w:val="00844D2C"/>
    <w:rsid w:val="0084694D"/>
    <w:rsid w:val="00850E8A"/>
    <w:rsid w:val="00853964"/>
    <w:rsid w:val="00855E82"/>
    <w:rsid w:val="00857EC0"/>
    <w:rsid w:val="0086350D"/>
    <w:rsid w:val="00872182"/>
    <w:rsid w:val="00884233"/>
    <w:rsid w:val="008866AE"/>
    <w:rsid w:val="00887223"/>
    <w:rsid w:val="00887FE6"/>
    <w:rsid w:val="00890AAF"/>
    <w:rsid w:val="00891CFD"/>
    <w:rsid w:val="00895E3F"/>
    <w:rsid w:val="00897252"/>
    <w:rsid w:val="008A3812"/>
    <w:rsid w:val="008A53CB"/>
    <w:rsid w:val="008B0176"/>
    <w:rsid w:val="008B0ECD"/>
    <w:rsid w:val="008B35D9"/>
    <w:rsid w:val="008B64E4"/>
    <w:rsid w:val="008C204C"/>
    <w:rsid w:val="008C26E8"/>
    <w:rsid w:val="008C6B8B"/>
    <w:rsid w:val="008D27ED"/>
    <w:rsid w:val="008D4095"/>
    <w:rsid w:val="008D4828"/>
    <w:rsid w:val="008D484E"/>
    <w:rsid w:val="008D6370"/>
    <w:rsid w:val="008E04E9"/>
    <w:rsid w:val="008E1B67"/>
    <w:rsid w:val="008E233E"/>
    <w:rsid w:val="008E4A36"/>
    <w:rsid w:val="008E5B12"/>
    <w:rsid w:val="008E6B63"/>
    <w:rsid w:val="008F3D0C"/>
    <w:rsid w:val="008F4F8B"/>
    <w:rsid w:val="008F5B42"/>
    <w:rsid w:val="008F69F4"/>
    <w:rsid w:val="00904CBD"/>
    <w:rsid w:val="00921F28"/>
    <w:rsid w:val="00923BC3"/>
    <w:rsid w:val="0092405D"/>
    <w:rsid w:val="009243BC"/>
    <w:rsid w:val="00930FB1"/>
    <w:rsid w:val="009322DB"/>
    <w:rsid w:val="00932C9F"/>
    <w:rsid w:val="00937C10"/>
    <w:rsid w:val="00940126"/>
    <w:rsid w:val="00940717"/>
    <w:rsid w:val="00941BC9"/>
    <w:rsid w:val="00944794"/>
    <w:rsid w:val="00945190"/>
    <w:rsid w:val="0095228E"/>
    <w:rsid w:val="0095355F"/>
    <w:rsid w:val="00953F8D"/>
    <w:rsid w:val="009544DD"/>
    <w:rsid w:val="0095719E"/>
    <w:rsid w:val="00964C01"/>
    <w:rsid w:val="00965CBC"/>
    <w:rsid w:val="0096775B"/>
    <w:rsid w:val="009701DF"/>
    <w:rsid w:val="00972ACB"/>
    <w:rsid w:val="009736C2"/>
    <w:rsid w:val="00973CD4"/>
    <w:rsid w:val="009822D2"/>
    <w:rsid w:val="00985AB6"/>
    <w:rsid w:val="00987323"/>
    <w:rsid w:val="00991ED6"/>
    <w:rsid w:val="00995305"/>
    <w:rsid w:val="00997F33"/>
    <w:rsid w:val="009A07A8"/>
    <w:rsid w:val="009A22FC"/>
    <w:rsid w:val="009A4CE6"/>
    <w:rsid w:val="009A665C"/>
    <w:rsid w:val="009B1A08"/>
    <w:rsid w:val="009B23A3"/>
    <w:rsid w:val="009B246A"/>
    <w:rsid w:val="009B5E4C"/>
    <w:rsid w:val="009C1485"/>
    <w:rsid w:val="009C7150"/>
    <w:rsid w:val="009D2E61"/>
    <w:rsid w:val="009D37CE"/>
    <w:rsid w:val="009D42E3"/>
    <w:rsid w:val="009D7981"/>
    <w:rsid w:val="009E2200"/>
    <w:rsid w:val="009E2C1A"/>
    <w:rsid w:val="009E4A02"/>
    <w:rsid w:val="009E7968"/>
    <w:rsid w:val="009F19F1"/>
    <w:rsid w:val="00A0155B"/>
    <w:rsid w:val="00A076A8"/>
    <w:rsid w:val="00A12C60"/>
    <w:rsid w:val="00A233AD"/>
    <w:rsid w:val="00A25FB0"/>
    <w:rsid w:val="00A26313"/>
    <w:rsid w:val="00A321F6"/>
    <w:rsid w:val="00A32306"/>
    <w:rsid w:val="00A3677F"/>
    <w:rsid w:val="00A41BBB"/>
    <w:rsid w:val="00A44D15"/>
    <w:rsid w:val="00A50F66"/>
    <w:rsid w:val="00A52126"/>
    <w:rsid w:val="00A54807"/>
    <w:rsid w:val="00A56130"/>
    <w:rsid w:val="00A56E40"/>
    <w:rsid w:val="00A6161F"/>
    <w:rsid w:val="00A62925"/>
    <w:rsid w:val="00A657F6"/>
    <w:rsid w:val="00A7496F"/>
    <w:rsid w:val="00A920AA"/>
    <w:rsid w:val="00A95096"/>
    <w:rsid w:val="00AA0BA1"/>
    <w:rsid w:val="00AA1C65"/>
    <w:rsid w:val="00AA38AC"/>
    <w:rsid w:val="00AA43F0"/>
    <w:rsid w:val="00AA55B9"/>
    <w:rsid w:val="00AA6D68"/>
    <w:rsid w:val="00AA752F"/>
    <w:rsid w:val="00AB0E5F"/>
    <w:rsid w:val="00AB31E5"/>
    <w:rsid w:val="00AC3BC0"/>
    <w:rsid w:val="00AD2916"/>
    <w:rsid w:val="00AD2A30"/>
    <w:rsid w:val="00AD2A41"/>
    <w:rsid w:val="00AD3F72"/>
    <w:rsid w:val="00AD6109"/>
    <w:rsid w:val="00AD6FF9"/>
    <w:rsid w:val="00AE09CA"/>
    <w:rsid w:val="00AE2BB0"/>
    <w:rsid w:val="00AE57A7"/>
    <w:rsid w:val="00AE7809"/>
    <w:rsid w:val="00AF70ED"/>
    <w:rsid w:val="00B0262B"/>
    <w:rsid w:val="00B0680D"/>
    <w:rsid w:val="00B06E8E"/>
    <w:rsid w:val="00B14F43"/>
    <w:rsid w:val="00B155F2"/>
    <w:rsid w:val="00B17C42"/>
    <w:rsid w:val="00B203AF"/>
    <w:rsid w:val="00B259F5"/>
    <w:rsid w:val="00B35C6D"/>
    <w:rsid w:val="00B37E8C"/>
    <w:rsid w:val="00B43E4F"/>
    <w:rsid w:val="00B5074C"/>
    <w:rsid w:val="00B60F98"/>
    <w:rsid w:val="00B6144E"/>
    <w:rsid w:val="00B62B72"/>
    <w:rsid w:val="00B66EDA"/>
    <w:rsid w:val="00B72C34"/>
    <w:rsid w:val="00B73A1C"/>
    <w:rsid w:val="00B7497F"/>
    <w:rsid w:val="00B765A0"/>
    <w:rsid w:val="00B76B9F"/>
    <w:rsid w:val="00B80230"/>
    <w:rsid w:val="00B80C63"/>
    <w:rsid w:val="00B827B5"/>
    <w:rsid w:val="00B85C20"/>
    <w:rsid w:val="00B91097"/>
    <w:rsid w:val="00B92832"/>
    <w:rsid w:val="00B97788"/>
    <w:rsid w:val="00B97EB4"/>
    <w:rsid w:val="00BA00F0"/>
    <w:rsid w:val="00BA0791"/>
    <w:rsid w:val="00BA1044"/>
    <w:rsid w:val="00BA3F42"/>
    <w:rsid w:val="00BA414E"/>
    <w:rsid w:val="00BA4B38"/>
    <w:rsid w:val="00BB27C0"/>
    <w:rsid w:val="00BB570E"/>
    <w:rsid w:val="00BB5F70"/>
    <w:rsid w:val="00BC05CD"/>
    <w:rsid w:val="00BC0E61"/>
    <w:rsid w:val="00BC3524"/>
    <w:rsid w:val="00BC36DE"/>
    <w:rsid w:val="00BC74F0"/>
    <w:rsid w:val="00BD0872"/>
    <w:rsid w:val="00BD27A9"/>
    <w:rsid w:val="00BD3B1D"/>
    <w:rsid w:val="00BE18A3"/>
    <w:rsid w:val="00BE53ED"/>
    <w:rsid w:val="00BE70B9"/>
    <w:rsid w:val="00BF13FB"/>
    <w:rsid w:val="00BF1B6F"/>
    <w:rsid w:val="00BF24B3"/>
    <w:rsid w:val="00BF39F0"/>
    <w:rsid w:val="00BF45F3"/>
    <w:rsid w:val="00BF5AD2"/>
    <w:rsid w:val="00BF770C"/>
    <w:rsid w:val="00C0717A"/>
    <w:rsid w:val="00C11FED"/>
    <w:rsid w:val="00C120B4"/>
    <w:rsid w:val="00C20E82"/>
    <w:rsid w:val="00C2299A"/>
    <w:rsid w:val="00C265F6"/>
    <w:rsid w:val="00C30FBC"/>
    <w:rsid w:val="00C330B2"/>
    <w:rsid w:val="00C3527F"/>
    <w:rsid w:val="00C3553A"/>
    <w:rsid w:val="00C420A2"/>
    <w:rsid w:val="00C45CB2"/>
    <w:rsid w:val="00C50D9C"/>
    <w:rsid w:val="00C53A4F"/>
    <w:rsid w:val="00C540F7"/>
    <w:rsid w:val="00C6372C"/>
    <w:rsid w:val="00C640A5"/>
    <w:rsid w:val="00C64314"/>
    <w:rsid w:val="00C64E28"/>
    <w:rsid w:val="00C67BC0"/>
    <w:rsid w:val="00C71428"/>
    <w:rsid w:val="00C73E16"/>
    <w:rsid w:val="00C74E65"/>
    <w:rsid w:val="00C77617"/>
    <w:rsid w:val="00C800C1"/>
    <w:rsid w:val="00C86612"/>
    <w:rsid w:val="00C87905"/>
    <w:rsid w:val="00C90B44"/>
    <w:rsid w:val="00C92794"/>
    <w:rsid w:val="00C92966"/>
    <w:rsid w:val="00C94909"/>
    <w:rsid w:val="00C96E64"/>
    <w:rsid w:val="00CA08E9"/>
    <w:rsid w:val="00CA3416"/>
    <w:rsid w:val="00CB03C1"/>
    <w:rsid w:val="00CB0694"/>
    <w:rsid w:val="00CB2230"/>
    <w:rsid w:val="00CB22C1"/>
    <w:rsid w:val="00CB3943"/>
    <w:rsid w:val="00CB5A6F"/>
    <w:rsid w:val="00CB6F08"/>
    <w:rsid w:val="00CC01E2"/>
    <w:rsid w:val="00CC2183"/>
    <w:rsid w:val="00CC2214"/>
    <w:rsid w:val="00CE4796"/>
    <w:rsid w:val="00CE61E0"/>
    <w:rsid w:val="00CE717E"/>
    <w:rsid w:val="00CF14AB"/>
    <w:rsid w:val="00CF4EFD"/>
    <w:rsid w:val="00CF7CC1"/>
    <w:rsid w:val="00D002ED"/>
    <w:rsid w:val="00D003CD"/>
    <w:rsid w:val="00D00805"/>
    <w:rsid w:val="00D0111F"/>
    <w:rsid w:val="00D01B9C"/>
    <w:rsid w:val="00D01BE8"/>
    <w:rsid w:val="00D033D4"/>
    <w:rsid w:val="00D053D1"/>
    <w:rsid w:val="00D06791"/>
    <w:rsid w:val="00D127D1"/>
    <w:rsid w:val="00D14624"/>
    <w:rsid w:val="00D20E91"/>
    <w:rsid w:val="00D308E8"/>
    <w:rsid w:val="00D30FD7"/>
    <w:rsid w:val="00D3147C"/>
    <w:rsid w:val="00D34864"/>
    <w:rsid w:val="00D34CE0"/>
    <w:rsid w:val="00D37926"/>
    <w:rsid w:val="00D4296A"/>
    <w:rsid w:val="00D50685"/>
    <w:rsid w:val="00D50C09"/>
    <w:rsid w:val="00D50D8D"/>
    <w:rsid w:val="00D52E1B"/>
    <w:rsid w:val="00D60201"/>
    <w:rsid w:val="00D67A5C"/>
    <w:rsid w:val="00D70151"/>
    <w:rsid w:val="00D72D3D"/>
    <w:rsid w:val="00D7322B"/>
    <w:rsid w:val="00D76E4A"/>
    <w:rsid w:val="00D81F96"/>
    <w:rsid w:val="00D824A9"/>
    <w:rsid w:val="00D8655B"/>
    <w:rsid w:val="00D90D59"/>
    <w:rsid w:val="00D92C9D"/>
    <w:rsid w:val="00D94454"/>
    <w:rsid w:val="00D94F68"/>
    <w:rsid w:val="00DA305C"/>
    <w:rsid w:val="00DA4540"/>
    <w:rsid w:val="00DA4552"/>
    <w:rsid w:val="00DB5D03"/>
    <w:rsid w:val="00DB69BE"/>
    <w:rsid w:val="00DC0681"/>
    <w:rsid w:val="00DC61FC"/>
    <w:rsid w:val="00DD36F6"/>
    <w:rsid w:val="00DD5DD3"/>
    <w:rsid w:val="00DE061A"/>
    <w:rsid w:val="00DE2996"/>
    <w:rsid w:val="00DE59CC"/>
    <w:rsid w:val="00DF0A1E"/>
    <w:rsid w:val="00E00FE8"/>
    <w:rsid w:val="00E01F17"/>
    <w:rsid w:val="00E06519"/>
    <w:rsid w:val="00E06545"/>
    <w:rsid w:val="00E06ACF"/>
    <w:rsid w:val="00E07083"/>
    <w:rsid w:val="00E10DC7"/>
    <w:rsid w:val="00E1344B"/>
    <w:rsid w:val="00E255BF"/>
    <w:rsid w:val="00E26DD6"/>
    <w:rsid w:val="00E320E4"/>
    <w:rsid w:val="00E33C7F"/>
    <w:rsid w:val="00E378A9"/>
    <w:rsid w:val="00E44E48"/>
    <w:rsid w:val="00E4549C"/>
    <w:rsid w:val="00E473DC"/>
    <w:rsid w:val="00E47F41"/>
    <w:rsid w:val="00E60552"/>
    <w:rsid w:val="00E618C8"/>
    <w:rsid w:val="00E649D2"/>
    <w:rsid w:val="00E66A7A"/>
    <w:rsid w:val="00E7177F"/>
    <w:rsid w:val="00E721BC"/>
    <w:rsid w:val="00E7554B"/>
    <w:rsid w:val="00E770FF"/>
    <w:rsid w:val="00E81A1C"/>
    <w:rsid w:val="00E83789"/>
    <w:rsid w:val="00E84119"/>
    <w:rsid w:val="00E8777B"/>
    <w:rsid w:val="00E87B21"/>
    <w:rsid w:val="00E90633"/>
    <w:rsid w:val="00E92B30"/>
    <w:rsid w:val="00E9550C"/>
    <w:rsid w:val="00E96631"/>
    <w:rsid w:val="00EA08BC"/>
    <w:rsid w:val="00EA53A3"/>
    <w:rsid w:val="00EA7065"/>
    <w:rsid w:val="00EB28F8"/>
    <w:rsid w:val="00EB6018"/>
    <w:rsid w:val="00EB633F"/>
    <w:rsid w:val="00EB64C8"/>
    <w:rsid w:val="00EC2162"/>
    <w:rsid w:val="00EC4A5D"/>
    <w:rsid w:val="00EC57EF"/>
    <w:rsid w:val="00EC637B"/>
    <w:rsid w:val="00EC6D71"/>
    <w:rsid w:val="00ED5066"/>
    <w:rsid w:val="00ED629B"/>
    <w:rsid w:val="00ED670A"/>
    <w:rsid w:val="00EE234C"/>
    <w:rsid w:val="00EE23C8"/>
    <w:rsid w:val="00EE25A7"/>
    <w:rsid w:val="00EE42B7"/>
    <w:rsid w:val="00EE64E1"/>
    <w:rsid w:val="00EF1146"/>
    <w:rsid w:val="00EF5B46"/>
    <w:rsid w:val="00EF7440"/>
    <w:rsid w:val="00F01187"/>
    <w:rsid w:val="00F07F9A"/>
    <w:rsid w:val="00F23DF0"/>
    <w:rsid w:val="00F24CAF"/>
    <w:rsid w:val="00F2594F"/>
    <w:rsid w:val="00F26F79"/>
    <w:rsid w:val="00F27555"/>
    <w:rsid w:val="00F30EC1"/>
    <w:rsid w:val="00F336BC"/>
    <w:rsid w:val="00F3527A"/>
    <w:rsid w:val="00F37FEB"/>
    <w:rsid w:val="00F429C4"/>
    <w:rsid w:val="00F457A0"/>
    <w:rsid w:val="00F5375C"/>
    <w:rsid w:val="00F5637B"/>
    <w:rsid w:val="00F61DEB"/>
    <w:rsid w:val="00F640F5"/>
    <w:rsid w:val="00F6625B"/>
    <w:rsid w:val="00F668DE"/>
    <w:rsid w:val="00F7233D"/>
    <w:rsid w:val="00F75230"/>
    <w:rsid w:val="00F810C2"/>
    <w:rsid w:val="00F8425C"/>
    <w:rsid w:val="00F85C13"/>
    <w:rsid w:val="00F86B12"/>
    <w:rsid w:val="00F87301"/>
    <w:rsid w:val="00F9185A"/>
    <w:rsid w:val="00FA0BFB"/>
    <w:rsid w:val="00FA349C"/>
    <w:rsid w:val="00FA7F7D"/>
    <w:rsid w:val="00FB15D1"/>
    <w:rsid w:val="00FB26B1"/>
    <w:rsid w:val="00FB4D73"/>
    <w:rsid w:val="00FB6985"/>
    <w:rsid w:val="00FC1E22"/>
    <w:rsid w:val="00FC39AF"/>
    <w:rsid w:val="00FC5529"/>
    <w:rsid w:val="00FD04EF"/>
    <w:rsid w:val="00FD28FB"/>
    <w:rsid w:val="00FD6A4B"/>
    <w:rsid w:val="00FE085F"/>
    <w:rsid w:val="00FE0AB9"/>
    <w:rsid w:val="00FE2311"/>
    <w:rsid w:val="00FE3670"/>
    <w:rsid w:val="00FE64BA"/>
    <w:rsid w:val="00FE7ADE"/>
    <w:rsid w:val="00FF12B8"/>
    <w:rsid w:val="00FF1451"/>
    <w:rsid w:val="00FF4349"/>
    <w:rsid w:val="00FF4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9">
      <o:colormenu v:ext="edit" fillcolor="none [2732]" strokecolor="none [3212]"/>
    </o:shapedefaults>
    <o:shapelayout v:ext="edit">
      <o:idmap v:ext="edit" data="1"/>
      <o:rules v:ext="edit">
        <o:r id="V:Rule3" type="connector" idref="#_x0000_s1338"/>
        <o:r id="V:Rule4" type="connector" idref="#_x0000_s133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3E1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C6372C"/>
    <w:pPr>
      <w:widowControl w:val="0"/>
      <w:autoSpaceDE w:val="0"/>
      <w:autoSpaceDN w:val="0"/>
      <w:adjustRightInd w:val="0"/>
      <w:ind w:left="270" w:hanging="270"/>
      <w:outlineLvl w:val="1"/>
    </w:pPr>
    <w:rPr>
      <w:rFonts w:hAnsi="Arial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73E16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85A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225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370D50"/>
    <w:pPr>
      <w:keepNext/>
      <w:keepLines/>
      <w:spacing w:before="200"/>
      <w:outlineLvl w:val="5"/>
    </w:pPr>
    <w:rPr>
      <w:rFonts w:ascii="Calibri Light" w:eastAsia="Calibri" w:hAnsi="Calibri Light"/>
      <w:i/>
      <w:iCs/>
      <w:color w:val="1F4D78"/>
      <w:szCs w:val="32"/>
      <w:u w:color="000000"/>
    </w:rPr>
  </w:style>
  <w:style w:type="paragraph" w:styleId="7">
    <w:name w:val="heading 7"/>
    <w:basedOn w:val="a"/>
    <w:next w:val="a"/>
    <w:link w:val="70"/>
    <w:unhideWhenUsed/>
    <w:qFormat/>
    <w:rsid w:val="00985A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"/>
    <w:basedOn w:val="a"/>
    <w:link w:val="a4"/>
    <w:uiPriority w:val="99"/>
    <w:unhideWhenUsed/>
    <w:rsid w:val="00C637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 Знак"/>
    <w:basedOn w:val="a0"/>
    <w:link w:val="a3"/>
    <w:uiPriority w:val="99"/>
    <w:rsid w:val="00C63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hv-t">
    <w:name w:val="shv-t"/>
    <w:basedOn w:val="a"/>
    <w:rsid w:val="00C6372C"/>
    <w:pPr>
      <w:numPr>
        <w:numId w:val="1"/>
      </w:numPr>
      <w:tabs>
        <w:tab w:val="clear" w:pos="360"/>
        <w:tab w:val="num" w:pos="567"/>
      </w:tabs>
      <w:spacing w:line="232" w:lineRule="auto"/>
      <w:ind w:left="567" w:hanging="227"/>
      <w:jc w:val="both"/>
    </w:pPr>
    <w:rPr>
      <w:rFonts w:ascii="TimesET" w:hAnsi="TimesET"/>
    </w:rPr>
  </w:style>
  <w:style w:type="character" w:customStyle="1" w:styleId="20">
    <w:name w:val="Заголовок 2 Знак"/>
    <w:basedOn w:val="a0"/>
    <w:link w:val="2"/>
    <w:rsid w:val="00C6372C"/>
    <w:rPr>
      <w:rFonts w:ascii="Times New Roman" w:eastAsia="Times New Roman" w:hAnsi="Arial" w:cs="Times New Roman"/>
      <w:sz w:val="32"/>
      <w:szCs w:val="32"/>
      <w:lang w:eastAsia="ru-RU"/>
    </w:rPr>
  </w:style>
  <w:style w:type="paragraph" w:styleId="a5">
    <w:name w:val="Body Text Indent"/>
    <w:basedOn w:val="a"/>
    <w:link w:val="a6"/>
    <w:uiPriority w:val="99"/>
    <w:rsid w:val="00C6372C"/>
    <w:pPr>
      <w:spacing w:line="288" w:lineRule="auto"/>
      <w:ind w:firstLine="709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3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D127D1"/>
    <w:pPr>
      <w:ind w:left="720"/>
      <w:contextualSpacing/>
    </w:pPr>
  </w:style>
  <w:style w:type="character" w:styleId="a9">
    <w:name w:val="footnote reference"/>
    <w:basedOn w:val="a0"/>
    <w:uiPriority w:val="99"/>
    <w:semiHidden/>
    <w:rsid w:val="00B91097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C73E16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3E16"/>
    <w:rPr>
      <w:rFonts w:ascii="Times New Roman" w:eastAsiaTheme="majorEastAsia" w:hAnsi="Times New Roman" w:cstheme="majorBidi"/>
      <w:b/>
      <w:bCs/>
      <w:sz w:val="26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5583C"/>
    <w:pPr>
      <w:tabs>
        <w:tab w:val="left" w:pos="660"/>
        <w:tab w:val="right" w:leader="dot" w:pos="9781"/>
      </w:tabs>
      <w:spacing w:after="100"/>
    </w:pPr>
    <w:rPr>
      <w:rFonts w:eastAsiaTheme="majorEastAsia"/>
      <w:b/>
      <w:noProof/>
      <w:sz w:val="28"/>
    </w:rPr>
  </w:style>
  <w:style w:type="paragraph" w:styleId="31">
    <w:name w:val="toc 3"/>
    <w:basedOn w:val="a"/>
    <w:next w:val="a"/>
    <w:autoRedefine/>
    <w:uiPriority w:val="39"/>
    <w:unhideWhenUsed/>
    <w:rsid w:val="008030C0"/>
    <w:pPr>
      <w:tabs>
        <w:tab w:val="left" w:pos="880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A188D"/>
    <w:pPr>
      <w:tabs>
        <w:tab w:val="right" w:leader="dot" w:pos="10338"/>
      </w:tabs>
      <w:spacing w:after="100"/>
      <w:ind w:left="200"/>
    </w:pPr>
    <w:rPr>
      <w:rFonts w:eastAsiaTheme="majorEastAsia"/>
      <w:noProof/>
      <w:sz w:val="24"/>
    </w:rPr>
  </w:style>
  <w:style w:type="character" w:styleId="aa">
    <w:name w:val="Hyperlink"/>
    <w:basedOn w:val="a0"/>
    <w:uiPriority w:val="99"/>
    <w:unhideWhenUsed/>
    <w:rsid w:val="004225F3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4225F3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42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4225F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225F3"/>
    <w:pPr>
      <w:spacing w:after="444" w:line="360" w:lineRule="auto"/>
      <w:ind w:firstLine="709"/>
      <w:jc w:val="both"/>
    </w:pPr>
    <w:rPr>
      <w:rFonts w:ascii="Times NR Cyr MT" w:hAnsi="Times NR Cyr MT"/>
      <w:sz w:val="22"/>
    </w:rPr>
  </w:style>
  <w:style w:type="character" w:customStyle="1" w:styleId="blk">
    <w:name w:val="blk"/>
    <w:basedOn w:val="a0"/>
    <w:rsid w:val="004225F3"/>
  </w:style>
  <w:style w:type="character" w:styleId="ad">
    <w:name w:val="page number"/>
    <w:basedOn w:val="a0"/>
    <w:uiPriority w:val="99"/>
    <w:rsid w:val="00B76B9F"/>
    <w:rPr>
      <w:rFonts w:cs="Times New Roman"/>
    </w:rPr>
  </w:style>
  <w:style w:type="paragraph" w:customStyle="1" w:styleId="ConsPlusNormal">
    <w:name w:val="ConsPlusNormal"/>
    <w:uiPriority w:val="99"/>
    <w:rsid w:val="00B76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6B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6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aliases w:val="Table_Footnote_last,Текст сноски Знак1,Текст сноски Знак Знак,Текст сноски Знак1 Знак Знак,Текст сноски Знак Знак1 Знак Знак,Текст сноски Знак1 Знак Знак Знак Знак,Текст сноски Знак Знак1 Знак Знак Знак Знак"/>
    <w:basedOn w:val="a"/>
    <w:link w:val="af"/>
    <w:uiPriority w:val="99"/>
    <w:semiHidden/>
    <w:unhideWhenUsed/>
    <w:rsid w:val="009D7981"/>
  </w:style>
  <w:style w:type="character" w:customStyle="1" w:styleId="af">
    <w:name w:val="Текст сноски Знак"/>
    <w:aliases w:val="Table_Footnote_last Знак,Текст сноски Знак1 Знак,Текст сноски Знак Знак Знак,Текст сноски Знак1 Знак Знак Знак,Текст сноски Знак Знак1 Знак Знак Знак,Текст сноски Знак1 Знак Знак Знак Знак Знак"/>
    <w:basedOn w:val="a0"/>
    <w:link w:val="ae"/>
    <w:uiPriority w:val="99"/>
    <w:semiHidden/>
    <w:rsid w:val="009D7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5A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5A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0">
    <w:name w:val="Цитаты"/>
    <w:basedOn w:val="a"/>
    <w:rsid w:val="00345D90"/>
    <w:pPr>
      <w:autoSpaceDE w:val="0"/>
      <w:autoSpaceDN w:val="0"/>
      <w:spacing w:before="100" w:after="100"/>
      <w:ind w:left="360" w:right="360"/>
    </w:pPr>
    <w:rPr>
      <w:sz w:val="24"/>
      <w:szCs w:val="24"/>
    </w:rPr>
  </w:style>
  <w:style w:type="paragraph" w:styleId="af1">
    <w:name w:val="Normal (Web)"/>
    <w:basedOn w:val="a"/>
    <w:link w:val="af2"/>
    <w:uiPriority w:val="99"/>
    <w:unhideWhenUsed/>
    <w:rsid w:val="00834D78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Стиль"/>
    <w:rsid w:val="002C3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C3B8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3B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нак сноски1"/>
    <w:rsid w:val="002C6888"/>
    <w:rPr>
      <w:vertAlign w:val="superscript"/>
    </w:rPr>
  </w:style>
  <w:style w:type="paragraph" w:styleId="32">
    <w:name w:val="Body Text 3"/>
    <w:basedOn w:val="a"/>
    <w:link w:val="33"/>
    <w:uiPriority w:val="99"/>
    <w:semiHidden/>
    <w:unhideWhenUsed/>
    <w:rsid w:val="00921F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21F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mw-headline">
    <w:name w:val="mw-headline"/>
    <w:basedOn w:val="a0"/>
    <w:rsid w:val="000D2C9A"/>
  </w:style>
  <w:style w:type="paragraph" w:customStyle="1" w:styleId="tbltitle">
    <w:name w:val="tbl_title"/>
    <w:basedOn w:val="a"/>
    <w:rsid w:val="000D2C9A"/>
    <w:pPr>
      <w:spacing w:before="100" w:beforeAutospacing="1" w:after="100" w:afterAutospacing="1"/>
    </w:pPr>
    <w:rPr>
      <w:sz w:val="24"/>
      <w:szCs w:val="24"/>
    </w:rPr>
  </w:style>
  <w:style w:type="paragraph" w:customStyle="1" w:styleId="formula">
    <w:name w:val="formula"/>
    <w:basedOn w:val="a"/>
    <w:rsid w:val="000D2C9A"/>
    <w:pPr>
      <w:spacing w:before="100" w:beforeAutospacing="1" w:after="100" w:afterAutospacing="1"/>
    </w:pPr>
    <w:rPr>
      <w:sz w:val="24"/>
      <w:szCs w:val="24"/>
    </w:rPr>
  </w:style>
  <w:style w:type="character" w:customStyle="1" w:styleId="srch-sel">
    <w:name w:val="srch-sel"/>
    <w:basedOn w:val="a0"/>
    <w:rsid w:val="00B0262B"/>
  </w:style>
  <w:style w:type="paragraph" w:customStyle="1" w:styleId="22">
    <w:name w:val="Основной текст 22"/>
    <w:basedOn w:val="a"/>
    <w:rsid w:val="009A4CE6"/>
    <w:pPr>
      <w:spacing w:after="444" w:line="360" w:lineRule="auto"/>
      <w:ind w:firstLine="709"/>
      <w:jc w:val="both"/>
    </w:pPr>
    <w:rPr>
      <w:rFonts w:ascii="Times NR Cyr MT" w:hAnsi="Times NR Cyr MT"/>
      <w:sz w:val="22"/>
    </w:rPr>
  </w:style>
  <w:style w:type="character" w:customStyle="1" w:styleId="link">
    <w:name w:val="link"/>
    <w:basedOn w:val="a0"/>
    <w:rsid w:val="002509E7"/>
  </w:style>
  <w:style w:type="paragraph" w:styleId="34">
    <w:name w:val="Body Text Indent 3"/>
    <w:basedOn w:val="a"/>
    <w:link w:val="35"/>
    <w:rsid w:val="005C5E60"/>
    <w:pPr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rsid w:val="005C5E60"/>
    <w:rPr>
      <w:rFonts w:ascii="Times New Roman" w:eastAsia="Times New Roman" w:hAnsi="Times New Roman" w:cs="Times New Roman"/>
      <w:sz w:val="16"/>
      <w:szCs w:val="16"/>
    </w:rPr>
  </w:style>
  <w:style w:type="paragraph" w:customStyle="1" w:styleId="211">
    <w:name w:val="Основной текст с отступом 21"/>
    <w:basedOn w:val="a"/>
    <w:rsid w:val="005C5E60"/>
    <w:pPr>
      <w:widowControl w:val="0"/>
      <w:suppressLineNumbers/>
      <w:spacing w:line="288" w:lineRule="auto"/>
      <w:ind w:firstLine="709"/>
      <w:jc w:val="both"/>
    </w:pPr>
    <w:rPr>
      <w:rFonts w:ascii="Times NR Cyr MT" w:hAnsi="Times NR Cyr MT"/>
      <w:sz w:val="28"/>
    </w:rPr>
  </w:style>
  <w:style w:type="character" w:styleId="af6">
    <w:name w:val="Strong"/>
    <w:basedOn w:val="a0"/>
    <w:uiPriority w:val="22"/>
    <w:qFormat/>
    <w:rsid w:val="001D28C7"/>
    <w:rPr>
      <w:b/>
      <w:bCs/>
    </w:rPr>
  </w:style>
  <w:style w:type="paragraph" w:styleId="af7">
    <w:name w:val="Body Text"/>
    <w:basedOn w:val="a"/>
    <w:link w:val="af8"/>
    <w:uiPriority w:val="99"/>
    <w:unhideWhenUsed/>
    <w:rsid w:val="007E428B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7E4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List 5"/>
    <w:basedOn w:val="a"/>
    <w:rsid w:val="007E428B"/>
    <w:pPr>
      <w:ind w:left="1415" w:hanging="283"/>
    </w:pPr>
  </w:style>
  <w:style w:type="paragraph" w:customStyle="1" w:styleId="23">
    <w:name w:val="Основной текст 23"/>
    <w:basedOn w:val="a"/>
    <w:rsid w:val="007E428B"/>
    <w:pPr>
      <w:jc w:val="both"/>
    </w:pPr>
    <w:rPr>
      <w:sz w:val="22"/>
    </w:rPr>
  </w:style>
  <w:style w:type="character" w:styleId="af9">
    <w:name w:val="Emphasis"/>
    <w:basedOn w:val="a0"/>
    <w:uiPriority w:val="20"/>
    <w:qFormat/>
    <w:rsid w:val="006D1A66"/>
    <w:rPr>
      <w:i/>
      <w:iCs/>
    </w:rPr>
  </w:style>
  <w:style w:type="paragraph" w:customStyle="1" w:styleId="0">
    <w:name w:val="Н0"/>
    <w:basedOn w:val="a"/>
    <w:rsid w:val="001C7541"/>
    <w:pPr>
      <w:spacing w:before="120" w:after="120" w:line="235" w:lineRule="auto"/>
      <w:ind w:firstLine="340"/>
      <w:jc w:val="center"/>
    </w:pPr>
    <w:rPr>
      <w:rFonts w:ascii="TimesET" w:hAnsi="TimesET"/>
      <w:position w:val="-12"/>
      <w:sz w:val="18"/>
      <w:lang w:eastAsia="en-US"/>
    </w:rPr>
  </w:style>
  <w:style w:type="character" w:styleId="afa">
    <w:name w:val="Placeholder Text"/>
    <w:basedOn w:val="a0"/>
    <w:uiPriority w:val="99"/>
    <w:semiHidden/>
    <w:rsid w:val="002E0490"/>
    <w:rPr>
      <w:color w:val="808080"/>
    </w:rPr>
  </w:style>
  <w:style w:type="paragraph" w:customStyle="1" w:styleId="afb">
    <w:name w:val="Содержимое таблицы"/>
    <w:basedOn w:val="a"/>
    <w:rsid w:val="001D0E6F"/>
    <w:pPr>
      <w:suppressLineNumbers/>
      <w:suppressAutoHyphens/>
    </w:pPr>
    <w:rPr>
      <w:rFonts w:cs="Courier New"/>
      <w:sz w:val="28"/>
      <w:szCs w:val="28"/>
      <w:lang w:eastAsia="ar-SA"/>
    </w:rPr>
  </w:style>
  <w:style w:type="character" w:customStyle="1" w:styleId="appname">
    <w:name w:val="app_name"/>
    <w:basedOn w:val="a0"/>
    <w:rsid w:val="001827AC"/>
  </w:style>
  <w:style w:type="paragraph" w:customStyle="1" w:styleId="f-title">
    <w:name w:val="f-title"/>
    <w:basedOn w:val="a"/>
    <w:rsid w:val="001827AC"/>
    <w:pPr>
      <w:spacing w:before="100" w:beforeAutospacing="1" w:after="100" w:afterAutospacing="1"/>
    </w:pPr>
    <w:rPr>
      <w:sz w:val="24"/>
      <w:szCs w:val="24"/>
    </w:rPr>
  </w:style>
  <w:style w:type="paragraph" w:customStyle="1" w:styleId="f-list">
    <w:name w:val="f-list"/>
    <w:basedOn w:val="a"/>
    <w:rsid w:val="001827AC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header"/>
    <w:basedOn w:val="a"/>
    <w:link w:val="afd"/>
    <w:uiPriority w:val="99"/>
    <w:semiHidden/>
    <w:unhideWhenUsed/>
    <w:rsid w:val="00EB633F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EB6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4D5F7B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4D5F7B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4D5F7B"/>
  </w:style>
  <w:style w:type="paragraph" w:customStyle="1" w:styleId="s3">
    <w:name w:val="s_3"/>
    <w:basedOn w:val="a"/>
    <w:rsid w:val="004D5F7B"/>
    <w:pPr>
      <w:spacing w:before="100" w:beforeAutospacing="1" w:after="100" w:afterAutospacing="1"/>
    </w:pPr>
    <w:rPr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FC39AF"/>
    <w:rPr>
      <w:i/>
      <w:iCs/>
    </w:rPr>
  </w:style>
  <w:style w:type="character" w:customStyle="1" w:styleId="hl">
    <w:name w:val="hl"/>
    <w:basedOn w:val="a0"/>
    <w:rsid w:val="008F4F8B"/>
  </w:style>
  <w:style w:type="character" w:customStyle="1" w:styleId="nobr">
    <w:name w:val="nobr"/>
    <w:basedOn w:val="a0"/>
    <w:rsid w:val="008F4F8B"/>
  </w:style>
  <w:style w:type="character" w:customStyle="1" w:styleId="FontStyle111">
    <w:name w:val="Font Style111"/>
    <w:rsid w:val="00A12C60"/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A12C60"/>
    <w:pPr>
      <w:spacing w:before="100" w:beforeAutospacing="1" w:after="100" w:afterAutospacing="1"/>
    </w:pPr>
    <w:rPr>
      <w:sz w:val="24"/>
      <w:szCs w:val="24"/>
    </w:rPr>
  </w:style>
  <w:style w:type="character" w:customStyle="1" w:styleId="b-share">
    <w:name w:val="b-share"/>
    <w:basedOn w:val="a0"/>
    <w:rsid w:val="00E9550C"/>
  </w:style>
  <w:style w:type="character" w:customStyle="1" w:styleId="af2">
    <w:name w:val="Обычный (веб) Знак"/>
    <w:link w:val="af1"/>
    <w:uiPriority w:val="99"/>
    <w:rsid w:val="00290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033A"/>
  </w:style>
  <w:style w:type="character" w:customStyle="1" w:styleId="a8">
    <w:name w:val="Абзац списка Знак"/>
    <w:link w:val="a7"/>
    <w:uiPriority w:val="34"/>
    <w:locked/>
    <w:rsid w:val="002903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29033A"/>
    <w:pPr>
      <w:widowControl w:val="0"/>
      <w:spacing w:after="0" w:line="48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totalmarks">
    <w:name w:val="totalmarks"/>
    <w:basedOn w:val="a0"/>
    <w:rsid w:val="00511B24"/>
  </w:style>
  <w:style w:type="character" w:customStyle="1" w:styleId="btn--text">
    <w:name w:val="btn--text"/>
    <w:basedOn w:val="a0"/>
    <w:rsid w:val="00511B24"/>
  </w:style>
  <w:style w:type="character" w:customStyle="1" w:styleId="h5">
    <w:name w:val="h5"/>
    <w:basedOn w:val="a0"/>
    <w:rsid w:val="00597F85"/>
  </w:style>
  <w:style w:type="character" w:customStyle="1" w:styleId="h2">
    <w:name w:val="h2"/>
    <w:basedOn w:val="a0"/>
    <w:rsid w:val="00597F8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7F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97F8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597F85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-form-comment">
    <w:name w:val="comment-form-comment"/>
    <w:basedOn w:val="a"/>
    <w:rsid w:val="00597F85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-form-author">
    <w:name w:val="comment-form-author"/>
    <w:basedOn w:val="a"/>
    <w:rsid w:val="00597F85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">
    <w:name w:val="form-submit"/>
    <w:basedOn w:val="a"/>
    <w:rsid w:val="00597F85"/>
    <w:pPr>
      <w:spacing w:before="100" w:beforeAutospacing="1" w:after="100" w:afterAutospacing="1"/>
    </w:pPr>
    <w:rPr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7F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97F8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ub2">
    <w:name w:val="lub2"/>
    <w:basedOn w:val="2"/>
    <w:rsid w:val="00475EC8"/>
    <w:pPr>
      <w:keepNext/>
      <w:widowControl/>
      <w:autoSpaceDE/>
      <w:autoSpaceDN/>
      <w:adjustRightInd/>
      <w:spacing w:before="360" w:after="180" w:line="232" w:lineRule="auto"/>
      <w:ind w:left="0" w:firstLine="340"/>
      <w:jc w:val="both"/>
    </w:pPr>
    <w:rPr>
      <w:rFonts w:ascii="FuturisXCondCTT" w:hAnsi="FuturisXCondCTT"/>
      <w:kern w:val="28"/>
      <w:szCs w:val="20"/>
    </w:rPr>
  </w:style>
  <w:style w:type="paragraph" w:customStyle="1" w:styleId="ConsNormal">
    <w:name w:val="ConsNormal"/>
    <w:rsid w:val="00475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995305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aff">
    <w:name w:val="Title"/>
    <w:aliases w:val=" Знак4"/>
    <w:basedOn w:val="a"/>
    <w:link w:val="aff0"/>
    <w:uiPriority w:val="10"/>
    <w:qFormat/>
    <w:rsid w:val="00360CF7"/>
    <w:pPr>
      <w:jc w:val="center"/>
    </w:pPr>
    <w:rPr>
      <w:b/>
      <w:sz w:val="32"/>
      <w:szCs w:val="24"/>
    </w:rPr>
  </w:style>
  <w:style w:type="character" w:customStyle="1" w:styleId="aff0">
    <w:name w:val="Название Знак"/>
    <w:aliases w:val=" Знак4 Знак"/>
    <w:basedOn w:val="a0"/>
    <w:link w:val="aff"/>
    <w:uiPriority w:val="10"/>
    <w:rsid w:val="00360CF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currentmob">
    <w:name w:val="currentmob"/>
    <w:basedOn w:val="a0"/>
    <w:rsid w:val="00270B8C"/>
  </w:style>
  <w:style w:type="paragraph" w:customStyle="1" w:styleId="headertext">
    <w:name w:val="headertext"/>
    <w:basedOn w:val="a"/>
    <w:rsid w:val="001B0FAC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370D50"/>
    <w:rPr>
      <w:rFonts w:ascii="Calibri Light" w:eastAsia="Calibri" w:hAnsi="Calibri Light" w:cs="Times New Roman"/>
      <w:i/>
      <w:iCs/>
      <w:color w:val="1F4D78"/>
      <w:sz w:val="20"/>
      <w:szCs w:val="32"/>
      <w:u w:color="000000"/>
      <w:lang w:eastAsia="ru-RU"/>
    </w:rPr>
  </w:style>
  <w:style w:type="paragraph" w:styleId="aff1">
    <w:name w:val="Subtitle"/>
    <w:basedOn w:val="a"/>
    <w:next w:val="a"/>
    <w:link w:val="aff2"/>
    <w:qFormat/>
    <w:rsid w:val="00370D50"/>
    <w:pPr>
      <w:numPr>
        <w:ilvl w:val="1"/>
      </w:numPr>
      <w:spacing w:after="160"/>
      <w:ind w:firstLine="720"/>
    </w:pPr>
    <w:rPr>
      <w:rFonts w:ascii="Calibri" w:eastAsia="Calibri" w:hAnsi="Calibri" w:cstheme="majorBidi"/>
      <w:color w:val="5A5A5A"/>
      <w:spacing w:val="15"/>
      <w:sz w:val="22"/>
      <w:u w:color="000000"/>
    </w:rPr>
  </w:style>
  <w:style w:type="character" w:customStyle="1" w:styleId="aff2">
    <w:name w:val="Подзаголовок Знак"/>
    <w:basedOn w:val="a0"/>
    <w:link w:val="aff1"/>
    <w:rsid w:val="00370D50"/>
    <w:rPr>
      <w:rFonts w:ascii="Calibri" w:eastAsia="Calibri" w:hAnsi="Calibri" w:cstheme="majorBidi"/>
      <w:color w:val="5A5A5A"/>
      <w:spacing w:val="15"/>
      <w:szCs w:val="20"/>
      <w:u w:color="000000"/>
      <w:lang w:eastAsia="ru-RU"/>
    </w:rPr>
  </w:style>
  <w:style w:type="paragraph" w:styleId="aff3">
    <w:name w:val="No Spacing"/>
    <w:link w:val="aff4"/>
    <w:uiPriority w:val="1"/>
    <w:qFormat/>
    <w:rsid w:val="00370D50"/>
    <w:pPr>
      <w:spacing w:after="0" w:line="360" w:lineRule="auto"/>
      <w:jc w:val="both"/>
    </w:pPr>
    <w:rPr>
      <w:rFonts w:ascii="Times New Roman" w:eastAsia="Calibri" w:hAnsi="Times New Roman" w:cs="Times New Roman"/>
    </w:rPr>
  </w:style>
  <w:style w:type="character" w:customStyle="1" w:styleId="aff4">
    <w:name w:val="Без интервала Знак"/>
    <w:basedOn w:val="a0"/>
    <w:link w:val="aff3"/>
    <w:uiPriority w:val="1"/>
    <w:rsid w:val="00370D50"/>
    <w:rPr>
      <w:rFonts w:ascii="Times New Roman" w:eastAsia="Calibri" w:hAnsi="Times New Roman" w:cs="Times New Roman"/>
    </w:rPr>
  </w:style>
  <w:style w:type="paragraph" w:customStyle="1" w:styleId="110">
    <w:name w:val="Заголовок 11"/>
    <w:basedOn w:val="a"/>
    <w:next w:val="a"/>
    <w:uiPriority w:val="9"/>
    <w:qFormat/>
    <w:rsid w:val="00370D50"/>
    <w:pPr>
      <w:keepNext/>
      <w:keepLines/>
      <w:outlineLvl w:val="0"/>
    </w:pPr>
    <w:rPr>
      <w:b/>
      <w:caps/>
      <w:szCs w:val="32"/>
      <w:lang w:eastAsia="en-US"/>
    </w:rPr>
  </w:style>
  <w:style w:type="paragraph" w:customStyle="1" w:styleId="212">
    <w:name w:val="Заголовок 21"/>
    <w:basedOn w:val="a"/>
    <w:next w:val="a"/>
    <w:uiPriority w:val="9"/>
    <w:unhideWhenUsed/>
    <w:qFormat/>
    <w:rsid w:val="00370D50"/>
    <w:pPr>
      <w:keepNext/>
      <w:keepLines/>
      <w:outlineLvl w:val="1"/>
    </w:pPr>
    <w:rPr>
      <w:szCs w:val="26"/>
      <w:lang w:eastAsia="en-US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370D50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370D50"/>
    <w:pPr>
      <w:spacing w:line="276" w:lineRule="auto"/>
      <w:jc w:val="left"/>
    </w:pPr>
    <w:rPr>
      <w:rFonts w:eastAsia="Times New Roman" w:cs="Times New Roman"/>
      <w:bCs w:val="0"/>
      <w:caps/>
      <w:sz w:val="20"/>
      <w:szCs w:val="32"/>
      <w:lang w:eastAsia="en-US"/>
    </w:rPr>
  </w:style>
  <w:style w:type="paragraph" w:customStyle="1" w:styleId="aff5">
    <w:name w:val="отчет по практике"/>
    <w:basedOn w:val="a"/>
    <w:link w:val="aff6"/>
    <w:qFormat/>
    <w:rsid w:val="00370D50"/>
    <w:rPr>
      <w:rFonts w:eastAsia="Calibri"/>
      <w:szCs w:val="28"/>
      <w:lang w:eastAsia="en-US"/>
    </w:rPr>
  </w:style>
  <w:style w:type="character" w:customStyle="1" w:styleId="aff6">
    <w:name w:val="отчет по практике Знак"/>
    <w:link w:val="aff5"/>
    <w:rsid w:val="00370D50"/>
    <w:rPr>
      <w:rFonts w:ascii="Times New Roman" w:eastAsia="Calibri" w:hAnsi="Times New Roman" w:cs="Times New Roman"/>
      <w:sz w:val="20"/>
      <w:szCs w:val="28"/>
    </w:rPr>
  </w:style>
  <w:style w:type="paragraph" w:customStyle="1" w:styleId="s16">
    <w:name w:val="s_16"/>
    <w:basedOn w:val="a"/>
    <w:rsid w:val="00370D5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3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4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1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4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0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3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1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309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27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2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7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7142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48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4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15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0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1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79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11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0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5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2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8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68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7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7920">
          <w:blockQuote w:val="1"/>
          <w:marLeft w:val="0"/>
          <w:marRight w:val="0"/>
          <w:marTop w:val="270"/>
          <w:marBottom w:val="315"/>
          <w:divBdr>
            <w:top w:val="single" w:sz="6" w:space="11" w:color="DFDFDF"/>
            <w:left w:val="single" w:sz="18" w:space="19" w:color="3965A8"/>
            <w:bottom w:val="single" w:sz="6" w:space="10" w:color="DFDFDF"/>
            <w:right w:val="single" w:sz="6" w:space="17" w:color="DFDFDF"/>
          </w:divBdr>
        </w:div>
        <w:div w:id="4047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4388">
          <w:marLeft w:val="0"/>
          <w:marRight w:val="0"/>
          <w:marTop w:val="240"/>
          <w:marBottom w:val="240"/>
          <w:divBdr>
            <w:top w:val="single" w:sz="6" w:space="2" w:color="AAAAAA"/>
            <w:left w:val="single" w:sz="6" w:space="6" w:color="AAAAAA"/>
            <w:bottom w:val="single" w:sz="6" w:space="4" w:color="AAAAAA"/>
            <w:right w:val="single" w:sz="6" w:space="6" w:color="AAAAAA"/>
          </w:divBdr>
        </w:div>
        <w:div w:id="1836723914">
          <w:marLeft w:val="0"/>
          <w:marRight w:val="0"/>
          <w:marTop w:val="288"/>
          <w:marBottom w:val="288"/>
          <w:divBdr>
            <w:top w:val="single" w:sz="6" w:space="0" w:color="E0E0E0"/>
            <w:left w:val="single" w:sz="6" w:space="24" w:color="E0E0E0"/>
            <w:bottom w:val="single" w:sz="6" w:space="0" w:color="E0E0E0"/>
            <w:right w:val="single" w:sz="6" w:space="24" w:color="E0E0E0"/>
          </w:divBdr>
        </w:div>
        <w:div w:id="551891325">
          <w:marLeft w:val="0"/>
          <w:marRight w:val="0"/>
          <w:marTop w:val="288"/>
          <w:marBottom w:val="288"/>
          <w:divBdr>
            <w:top w:val="single" w:sz="6" w:space="0" w:color="E0E0E0"/>
            <w:left w:val="single" w:sz="6" w:space="24" w:color="E0E0E0"/>
            <w:bottom w:val="single" w:sz="6" w:space="0" w:color="E0E0E0"/>
            <w:right w:val="single" w:sz="6" w:space="24" w:color="E0E0E0"/>
          </w:divBdr>
        </w:div>
        <w:div w:id="254943414">
          <w:marLeft w:val="0"/>
          <w:marRight w:val="0"/>
          <w:marTop w:val="288"/>
          <w:marBottom w:val="288"/>
          <w:divBdr>
            <w:top w:val="single" w:sz="6" w:space="0" w:color="E0E0E0"/>
            <w:left w:val="single" w:sz="6" w:space="24" w:color="E0E0E0"/>
            <w:bottom w:val="single" w:sz="6" w:space="0" w:color="E0E0E0"/>
            <w:right w:val="single" w:sz="6" w:space="24" w:color="E0E0E0"/>
          </w:divBdr>
        </w:div>
        <w:div w:id="1944679544">
          <w:marLeft w:val="0"/>
          <w:marRight w:val="0"/>
          <w:marTop w:val="288"/>
          <w:marBottom w:val="288"/>
          <w:divBdr>
            <w:top w:val="single" w:sz="6" w:space="0" w:color="E0E0E0"/>
            <w:left w:val="single" w:sz="6" w:space="24" w:color="E0E0E0"/>
            <w:bottom w:val="single" w:sz="6" w:space="0" w:color="E0E0E0"/>
            <w:right w:val="single" w:sz="6" w:space="24" w:color="E0E0E0"/>
          </w:divBdr>
        </w:div>
      </w:divsChild>
    </w:div>
    <w:div w:id="1073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5019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5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4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1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7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0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9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9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4505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8608">
          <w:marLeft w:val="0"/>
          <w:marRight w:val="0"/>
          <w:marTop w:val="187"/>
          <w:marBottom w:val="94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5435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4005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65248">
          <w:marLeft w:val="0"/>
          <w:marRight w:val="0"/>
          <w:marTop w:val="0"/>
          <w:marBottom w:val="355"/>
          <w:divBdr>
            <w:top w:val="single" w:sz="36" w:space="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5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64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00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26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8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47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87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64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08797">
              <w:marLeft w:val="0"/>
              <w:marRight w:val="0"/>
              <w:marTop w:val="598"/>
              <w:marBottom w:val="0"/>
              <w:divBdr>
                <w:top w:val="single" w:sz="8" w:space="8" w:color="FFE3C2"/>
                <w:left w:val="single" w:sz="8" w:space="9" w:color="FFE3C2"/>
                <w:bottom w:val="single" w:sz="8" w:space="8" w:color="FFE3C2"/>
                <w:right w:val="single" w:sz="8" w:space="9" w:color="FFE3C2"/>
              </w:divBdr>
              <w:divsChild>
                <w:div w:id="1769040636">
                  <w:marLeft w:val="0"/>
                  <w:marRight w:val="0"/>
                  <w:marTop w:val="0"/>
                  <w:marBottom w:val="0"/>
                  <w:divBdr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divBdr>
                </w:div>
              </w:divsChild>
            </w:div>
          </w:divsChild>
        </w:div>
      </w:divsChild>
    </w:div>
    <w:div w:id="1568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88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1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6049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3769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60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52280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7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40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5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3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5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2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8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30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07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0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7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9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2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0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9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2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6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26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2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934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23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6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1002114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iterbober.ru/financial-services/kak-vnedrit-sistemu-byudzhetirovaniya-na-predpriyati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iterbober.ru/financial-services/byudzhetirovani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2357-91E8-4BD2-ADB1-7A3AB24D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38</Pages>
  <Words>10422</Words>
  <Characters>59412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29</cp:revision>
  <cp:lastPrinted>2018-06-04T17:39:00Z</cp:lastPrinted>
  <dcterms:created xsi:type="dcterms:W3CDTF">2018-12-21T13:56:00Z</dcterms:created>
  <dcterms:modified xsi:type="dcterms:W3CDTF">2018-12-28T07:35:00Z</dcterms:modified>
</cp:coreProperties>
</file>