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1E" w:rsidRDefault="0086571E" w:rsidP="0086571E">
      <w:pPr>
        <w:widowControl w:val="0"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 РФ</w:t>
      </w:r>
    </w:p>
    <w:p w:rsidR="0086571E" w:rsidRDefault="0086571E" w:rsidP="0086571E">
      <w:pPr>
        <w:widowControl w:val="0"/>
        <w:spacing w:line="360" w:lineRule="auto"/>
        <w:jc w:val="center"/>
        <w:outlineLvl w:val="3"/>
        <w:rPr>
          <w:b/>
          <w:sz w:val="28"/>
          <w:szCs w:val="28"/>
        </w:rPr>
      </w:pPr>
    </w:p>
    <w:p w:rsidR="0086571E" w:rsidRDefault="0086571E" w:rsidP="0086571E">
      <w:pPr>
        <w:widowControl w:val="0"/>
        <w:spacing w:line="360" w:lineRule="auto"/>
        <w:jc w:val="center"/>
        <w:outlineLvl w:val="3"/>
        <w:rPr>
          <w:b/>
          <w:sz w:val="28"/>
          <w:szCs w:val="28"/>
        </w:rPr>
      </w:pPr>
      <w:r w:rsidRPr="00087DF4">
        <w:rPr>
          <w:b/>
          <w:sz w:val="28"/>
          <w:szCs w:val="28"/>
        </w:rPr>
        <w:t>ФЕДЕРАЛЬНОЕ ГОСУДАРСТВЕННОЕ АВТОНОМНОЕ</w:t>
      </w:r>
    </w:p>
    <w:p w:rsidR="0086571E" w:rsidRPr="00087DF4" w:rsidRDefault="0086571E" w:rsidP="0086571E">
      <w:pPr>
        <w:widowControl w:val="0"/>
        <w:spacing w:line="360" w:lineRule="auto"/>
        <w:jc w:val="center"/>
        <w:outlineLvl w:val="3"/>
        <w:rPr>
          <w:b/>
          <w:sz w:val="28"/>
          <w:szCs w:val="28"/>
        </w:rPr>
      </w:pPr>
      <w:r w:rsidRPr="00087DF4">
        <w:rPr>
          <w:b/>
          <w:sz w:val="28"/>
          <w:szCs w:val="28"/>
        </w:rPr>
        <w:t>ОБРАЗОВАТЕЛЬНОЕ УЧРЕЖДЕНИЕ ВЫСШЕГО ОБРАЗОВАНИЯ</w:t>
      </w:r>
    </w:p>
    <w:p w:rsidR="0086571E" w:rsidRDefault="0086571E" w:rsidP="0086571E">
      <w:pPr>
        <w:spacing w:line="360" w:lineRule="auto"/>
        <w:jc w:val="center"/>
        <w:rPr>
          <w:b/>
          <w:sz w:val="28"/>
          <w:szCs w:val="28"/>
        </w:rPr>
      </w:pPr>
      <w:r w:rsidRPr="00087DF4">
        <w:rPr>
          <w:b/>
          <w:sz w:val="28"/>
          <w:szCs w:val="28"/>
        </w:rPr>
        <w:t>НАЦИОНАЛЬНЫЙ ИССЛЕДОВАТЕЛЬСКИЙ НИЖЕГОРОДСКИЙ</w:t>
      </w:r>
    </w:p>
    <w:p w:rsidR="0086571E" w:rsidRPr="00087DF4" w:rsidRDefault="0086571E" w:rsidP="0086571E">
      <w:pPr>
        <w:spacing w:line="360" w:lineRule="auto"/>
        <w:jc w:val="center"/>
        <w:rPr>
          <w:b/>
          <w:sz w:val="28"/>
          <w:szCs w:val="28"/>
        </w:rPr>
      </w:pPr>
      <w:r w:rsidRPr="00087DF4">
        <w:rPr>
          <w:b/>
          <w:sz w:val="28"/>
          <w:szCs w:val="28"/>
        </w:rPr>
        <w:t>ГОСУДАРСТВЕННЫЙ УНИВЕРСИТЕТ ИМ. Н.И. ЛОБАЧЕВСКОГО</w:t>
      </w:r>
    </w:p>
    <w:p w:rsidR="0086571E" w:rsidRDefault="0086571E" w:rsidP="0086571E">
      <w:pPr>
        <w:jc w:val="center"/>
        <w:rPr>
          <w:rFonts w:eastAsia="Calibri"/>
          <w:b/>
          <w:spacing w:val="-4"/>
          <w:sz w:val="28"/>
          <w:szCs w:val="36"/>
        </w:rPr>
      </w:pPr>
    </w:p>
    <w:p w:rsidR="0086571E" w:rsidRPr="00C95ABF" w:rsidRDefault="0086571E" w:rsidP="0086571E">
      <w:pPr>
        <w:jc w:val="center"/>
        <w:rPr>
          <w:rFonts w:eastAsia="Calibri"/>
          <w:b/>
          <w:spacing w:val="-4"/>
          <w:sz w:val="28"/>
          <w:szCs w:val="36"/>
        </w:rPr>
      </w:pPr>
      <w:r w:rsidRPr="00C95ABF">
        <w:rPr>
          <w:rFonts w:eastAsia="Calibri"/>
          <w:b/>
          <w:spacing w:val="-4"/>
          <w:sz w:val="28"/>
          <w:szCs w:val="36"/>
        </w:rPr>
        <w:t>Факультет физической культуры и спорта</w:t>
      </w:r>
    </w:p>
    <w:p w:rsidR="0086571E" w:rsidRPr="00087DF4" w:rsidRDefault="0086571E" w:rsidP="0086571E"/>
    <w:p w:rsidR="0086571E" w:rsidRPr="00087DF4" w:rsidRDefault="0086571E" w:rsidP="0086571E"/>
    <w:p w:rsidR="0086571E" w:rsidRDefault="0086571E" w:rsidP="0086571E"/>
    <w:p w:rsidR="0086571E" w:rsidRPr="00087DF4" w:rsidRDefault="0086571E" w:rsidP="0086571E"/>
    <w:p w:rsidR="0086571E" w:rsidRPr="00087DF4" w:rsidRDefault="0086571E" w:rsidP="0086571E"/>
    <w:p w:rsidR="0086571E" w:rsidRPr="00087DF4" w:rsidRDefault="0086571E" w:rsidP="0086571E"/>
    <w:p w:rsidR="0086571E" w:rsidRDefault="0086571E" w:rsidP="0086571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rFonts w:eastAsia="Calibri"/>
          <w:b/>
          <w:spacing w:val="-4"/>
          <w:sz w:val="36"/>
          <w:szCs w:val="36"/>
        </w:rPr>
      </w:pPr>
    </w:p>
    <w:p w:rsidR="0086571E" w:rsidRDefault="0086571E" w:rsidP="0086571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rFonts w:eastAsia="Calibri"/>
          <w:b/>
          <w:spacing w:val="-4"/>
          <w:sz w:val="36"/>
          <w:szCs w:val="36"/>
        </w:rPr>
      </w:pPr>
    </w:p>
    <w:p w:rsidR="0086571E" w:rsidRDefault="0086571E" w:rsidP="0086571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945190"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>Финансирование</w:t>
      </w:r>
      <w:r w:rsidR="00C65A6E"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r w:rsidRPr="00945190"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учет </w:t>
      </w:r>
      <w:r w:rsidR="00C65A6E" w:rsidRPr="00C65A6E"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>и анализ</w:t>
      </w:r>
      <w:r w:rsidR="00C65A6E"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деятельности </w:t>
      </w:r>
      <w:r w:rsidRPr="00945190"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физкультурно-спортивных организаци</w:t>
      </w:r>
      <w:r>
        <w:rPr>
          <w:rStyle w:val="af6"/>
          <w:rFonts w:ascii="Arial" w:hAnsi="Arial" w:cs="Arial"/>
          <w:color w:val="000000"/>
          <w:sz w:val="32"/>
          <w:szCs w:val="32"/>
          <w:shd w:val="clear" w:color="auto" w:fill="FFFFFF"/>
        </w:rPr>
        <w:t>й</w:t>
      </w:r>
    </w:p>
    <w:p w:rsidR="0086571E" w:rsidRDefault="0086571E" w:rsidP="0086571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rFonts w:eastAsia="Calibri"/>
          <w:b/>
          <w:spacing w:val="-4"/>
          <w:sz w:val="36"/>
          <w:szCs w:val="36"/>
        </w:rPr>
      </w:pPr>
    </w:p>
    <w:p w:rsidR="0086571E" w:rsidRPr="00087DF4" w:rsidRDefault="0086571E" w:rsidP="0086571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rFonts w:ascii="Comic Sans MS" w:eastAsia="Calibri" w:hAnsi="Comic Sans MS"/>
          <w:spacing w:val="-4"/>
          <w:sz w:val="28"/>
          <w:szCs w:val="36"/>
        </w:rPr>
      </w:pPr>
      <w:r w:rsidRPr="00087DF4">
        <w:rPr>
          <w:rFonts w:eastAsia="Calibri"/>
          <w:b/>
          <w:spacing w:val="-4"/>
          <w:sz w:val="36"/>
          <w:szCs w:val="36"/>
        </w:rPr>
        <w:t>Учебное</w:t>
      </w:r>
      <w:r w:rsidRPr="00087DF4">
        <w:rPr>
          <w:rFonts w:ascii="Baskerville Old Face" w:eastAsia="Calibri" w:hAnsi="Baskerville Old Face"/>
          <w:b/>
          <w:spacing w:val="-4"/>
          <w:sz w:val="36"/>
          <w:szCs w:val="36"/>
        </w:rPr>
        <w:t xml:space="preserve"> </w:t>
      </w:r>
      <w:r w:rsidRPr="00087DF4">
        <w:rPr>
          <w:rFonts w:eastAsia="Calibri"/>
          <w:b/>
          <w:spacing w:val="-4"/>
          <w:sz w:val="36"/>
          <w:szCs w:val="36"/>
        </w:rPr>
        <w:t>пособие</w:t>
      </w:r>
    </w:p>
    <w:p w:rsidR="0086571E" w:rsidRDefault="0086571E" w:rsidP="0086571E">
      <w:pPr>
        <w:jc w:val="center"/>
        <w:rPr>
          <w:b/>
          <w:sz w:val="32"/>
          <w:szCs w:val="28"/>
        </w:rPr>
      </w:pPr>
    </w:p>
    <w:p w:rsidR="0086571E" w:rsidRDefault="0086571E" w:rsidP="0086571E">
      <w:pPr>
        <w:jc w:val="center"/>
        <w:rPr>
          <w:b/>
          <w:sz w:val="32"/>
          <w:szCs w:val="28"/>
        </w:rPr>
      </w:pPr>
    </w:p>
    <w:p w:rsidR="0086571E" w:rsidRPr="00087DF4" w:rsidRDefault="0086571E" w:rsidP="0086571E"/>
    <w:p w:rsidR="0086571E" w:rsidRPr="00087DF4" w:rsidRDefault="0086571E" w:rsidP="0086571E"/>
    <w:p w:rsidR="0086571E" w:rsidRPr="00087DF4" w:rsidRDefault="0086571E" w:rsidP="0086571E"/>
    <w:p w:rsidR="0086571E" w:rsidRPr="00087DF4" w:rsidRDefault="0086571E" w:rsidP="0086571E"/>
    <w:p w:rsidR="0086571E" w:rsidRPr="00087DF4" w:rsidRDefault="0086571E" w:rsidP="0086571E"/>
    <w:p w:rsidR="0086571E" w:rsidRPr="00087DF4" w:rsidRDefault="0086571E" w:rsidP="0086571E"/>
    <w:p w:rsidR="0086571E" w:rsidRPr="00087DF4" w:rsidRDefault="0086571E" w:rsidP="0086571E"/>
    <w:p w:rsidR="0086571E" w:rsidRPr="00087DF4" w:rsidRDefault="0086571E" w:rsidP="0086571E"/>
    <w:p w:rsidR="0086571E" w:rsidRDefault="0086571E" w:rsidP="0086571E"/>
    <w:p w:rsidR="0086571E" w:rsidRPr="00087DF4" w:rsidRDefault="0086571E" w:rsidP="0086571E"/>
    <w:p w:rsidR="0086571E" w:rsidRPr="00087DF4" w:rsidRDefault="0086571E" w:rsidP="0086571E"/>
    <w:p w:rsidR="0086571E" w:rsidRPr="00087DF4" w:rsidRDefault="0086571E" w:rsidP="0086571E"/>
    <w:p w:rsidR="0086571E" w:rsidRPr="00087DF4" w:rsidRDefault="0086571E" w:rsidP="0086571E"/>
    <w:p w:rsidR="0086571E" w:rsidRDefault="0086571E" w:rsidP="0086571E">
      <w:pPr>
        <w:jc w:val="center"/>
        <w:rPr>
          <w:b/>
          <w:sz w:val="28"/>
        </w:rPr>
      </w:pPr>
      <w:r w:rsidRPr="0092082F">
        <w:rPr>
          <w:b/>
          <w:sz w:val="28"/>
        </w:rPr>
        <w:t>Нижний Новгород</w:t>
      </w:r>
    </w:p>
    <w:p w:rsidR="0086571E" w:rsidRPr="0092082F" w:rsidRDefault="0086571E" w:rsidP="0086571E">
      <w:pPr>
        <w:jc w:val="center"/>
        <w:rPr>
          <w:b/>
          <w:sz w:val="28"/>
        </w:rPr>
      </w:pPr>
      <w:r>
        <w:rPr>
          <w:b/>
          <w:sz w:val="28"/>
        </w:rPr>
        <w:t>Издательство госуниверситета им. Н.И.Лобачевского</w:t>
      </w:r>
    </w:p>
    <w:p w:rsidR="0086571E" w:rsidRDefault="0086571E" w:rsidP="0086571E">
      <w:pPr>
        <w:jc w:val="center"/>
        <w:rPr>
          <w:b/>
          <w:sz w:val="28"/>
        </w:rPr>
      </w:pPr>
      <w:r w:rsidRPr="0092082F">
        <w:rPr>
          <w:b/>
          <w:sz w:val="28"/>
        </w:rPr>
        <w:t>2018</w:t>
      </w:r>
    </w:p>
    <w:p w:rsidR="0086571E" w:rsidRDefault="0086571E" w:rsidP="0086571E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86571E" w:rsidRPr="0092082F" w:rsidRDefault="0086571E" w:rsidP="0086571E">
      <w:pPr>
        <w:jc w:val="center"/>
        <w:rPr>
          <w:b/>
          <w:sz w:val="28"/>
        </w:rPr>
      </w:pPr>
    </w:p>
    <w:p w:rsidR="0086571E" w:rsidRDefault="0086571E" w:rsidP="0086571E">
      <w:pPr>
        <w:ind w:left="567"/>
        <w:rPr>
          <w:sz w:val="26"/>
          <w:szCs w:val="26"/>
        </w:rPr>
      </w:pPr>
      <w:r w:rsidRPr="0092082F">
        <w:rPr>
          <w:sz w:val="26"/>
          <w:szCs w:val="26"/>
        </w:rPr>
        <w:t xml:space="preserve">УДК </w:t>
      </w:r>
    </w:p>
    <w:p w:rsidR="0086571E" w:rsidRDefault="0086571E" w:rsidP="0086571E">
      <w:pPr>
        <w:ind w:left="567"/>
        <w:rPr>
          <w:sz w:val="26"/>
          <w:szCs w:val="26"/>
        </w:rPr>
      </w:pPr>
      <w:r w:rsidRPr="0092082F">
        <w:rPr>
          <w:sz w:val="26"/>
          <w:szCs w:val="26"/>
        </w:rPr>
        <w:t xml:space="preserve">ББК </w:t>
      </w:r>
    </w:p>
    <w:p w:rsidR="0086571E" w:rsidRPr="0092082F" w:rsidRDefault="0086571E" w:rsidP="0086571E">
      <w:pPr>
        <w:ind w:left="567"/>
        <w:rPr>
          <w:sz w:val="26"/>
          <w:szCs w:val="26"/>
        </w:rPr>
      </w:pPr>
      <w:r>
        <w:rPr>
          <w:sz w:val="26"/>
          <w:szCs w:val="26"/>
        </w:rPr>
        <w:t>Б</w:t>
      </w:r>
    </w:p>
    <w:p w:rsidR="0086571E" w:rsidRDefault="0086571E" w:rsidP="0086571E">
      <w:pPr>
        <w:ind w:left="567"/>
        <w:rPr>
          <w:b/>
          <w:spacing w:val="-4"/>
          <w:sz w:val="26"/>
          <w:szCs w:val="26"/>
        </w:rPr>
      </w:pPr>
    </w:p>
    <w:p w:rsidR="0086571E" w:rsidRPr="0034058E" w:rsidRDefault="0086571E" w:rsidP="0086571E">
      <w:pPr>
        <w:ind w:left="567"/>
        <w:rPr>
          <w:spacing w:val="-4"/>
          <w:sz w:val="26"/>
          <w:szCs w:val="26"/>
        </w:rPr>
      </w:pPr>
      <w:r w:rsidRPr="0034058E">
        <w:rPr>
          <w:spacing w:val="-4"/>
          <w:sz w:val="26"/>
          <w:szCs w:val="26"/>
        </w:rPr>
        <w:t>Орлова, Е.А.</w:t>
      </w:r>
    </w:p>
    <w:p w:rsidR="0086571E" w:rsidRPr="0092082F" w:rsidRDefault="0086571E" w:rsidP="0086571E">
      <w:pPr>
        <w:ind w:left="567"/>
        <w:rPr>
          <w:b/>
          <w:spacing w:val="-4"/>
          <w:sz w:val="26"/>
          <w:szCs w:val="26"/>
        </w:rPr>
      </w:pPr>
    </w:p>
    <w:p w:rsidR="0086571E" w:rsidRPr="0092082F" w:rsidRDefault="0086571E" w:rsidP="0086571E">
      <w:pPr>
        <w:ind w:firstLine="709"/>
        <w:jc w:val="both"/>
        <w:rPr>
          <w:sz w:val="26"/>
          <w:szCs w:val="26"/>
        </w:rPr>
      </w:pPr>
      <w:r w:rsidRPr="0086571E">
        <w:rPr>
          <w:b/>
          <w:bCs/>
          <w:spacing w:val="-4"/>
          <w:sz w:val="26"/>
          <w:szCs w:val="26"/>
        </w:rPr>
        <w:t>Финансирование</w:t>
      </w:r>
      <w:r w:rsidR="00C65A6E">
        <w:rPr>
          <w:b/>
          <w:bCs/>
          <w:spacing w:val="-4"/>
          <w:sz w:val="26"/>
          <w:szCs w:val="26"/>
        </w:rPr>
        <w:t xml:space="preserve">, </w:t>
      </w:r>
      <w:r w:rsidRPr="0086571E">
        <w:rPr>
          <w:b/>
          <w:bCs/>
          <w:spacing w:val="-4"/>
          <w:sz w:val="26"/>
          <w:szCs w:val="26"/>
        </w:rPr>
        <w:t xml:space="preserve"> учет </w:t>
      </w:r>
      <w:r w:rsidR="00C65A6E">
        <w:rPr>
          <w:b/>
          <w:bCs/>
          <w:spacing w:val="-4"/>
          <w:sz w:val="26"/>
          <w:szCs w:val="26"/>
        </w:rPr>
        <w:t xml:space="preserve">и анализ  </w:t>
      </w:r>
      <w:r w:rsidRPr="0086571E">
        <w:rPr>
          <w:b/>
          <w:bCs/>
          <w:spacing w:val="-4"/>
          <w:sz w:val="26"/>
          <w:szCs w:val="26"/>
        </w:rPr>
        <w:t>деятельности  физкультурно-спортивных орган</w:t>
      </w:r>
      <w:r w:rsidRPr="0086571E">
        <w:rPr>
          <w:b/>
          <w:bCs/>
          <w:spacing w:val="-4"/>
          <w:sz w:val="26"/>
          <w:szCs w:val="26"/>
        </w:rPr>
        <w:t>и</w:t>
      </w:r>
      <w:r w:rsidRPr="0086571E">
        <w:rPr>
          <w:b/>
          <w:bCs/>
          <w:spacing w:val="-4"/>
          <w:sz w:val="26"/>
          <w:szCs w:val="26"/>
        </w:rPr>
        <w:t>заций</w:t>
      </w:r>
      <w:r w:rsidRPr="00B935D7">
        <w:rPr>
          <w:spacing w:val="-4"/>
          <w:sz w:val="26"/>
          <w:szCs w:val="26"/>
        </w:rPr>
        <w:t>: учебное пособие</w:t>
      </w:r>
      <w:r>
        <w:rPr>
          <w:b/>
          <w:spacing w:val="-4"/>
          <w:sz w:val="26"/>
          <w:szCs w:val="26"/>
        </w:rPr>
        <w:t xml:space="preserve"> / </w:t>
      </w:r>
      <w:r w:rsidRPr="0092082F">
        <w:rPr>
          <w:sz w:val="26"/>
          <w:szCs w:val="26"/>
        </w:rPr>
        <w:t xml:space="preserve">Орлова Е.А., </w:t>
      </w:r>
      <w:proofErr w:type="spellStart"/>
      <w:r w:rsidRPr="0092082F">
        <w:rPr>
          <w:sz w:val="26"/>
          <w:szCs w:val="26"/>
        </w:rPr>
        <w:t>Варпаева</w:t>
      </w:r>
      <w:proofErr w:type="spellEnd"/>
      <w:r w:rsidRPr="0092082F">
        <w:rPr>
          <w:sz w:val="26"/>
          <w:szCs w:val="26"/>
        </w:rPr>
        <w:t xml:space="preserve"> И.А., </w:t>
      </w:r>
      <w:proofErr w:type="spellStart"/>
      <w:r w:rsidRPr="0092082F">
        <w:rPr>
          <w:sz w:val="26"/>
          <w:szCs w:val="26"/>
        </w:rPr>
        <w:t>Треушников</w:t>
      </w:r>
      <w:proofErr w:type="spellEnd"/>
      <w:r w:rsidRPr="0092082F">
        <w:rPr>
          <w:sz w:val="26"/>
          <w:szCs w:val="26"/>
        </w:rPr>
        <w:t xml:space="preserve"> Р.В.  – Нижний Новг</w:t>
      </w:r>
      <w:r w:rsidRPr="0092082F">
        <w:rPr>
          <w:sz w:val="26"/>
          <w:szCs w:val="26"/>
        </w:rPr>
        <w:t>о</w:t>
      </w:r>
      <w:r w:rsidRPr="0092082F">
        <w:rPr>
          <w:sz w:val="26"/>
          <w:szCs w:val="26"/>
        </w:rPr>
        <w:t xml:space="preserve">род: </w:t>
      </w:r>
      <w:r w:rsidRPr="00991154">
        <w:rPr>
          <w:sz w:val="26"/>
          <w:szCs w:val="26"/>
        </w:rPr>
        <w:t>Изд-во ННГУ,  201</w:t>
      </w:r>
      <w:r>
        <w:rPr>
          <w:sz w:val="26"/>
          <w:szCs w:val="26"/>
        </w:rPr>
        <w:t>9</w:t>
      </w:r>
      <w:r w:rsidRPr="00991154">
        <w:rPr>
          <w:sz w:val="26"/>
          <w:szCs w:val="26"/>
        </w:rPr>
        <w:t xml:space="preserve">. </w:t>
      </w:r>
      <w:r w:rsidRPr="00CE4768">
        <w:rPr>
          <w:sz w:val="26"/>
          <w:szCs w:val="26"/>
        </w:rPr>
        <w:t xml:space="preserve">– </w:t>
      </w:r>
      <w:r w:rsidR="00CE4768" w:rsidRPr="00CE4768">
        <w:rPr>
          <w:sz w:val="26"/>
          <w:szCs w:val="26"/>
        </w:rPr>
        <w:t>90</w:t>
      </w:r>
      <w:r w:rsidRPr="00CE4768">
        <w:rPr>
          <w:sz w:val="26"/>
          <w:szCs w:val="26"/>
        </w:rPr>
        <w:t xml:space="preserve"> с.</w:t>
      </w:r>
    </w:p>
    <w:p w:rsidR="0086571E" w:rsidRPr="0092082F" w:rsidRDefault="0086571E" w:rsidP="0086571E">
      <w:pPr>
        <w:tabs>
          <w:tab w:val="left" w:pos="142"/>
          <w:tab w:val="left" w:pos="426"/>
        </w:tabs>
        <w:jc w:val="both"/>
        <w:rPr>
          <w:sz w:val="26"/>
          <w:szCs w:val="26"/>
        </w:rPr>
      </w:pPr>
      <w:r w:rsidRPr="0092082F">
        <w:rPr>
          <w:sz w:val="26"/>
          <w:szCs w:val="26"/>
        </w:rPr>
        <w:tab/>
      </w:r>
    </w:p>
    <w:p w:rsidR="0086571E" w:rsidRDefault="0086571E" w:rsidP="0086571E">
      <w:pPr>
        <w:tabs>
          <w:tab w:val="left" w:pos="142"/>
          <w:tab w:val="left" w:pos="426"/>
        </w:tabs>
        <w:jc w:val="both"/>
        <w:rPr>
          <w:sz w:val="26"/>
          <w:szCs w:val="26"/>
        </w:rPr>
      </w:pPr>
      <w:r w:rsidRPr="0092082F">
        <w:rPr>
          <w:sz w:val="26"/>
          <w:szCs w:val="26"/>
          <w:lang w:val="en-US"/>
        </w:rPr>
        <w:t>ISBN</w:t>
      </w:r>
      <w:r w:rsidRPr="0092082F">
        <w:rPr>
          <w:sz w:val="26"/>
          <w:szCs w:val="26"/>
        </w:rPr>
        <w:t xml:space="preserve"> </w:t>
      </w:r>
    </w:p>
    <w:p w:rsidR="0086571E" w:rsidRPr="0092082F" w:rsidRDefault="0086571E" w:rsidP="0086571E">
      <w:pPr>
        <w:tabs>
          <w:tab w:val="left" w:pos="142"/>
          <w:tab w:val="left" w:pos="426"/>
        </w:tabs>
        <w:jc w:val="both"/>
        <w:rPr>
          <w:sz w:val="26"/>
          <w:szCs w:val="26"/>
        </w:rPr>
      </w:pPr>
    </w:p>
    <w:p w:rsidR="0086571E" w:rsidRPr="0092082F" w:rsidRDefault="0086571E" w:rsidP="0086571E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2082F">
        <w:rPr>
          <w:sz w:val="26"/>
          <w:szCs w:val="26"/>
        </w:rPr>
        <w:t>Учебное пособие подготовлено авторским коллективом в составе:</w:t>
      </w:r>
    </w:p>
    <w:p w:rsidR="0086571E" w:rsidRDefault="0086571E" w:rsidP="0086571E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92082F">
        <w:rPr>
          <w:sz w:val="26"/>
          <w:szCs w:val="26"/>
        </w:rPr>
        <w:t xml:space="preserve">к.э.н., доцент, мастер спорта, и.о. декана Факультета физической культуры и спорта ННГУ им. Н.И.Лобачевского </w:t>
      </w:r>
      <w:proofErr w:type="gramEnd"/>
    </w:p>
    <w:p w:rsidR="0086571E" w:rsidRPr="0034058E" w:rsidRDefault="0086571E" w:rsidP="0086571E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058E">
        <w:rPr>
          <w:b/>
          <w:sz w:val="26"/>
          <w:szCs w:val="26"/>
        </w:rPr>
        <w:t>Орлова Е.А.;</w:t>
      </w:r>
    </w:p>
    <w:p w:rsidR="0086571E" w:rsidRDefault="0086571E" w:rsidP="0086571E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2082F">
        <w:rPr>
          <w:sz w:val="26"/>
          <w:szCs w:val="26"/>
        </w:rPr>
        <w:t>к.э.н., доцент кафедры бухгалтерского учета Института управления и предпринимательства ННГУ им. Н.И.Лобачевского</w:t>
      </w:r>
    </w:p>
    <w:p w:rsidR="0086571E" w:rsidRPr="0034058E" w:rsidRDefault="0086571E" w:rsidP="0086571E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Варпаева</w:t>
      </w:r>
      <w:proofErr w:type="spellEnd"/>
      <w:r>
        <w:rPr>
          <w:b/>
          <w:sz w:val="26"/>
          <w:szCs w:val="26"/>
        </w:rPr>
        <w:t xml:space="preserve"> И. А.;</w:t>
      </w:r>
    </w:p>
    <w:p w:rsidR="0086571E" w:rsidRDefault="0086571E" w:rsidP="0086571E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2082F">
        <w:rPr>
          <w:sz w:val="26"/>
          <w:szCs w:val="26"/>
        </w:rPr>
        <w:t xml:space="preserve">к.э.н., доцент кафедры бухгалтерского учета Института управления и предпринимательства ННГУ им. Н.И.Лобачевского </w:t>
      </w:r>
    </w:p>
    <w:p w:rsidR="0086571E" w:rsidRPr="0034058E" w:rsidRDefault="0086571E" w:rsidP="0086571E">
      <w:p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34058E">
        <w:rPr>
          <w:b/>
          <w:sz w:val="26"/>
          <w:szCs w:val="26"/>
        </w:rPr>
        <w:t>Треушников</w:t>
      </w:r>
      <w:proofErr w:type="spellEnd"/>
      <w:r w:rsidRPr="0034058E">
        <w:rPr>
          <w:b/>
          <w:sz w:val="26"/>
          <w:szCs w:val="26"/>
        </w:rPr>
        <w:t xml:space="preserve"> Р.В.</w:t>
      </w:r>
    </w:p>
    <w:p w:rsidR="0086571E" w:rsidRPr="0092082F" w:rsidRDefault="0086571E" w:rsidP="0086571E">
      <w:pPr>
        <w:tabs>
          <w:tab w:val="left" w:pos="142"/>
          <w:tab w:val="left" w:pos="426"/>
        </w:tabs>
        <w:jc w:val="center"/>
        <w:rPr>
          <w:sz w:val="26"/>
          <w:szCs w:val="26"/>
        </w:rPr>
      </w:pPr>
    </w:p>
    <w:p w:rsidR="0086571E" w:rsidRPr="00991154" w:rsidRDefault="0086571E" w:rsidP="0086571E">
      <w:pPr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ajorEastAsia"/>
          <w:bCs/>
          <w:sz w:val="26"/>
          <w:szCs w:val="26"/>
        </w:rPr>
      </w:pPr>
      <w:r w:rsidRPr="0086571E">
        <w:rPr>
          <w:sz w:val="26"/>
          <w:szCs w:val="26"/>
        </w:rPr>
        <w:t>Учебное пособие предназначено для преподавателей и студентов, обучающихся на Факультете физической культуры и спорта, изучающих дисциплину «</w:t>
      </w:r>
      <w:r w:rsidR="00C65A6E" w:rsidRPr="00C65A6E">
        <w:rPr>
          <w:bCs/>
          <w:spacing w:val="-4"/>
          <w:sz w:val="26"/>
          <w:szCs w:val="26"/>
        </w:rPr>
        <w:t>Финансирование,  учет и анализ  деятельности  физкультурно-спортивных организаций</w:t>
      </w:r>
      <w:r w:rsidRPr="0086571E">
        <w:rPr>
          <w:sz w:val="26"/>
          <w:szCs w:val="26"/>
        </w:rPr>
        <w:t xml:space="preserve">».  Пособие подготовлено в соответствии с требованиями ФГОС 3++ по  направлению подготовки </w:t>
      </w:r>
      <w:r w:rsidRPr="0086571E">
        <w:rPr>
          <w:rFonts w:eastAsiaTheme="majorEastAsia"/>
          <w:bCs/>
          <w:sz w:val="26"/>
          <w:szCs w:val="26"/>
        </w:rPr>
        <w:t>49.03.01 «Физическая</w:t>
      </w:r>
      <w:r w:rsidRPr="0092082F">
        <w:rPr>
          <w:rFonts w:eastAsiaTheme="majorEastAsia"/>
          <w:bCs/>
          <w:sz w:val="26"/>
          <w:szCs w:val="26"/>
        </w:rPr>
        <w:t xml:space="preserve"> культура»</w:t>
      </w:r>
      <w:r w:rsidRPr="0092082F">
        <w:rPr>
          <w:sz w:val="26"/>
          <w:szCs w:val="26"/>
        </w:rPr>
        <w:t xml:space="preserve"> и направленности (профилю) </w:t>
      </w:r>
      <w:r w:rsidRPr="0092082F">
        <w:rPr>
          <w:rFonts w:eastAsiaTheme="majorEastAsia"/>
          <w:b/>
          <w:bCs/>
          <w:sz w:val="26"/>
          <w:szCs w:val="26"/>
        </w:rPr>
        <w:t>«</w:t>
      </w:r>
      <w:r w:rsidRPr="0092082F">
        <w:rPr>
          <w:rFonts w:eastAsiaTheme="majorEastAsia"/>
          <w:bCs/>
          <w:sz w:val="26"/>
          <w:szCs w:val="26"/>
        </w:rPr>
        <w:t>Менеджмент и экономика в области физической культуры и спорта</w:t>
      </w:r>
      <w:r w:rsidRPr="0092082F">
        <w:rPr>
          <w:rFonts w:eastAsiaTheme="majorEastAsia"/>
          <w:b/>
          <w:bCs/>
          <w:sz w:val="26"/>
          <w:szCs w:val="26"/>
        </w:rPr>
        <w:t>»</w:t>
      </w:r>
      <w:r w:rsidRPr="0092082F">
        <w:rPr>
          <w:b/>
          <w:bCs/>
          <w:sz w:val="26"/>
          <w:szCs w:val="26"/>
        </w:rPr>
        <w:t xml:space="preserve">. </w:t>
      </w:r>
      <w:r w:rsidRPr="0092082F">
        <w:rPr>
          <w:sz w:val="26"/>
          <w:szCs w:val="26"/>
        </w:rPr>
        <w:t xml:space="preserve"> </w:t>
      </w:r>
      <w:r w:rsidRPr="0092082F">
        <w:rPr>
          <w:spacing w:val="-4"/>
          <w:sz w:val="26"/>
          <w:szCs w:val="26"/>
        </w:rPr>
        <w:t xml:space="preserve">Материалы пособия могут использоваться при обучении студентов </w:t>
      </w:r>
      <w:r w:rsidRPr="00991154">
        <w:rPr>
          <w:rFonts w:eastAsiaTheme="majorEastAsia"/>
          <w:bCs/>
          <w:sz w:val="26"/>
          <w:szCs w:val="26"/>
        </w:rPr>
        <w:t>Ф</w:t>
      </w:r>
      <w:r w:rsidRPr="00991154">
        <w:rPr>
          <w:rFonts w:eastAsiaTheme="majorEastAsia"/>
          <w:bCs/>
          <w:sz w:val="26"/>
          <w:szCs w:val="26"/>
        </w:rPr>
        <w:t>а</w:t>
      </w:r>
      <w:r w:rsidRPr="00991154">
        <w:rPr>
          <w:rFonts w:eastAsiaTheme="majorEastAsia"/>
          <w:bCs/>
          <w:sz w:val="26"/>
          <w:szCs w:val="26"/>
        </w:rPr>
        <w:t>культета физической культуры и спорта других уровней подготовки (в том числе в учебном процессе подготовки магистров), а также при обучении студентов других специальностей экономического профиля.</w:t>
      </w:r>
    </w:p>
    <w:p w:rsidR="0086571E" w:rsidRPr="00991154" w:rsidRDefault="0086571E" w:rsidP="0086571E">
      <w:pPr>
        <w:ind w:firstLine="709"/>
        <w:jc w:val="both"/>
        <w:rPr>
          <w:rFonts w:eastAsiaTheme="majorEastAsia"/>
          <w:bCs/>
          <w:sz w:val="26"/>
          <w:szCs w:val="26"/>
        </w:rPr>
      </w:pPr>
    </w:p>
    <w:p w:rsidR="0086571E" w:rsidRPr="0092082F" w:rsidRDefault="0086571E" w:rsidP="0086571E">
      <w:pPr>
        <w:ind w:left="567"/>
        <w:rPr>
          <w:sz w:val="26"/>
          <w:szCs w:val="26"/>
        </w:rPr>
      </w:pP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 w:rsidRPr="0092082F"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                               </w:t>
      </w:r>
      <w:r w:rsidRPr="0092082F">
        <w:rPr>
          <w:sz w:val="26"/>
          <w:szCs w:val="26"/>
        </w:rPr>
        <w:t xml:space="preserve">УДК </w:t>
      </w:r>
    </w:p>
    <w:p w:rsidR="0086571E" w:rsidRDefault="0086571E" w:rsidP="0086571E">
      <w:pPr>
        <w:ind w:left="567"/>
        <w:jc w:val="right"/>
        <w:rPr>
          <w:sz w:val="26"/>
          <w:szCs w:val="26"/>
        </w:rPr>
      </w:pPr>
      <w:r w:rsidRPr="0092082F">
        <w:rPr>
          <w:sz w:val="26"/>
          <w:szCs w:val="26"/>
        </w:rPr>
        <w:t>ББК ……….</w:t>
      </w:r>
    </w:p>
    <w:p w:rsidR="0086571E" w:rsidRDefault="0086571E" w:rsidP="0086571E">
      <w:pPr>
        <w:ind w:left="567"/>
        <w:jc w:val="both"/>
        <w:rPr>
          <w:sz w:val="26"/>
          <w:szCs w:val="26"/>
        </w:rPr>
      </w:pPr>
      <w:r w:rsidRPr="0092082F">
        <w:rPr>
          <w:sz w:val="26"/>
          <w:szCs w:val="26"/>
          <w:lang w:val="en-US"/>
        </w:rPr>
        <w:t>ISBN</w:t>
      </w:r>
      <w:r w:rsidRPr="0092082F">
        <w:rPr>
          <w:sz w:val="26"/>
          <w:szCs w:val="26"/>
        </w:rPr>
        <w:t xml:space="preserve"> </w:t>
      </w:r>
    </w:p>
    <w:p w:rsidR="0086571E" w:rsidRPr="0092082F" w:rsidRDefault="0086571E" w:rsidP="0086571E">
      <w:pPr>
        <w:ind w:left="567"/>
        <w:rPr>
          <w:sz w:val="26"/>
          <w:szCs w:val="26"/>
        </w:rPr>
      </w:pPr>
    </w:p>
    <w:p w:rsidR="0086571E" w:rsidRPr="00087DF4" w:rsidRDefault="0086571E" w:rsidP="0086571E">
      <w:pPr>
        <w:ind w:left="567"/>
        <w:jc w:val="right"/>
        <w:rPr>
          <w:sz w:val="28"/>
          <w:szCs w:val="28"/>
        </w:rPr>
      </w:pPr>
    </w:p>
    <w:p w:rsidR="0086571E" w:rsidRDefault="0086571E" w:rsidP="0086571E">
      <w:pPr>
        <w:ind w:left="567"/>
        <w:jc w:val="right"/>
        <w:rPr>
          <w:b/>
          <w:sz w:val="28"/>
          <w:szCs w:val="28"/>
        </w:rPr>
      </w:pPr>
      <w:r w:rsidRPr="0034058E">
        <w:rPr>
          <w:b/>
          <w:sz w:val="28"/>
          <w:szCs w:val="28"/>
        </w:rPr>
        <w:t xml:space="preserve">© Нижегородский госуниверситет </w:t>
      </w:r>
    </w:p>
    <w:p w:rsidR="0086571E" w:rsidRPr="0034058E" w:rsidRDefault="0086571E" w:rsidP="0086571E">
      <w:pPr>
        <w:ind w:left="567"/>
        <w:jc w:val="right"/>
        <w:rPr>
          <w:b/>
          <w:sz w:val="28"/>
          <w:szCs w:val="28"/>
        </w:rPr>
      </w:pPr>
      <w:r w:rsidRPr="0034058E">
        <w:rPr>
          <w:b/>
          <w:sz w:val="28"/>
          <w:szCs w:val="28"/>
        </w:rPr>
        <w:t>им. Н.И. Лобачевского, 2018</w:t>
      </w:r>
    </w:p>
    <w:p w:rsidR="00C6372C" w:rsidRPr="005222DC" w:rsidRDefault="0086571E" w:rsidP="0086571E">
      <w:pPr>
        <w:jc w:val="center"/>
        <w:rPr>
          <w:b/>
          <w:sz w:val="40"/>
          <w:szCs w:val="26"/>
        </w:rPr>
      </w:pPr>
      <w:r w:rsidRPr="00087DF4">
        <w:br w:type="page"/>
      </w:r>
    </w:p>
    <w:p w:rsidR="00C6372C" w:rsidRPr="005222DC" w:rsidRDefault="00C6372C" w:rsidP="00C6372C">
      <w:pPr>
        <w:jc w:val="center"/>
        <w:rPr>
          <w:b/>
          <w:sz w:val="32"/>
          <w:szCs w:val="26"/>
        </w:rPr>
      </w:pPr>
    </w:p>
    <w:p w:rsidR="00C6372C" w:rsidRPr="005222DC" w:rsidRDefault="00C6372C" w:rsidP="00C6372C">
      <w:pPr>
        <w:jc w:val="center"/>
        <w:rPr>
          <w:b/>
          <w:sz w:val="32"/>
          <w:szCs w:val="26"/>
        </w:rPr>
      </w:pPr>
    </w:p>
    <w:p w:rsidR="00C6372C" w:rsidRPr="0086571E" w:rsidRDefault="0086571E" w:rsidP="00C6372C">
      <w:pPr>
        <w:jc w:val="center"/>
        <w:rPr>
          <w:b/>
          <w:sz w:val="44"/>
          <w:szCs w:val="26"/>
        </w:rPr>
      </w:pPr>
      <w:r w:rsidRPr="0086571E">
        <w:rPr>
          <w:b/>
          <w:sz w:val="28"/>
        </w:rPr>
        <w:t>ОГЛАВЛЕНИЕ</w:t>
      </w:r>
    </w:p>
    <w:p w:rsidR="004225F3" w:rsidRPr="00343217" w:rsidRDefault="004225F3" w:rsidP="00343217">
      <w:pPr>
        <w:pStyle w:val="shv-t"/>
        <w:numPr>
          <w:ilvl w:val="0"/>
          <w:numId w:val="0"/>
        </w:num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43217" w:rsidRPr="00343217" w:rsidRDefault="003A58AF" w:rsidP="00343217">
      <w:pPr>
        <w:pStyle w:val="11"/>
        <w:spacing w:line="276" w:lineRule="auto"/>
        <w:rPr>
          <w:rFonts w:asciiTheme="minorHAnsi" w:eastAsiaTheme="minorEastAsia" w:hAnsiTheme="minorHAnsi" w:cstheme="minorBidi"/>
          <w:b w:val="0"/>
          <w:szCs w:val="28"/>
        </w:rPr>
      </w:pPr>
      <w:r w:rsidRPr="00343217">
        <w:rPr>
          <w:color w:val="000000"/>
          <w:szCs w:val="28"/>
        </w:rPr>
        <w:fldChar w:fldCharType="begin"/>
      </w:r>
      <w:r w:rsidR="00C30FBC" w:rsidRPr="00343217">
        <w:rPr>
          <w:color w:val="000000"/>
          <w:szCs w:val="28"/>
        </w:rPr>
        <w:instrText xml:space="preserve"> TOC \o "1-3" \h \z \u </w:instrText>
      </w:r>
      <w:r w:rsidRPr="00343217">
        <w:rPr>
          <w:color w:val="000000"/>
          <w:szCs w:val="28"/>
        </w:rPr>
        <w:fldChar w:fldCharType="separate"/>
      </w:r>
      <w:hyperlink w:anchor="_Toc533175751" w:history="1">
        <w:r w:rsidR="00343217" w:rsidRPr="00343217">
          <w:rPr>
            <w:rStyle w:val="aa"/>
            <w:szCs w:val="28"/>
          </w:rPr>
          <w:t>1. ФИНАНСИРОВАНИЕ ДЕЯТЕЛЬНОСТИ ФИЗКУЛЬТУРНО-СПОРТИВНЫХ ОРГАНИЗАЦИЙ</w:t>
        </w:r>
        <w:r w:rsidR="00343217" w:rsidRPr="00343217">
          <w:rPr>
            <w:webHidden/>
            <w:szCs w:val="28"/>
          </w:rPr>
          <w:tab/>
        </w:r>
        <w:r w:rsidR="00343217" w:rsidRPr="00343217">
          <w:rPr>
            <w:webHidden/>
            <w:szCs w:val="28"/>
          </w:rPr>
          <w:fldChar w:fldCharType="begin"/>
        </w:r>
        <w:r w:rsidR="00343217" w:rsidRPr="00343217">
          <w:rPr>
            <w:webHidden/>
            <w:szCs w:val="28"/>
          </w:rPr>
          <w:instrText xml:space="preserve"> PAGEREF _Toc533175751 \h </w:instrText>
        </w:r>
        <w:r w:rsidR="00343217" w:rsidRPr="00343217">
          <w:rPr>
            <w:webHidden/>
            <w:szCs w:val="28"/>
          </w:rPr>
        </w:r>
        <w:r w:rsidR="00343217" w:rsidRPr="00343217">
          <w:rPr>
            <w:webHidden/>
            <w:szCs w:val="28"/>
          </w:rPr>
          <w:fldChar w:fldCharType="separate"/>
        </w:r>
        <w:r w:rsidR="0002579A">
          <w:rPr>
            <w:webHidden/>
            <w:szCs w:val="28"/>
          </w:rPr>
          <w:t>4</w:t>
        </w:r>
        <w:r w:rsidR="00343217" w:rsidRPr="00343217">
          <w:rPr>
            <w:webHidden/>
            <w:szCs w:val="28"/>
          </w:rPr>
          <w:fldChar w:fldCharType="end"/>
        </w:r>
      </w:hyperlink>
    </w:p>
    <w:p w:rsidR="00343217" w:rsidRPr="00343217" w:rsidRDefault="00CE4768" w:rsidP="00343217">
      <w:pPr>
        <w:pStyle w:val="31"/>
        <w:tabs>
          <w:tab w:val="right" w:leader="dot" w:pos="10338"/>
        </w:tabs>
        <w:spacing w:line="276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175752" w:history="1">
        <w:r w:rsidR="00343217" w:rsidRPr="00343217">
          <w:rPr>
            <w:rStyle w:val="aa"/>
            <w:rFonts w:eastAsiaTheme="majorEastAsia"/>
            <w:noProof/>
            <w:sz w:val="28"/>
            <w:szCs w:val="28"/>
          </w:rPr>
          <w:t>1.1. Виды физкультурно-спортивных организаций</w:t>
        </w:r>
        <w:r w:rsidR="00343217" w:rsidRPr="00343217">
          <w:rPr>
            <w:noProof/>
            <w:webHidden/>
            <w:sz w:val="28"/>
            <w:szCs w:val="28"/>
          </w:rPr>
          <w:tab/>
        </w:r>
        <w:r w:rsidR="00343217" w:rsidRPr="00343217">
          <w:rPr>
            <w:noProof/>
            <w:webHidden/>
            <w:sz w:val="28"/>
            <w:szCs w:val="28"/>
          </w:rPr>
          <w:fldChar w:fldCharType="begin"/>
        </w:r>
        <w:r w:rsidR="00343217" w:rsidRPr="00343217">
          <w:rPr>
            <w:noProof/>
            <w:webHidden/>
            <w:sz w:val="28"/>
            <w:szCs w:val="28"/>
          </w:rPr>
          <w:instrText xml:space="preserve"> PAGEREF _Toc533175752 \h </w:instrText>
        </w:r>
        <w:r w:rsidR="00343217" w:rsidRPr="00343217">
          <w:rPr>
            <w:noProof/>
            <w:webHidden/>
            <w:sz w:val="28"/>
            <w:szCs w:val="28"/>
          </w:rPr>
        </w:r>
        <w:r w:rsidR="00343217" w:rsidRPr="00343217">
          <w:rPr>
            <w:noProof/>
            <w:webHidden/>
            <w:sz w:val="28"/>
            <w:szCs w:val="28"/>
          </w:rPr>
          <w:fldChar w:fldCharType="separate"/>
        </w:r>
        <w:r w:rsidR="0002579A">
          <w:rPr>
            <w:noProof/>
            <w:webHidden/>
            <w:sz w:val="28"/>
            <w:szCs w:val="28"/>
          </w:rPr>
          <w:t>4</w:t>
        </w:r>
        <w:r w:rsidR="00343217" w:rsidRPr="00343217">
          <w:rPr>
            <w:noProof/>
            <w:webHidden/>
            <w:sz w:val="28"/>
            <w:szCs w:val="28"/>
          </w:rPr>
          <w:fldChar w:fldCharType="end"/>
        </w:r>
      </w:hyperlink>
    </w:p>
    <w:p w:rsidR="00343217" w:rsidRPr="00343217" w:rsidRDefault="00CE4768" w:rsidP="00343217">
      <w:pPr>
        <w:pStyle w:val="31"/>
        <w:tabs>
          <w:tab w:val="right" w:leader="dot" w:pos="10338"/>
        </w:tabs>
        <w:spacing w:line="276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175753" w:history="1">
        <w:r w:rsidR="00343217" w:rsidRPr="00343217">
          <w:rPr>
            <w:rStyle w:val="aa"/>
            <w:rFonts w:eastAsiaTheme="majorEastAsia"/>
            <w:noProof/>
            <w:sz w:val="28"/>
            <w:szCs w:val="28"/>
          </w:rPr>
          <w:t>1.2. Источники финансирования деятельности физкультурно-спортивных организаций</w:t>
        </w:r>
        <w:r w:rsidR="00343217" w:rsidRPr="00343217">
          <w:rPr>
            <w:noProof/>
            <w:webHidden/>
            <w:sz w:val="28"/>
            <w:szCs w:val="28"/>
          </w:rPr>
          <w:tab/>
        </w:r>
        <w:r w:rsidR="00343217" w:rsidRPr="00343217">
          <w:rPr>
            <w:noProof/>
            <w:webHidden/>
            <w:sz w:val="28"/>
            <w:szCs w:val="28"/>
          </w:rPr>
          <w:fldChar w:fldCharType="begin"/>
        </w:r>
        <w:r w:rsidR="00343217" w:rsidRPr="00343217">
          <w:rPr>
            <w:noProof/>
            <w:webHidden/>
            <w:sz w:val="28"/>
            <w:szCs w:val="28"/>
          </w:rPr>
          <w:instrText xml:space="preserve"> PAGEREF _Toc533175753 \h </w:instrText>
        </w:r>
        <w:r w:rsidR="00343217" w:rsidRPr="00343217">
          <w:rPr>
            <w:noProof/>
            <w:webHidden/>
            <w:sz w:val="28"/>
            <w:szCs w:val="28"/>
          </w:rPr>
        </w:r>
        <w:r w:rsidR="00343217" w:rsidRPr="00343217">
          <w:rPr>
            <w:noProof/>
            <w:webHidden/>
            <w:sz w:val="28"/>
            <w:szCs w:val="28"/>
          </w:rPr>
          <w:fldChar w:fldCharType="separate"/>
        </w:r>
        <w:r w:rsidR="0002579A">
          <w:rPr>
            <w:noProof/>
            <w:webHidden/>
            <w:sz w:val="28"/>
            <w:szCs w:val="28"/>
          </w:rPr>
          <w:t>5</w:t>
        </w:r>
        <w:r w:rsidR="00343217" w:rsidRPr="00343217">
          <w:rPr>
            <w:noProof/>
            <w:webHidden/>
            <w:sz w:val="28"/>
            <w:szCs w:val="28"/>
          </w:rPr>
          <w:fldChar w:fldCharType="end"/>
        </w:r>
      </w:hyperlink>
    </w:p>
    <w:p w:rsidR="00343217" w:rsidRPr="00343217" w:rsidRDefault="00CE4768" w:rsidP="00343217">
      <w:pPr>
        <w:pStyle w:val="31"/>
        <w:tabs>
          <w:tab w:val="right" w:leader="dot" w:pos="10338"/>
        </w:tabs>
        <w:spacing w:line="276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175754" w:history="1">
        <w:r w:rsidR="00343217" w:rsidRPr="00343217">
          <w:rPr>
            <w:rStyle w:val="aa"/>
            <w:rFonts w:eastAsiaTheme="majorEastAsia"/>
            <w:noProof/>
            <w:sz w:val="28"/>
            <w:szCs w:val="28"/>
          </w:rPr>
          <w:t>1.3. Финансирование деятельности коммерческих  физкультурно-спортивных организаций</w:t>
        </w:r>
        <w:r w:rsidR="00343217" w:rsidRPr="00343217">
          <w:rPr>
            <w:noProof/>
            <w:webHidden/>
            <w:sz w:val="28"/>
            <w:szCs w:val="28"/>
          </w:rPr>
          <w:tab/>
        </w:r>
        <w:r w:rsidR="00343217" w:rsidRPr="00343217">
          <w:rPr>
            <w:noProof/>
            <w:webHidden/>
            <w:sz w:val="28"/>
            <w:szCs w:val="28"/>
          </w:rPr>
          <w:fldChar w:fldCharType="begin"/>
        </w:r>
        <w:r w:rsidR="00343217" w:rsidRPr="00343217">
          <w:rPr>
            <w:noProof/>
            <w:webHidden/>
            <w:sz w:val="28"/>
            <w:szCs w:val="28"/>
          </w:rPr>
          <w:instrText xml:space="preserve"> PAGEREF _Toc533175754 \h </w:instrText>
        </w:r>
        <w:r w:rsidR="00343217" w:rsidRPr="00343217">
          <w:rPr>
            <w:noProof/>
            <w:webHidden/>
            <w:sz w:val="28"/>
            <w:szCs w:val="28"/>
          </w:rPr>
        </w:r>
        <w:r w:rsidR="00343217" w:rsidRPr="00343217">
          <w:rPr>
            <w:noProof/>
            <w:webHidden/>
            <w:sz w:val="28"/>
            <w:szCs w:val="28"/>
          </w:rPr>
          <w:fldChar w:fldCharType="separate"/>
        </w:r>
        <w:r w:rsidR="0002579A">
          <w:rPr>
            <w:noProof/>
            <w:webHidden/>
            <w:sz w:val="28"/>
            <w:szCs w:val="28"/>
          </w:rPr>
          <w:t>10</w:t>
        </w:r>
        <w:r w:rsidR="00343217" w:rsidRPr="00343217">
          <w:rPr>
            <w:noProof/>
            <w:webHidden/>
            <w:sz w:val="28"/>
            <w:szCs w:val="28"/>
          </w:rPr>
          <w:fldChar w:fldCharType="end"/>
        </w:r>
      </w:hyperlink>
    </w:p>
    <w:p w:rsidR="00343217" w:rsidRPr="00343217" w:rsidRDefault="00CE4768" w:rsidP="00343217">
      <w:pPr>
        <w:pStyle w:val="31"/>
        <w:tabs>
          <w:tab w:val="right" w:leader="dot" w:pos="10338"/>
        </w:tabs>
        <w:spacing w:line="276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175755" w:history="1">
        <w:r w:rsidR="00343217" w:rsidRPr="00343217">
          <w:rPr>
            <w:rStyle w:val="aa"/>
            <w:rFonts w:eastAsiaTheme="majorEastAsia"/>
            <w:noProof/>
            <w:sz w:val="28"/>
            <w:szCs w:val="28"/>
          </w:rPr>
          <w:t>1.4. Финансирование деятельности некоммерческих  физкультурно-спортивных организаций</w:t>
        </w:r>
        <w:r w:rsidR="00343217" w:rsidRPr="00343217">
          <w:rPr>
            <w:noProof/>
            <w:webHidden/>
            <w:sz w:val="28"/>
            <w:szCs w:val="28"/>
          </w:rPr>
          <w:tab/>
        </w:r>
        <w:r w:rsidR="00343217" w:rsidRPr="00343217">
          <w:rPr>
            <w:noProof/>
            <w:webHidden/>
            <w:sz w:val="28"/>
            <w:szCs w:val="28"/>
          </w:rPr>
          <w:fldChar w:fldCharType="begin"/>
        </w:r>
        <w:r w:rsidR="00343217" w:rsidRPr="00343217">
          <w:rPr>
            <w:noProof/>
            <w:webHidden/>
            <w:sz w:val="28"/>
            <w:szCs w:val="28"/>
          </w:rPr>
          <w:instrText xml:space="preserve"> PAGEREF _Toc533175755 \h </w:instrText>
        </w:r>
        <w:r w:rsidR="00343217" w:rsidRPr="00343217">
          <w:rPr>
            <w:noProof/>
            <w:webHidden/>
            <w:sz w:val="28"/>
            <w:szCs w:val="28"/>
          </w:rPr>
        </w:r>
        <w:r w:rsidR="00343217" w:rsidRPr="00343217">
          <w:rPr>
            <w:noProof/>
            <w:webHidden/>
            <w:sz w:val="28"/>
            <w:szCs w:val="28"/>
          </w:rPr>
          <w:fldChar w:fldCharType="separate"/>
        </w:r>
        <w:r w:rsidR="0002579A">
          <w:rPr>
            <w:noProof/>
            <w:webHidden/>
            <w:sz w:val="28"/>
            <w:szCs w:val="28"/>
          </w:rPr>
          <w:t>14</w:t>
        </w:r>
        <w:r w:rsidR="00343217" w:rsidRPr="00343217">
          <w:rPr>
            <w:noProof/>
            <w:webHidden/>
            <w:sz w:val="28"/>
            <w:szCs w:val="28"/>
          </w:rPr>
          <w:fldChar w:fldCharType="end"/>
        </w:r>
      </w:hyperlink>
    </w:p>
    <w:p w:rsidR="00343217" w:rsidRPr="00343217" w:rsidRDefault="00CE4768" w:rsidP="00343217">
      <w:pPr>
        <w:pStyle w:val="11"/>
        <w:spacing w:line="276" w:lineRule="auto"/>
        <w:rPr>
          <w:rFonts w:asciiTheme="minorHAnsi" w:eastAsiaTheme="minorEastAsia" w:hAnsiTheme="minorHAnsi" w:cstheme="minorBidi"/>
          <w:b w:val="0"/>
          <w:szCs w:val="28"/>
        </w:rPr>
      </w:pPr>
      <w:hyperlink w:anchor="_Toc533175756" w:history="1">
        <w:r w:rsidR="00343217" w:rsidRPr="00343217">
          <w:rPr>
            <w:rStyle w:val="aa"/>
            <w:szCs w:val="28"/>
          </w:rPr>
          <w:t>2. УЧЕТ, НАЛОГООБЛОЖЕНИЕ И АНАЛИЗ РЕЗУЛЬТАТОВ ДЕЯТЕЛЬНОСТИ ФИЗКУЛЬТУРНО-СПОРТИВНОЙ ОРГАНИЗАЦИИ</w:t>
        </w:r>
        <w:r w:rsidR="00343217" w:rsidRPr="00343217">
          <w:rPr>
            <w:webHidden/>
            <w:szCs w:val="28"/>
          </w:rPr>
          <w:tab/>
        </w:r>
        <w:r w:rsidR="00343217" w:rsidRPr="00343217">
          <w:rPr>
            <w:webHidden/>
            <w:szCs w:val="28"/>
          </w:rPr>
          <w:fldChar w:fldCharType="begin"/>
        </w:r>
        <w:r w:rsidR="00343217" w:rsidRPr="00343217">
          <w:rPr>
            <w:webHidden/>
            <w:szCs w:val="28"/>
          </w:rPr>
          <w:instrText xml:space="preserve"> PAGEREF _Toc533175756 \h </w:instrText>
        </w:r>
        <w:r w:rsidR="00343217" w:rsidRPr="00343217">
          <w:rPr>
            <w:webHidden/>
            <w:szCs w:val="28"/>
          </w:rPr>
        </w:r>
        <w:r w:rsidR="00343217" w:rsidRPr="00343217">
          <w:rPr>
            <w:webHidden/>
            <w:szCs w:val="28"/>
          </w:rPr>
          <w:fldChar w:fldCharType="separate"/>
        </w:r>
        <w:r w:rsidR="0002579A">
          <w:rPr>
            <w:webHidden/>
            <w:szCs w:val="28"/>
          </w:rPr>
          <w:t>23</w:t>
        </w:r>
        <w:r w:rsidR="00343217" w:rsidRPr="00343217">
          <w:rPr>
            <w:webHidden/>
            <w:szCs w:val="28"/>
          </w:rPr>
          <w:fldChar w:fldCharType="end"/>
        </w:r>
      </w:hyperlink>
    </w:p>
    <w:p w:rsidR="00343217" w:rsidRPr="00343217" w:rsidRDefault="00CE4768" w:rsidP="00343217">
      <w:pPr>
        <w:pStyle w:val="31"/>
        <w:tabs>
          <w:tab w:val="right" w:leader="dot" w:pos="10338"/>
        </w:tabs>
        <w:spacing w:line="276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175757" w:history="1">
        <w:r w:rsidR="00343217" w:rsidRPr="00343217">
          <w:rPr>
            <w:rStyle w:val="aa"/>
            <w:rFonts w:eastAsiaTheme="majorEastAsia"/>
            <w:noProof/>
            <w:sz w:val="28"/>
            <w:szCs w:val="28"/>
            <w:shd w:val="clear" w:color="auto" w:fill="FFFFFF"/>
          </w:rPr>
          <w:t>2.1. Виды учета</w:t>
        </w:r>
        <w:r w:rsidR="00343217" w:rsidRPr="00343217">
          <w:rPr>
            <w:noProof/>
            <w:webHidden/>
            <w:sz w:val="28"/>
            <w:szCs w:val="28"/>
          </w:rPr>
          <w:tab/>
        </w:r>
        <w:r w:rsidR="00343217" w:rsidRPr="00343217">
          <w:rPr>
            <w:noProof/>
            <w:webHidden/>
            <w:sz w:val="28"/>
            <w:szCs w:val="28"/>
          </w:rPr>
          <w:fldChar w:fldCharType="begin"/>
        </w:r>
        <w:r w:rsidR="00343217" w:rsidRPr="00343217">
          <w:rPr>
            <w:noProof/>
            <w:webHidden/>
            <w:sz w:val="28"/>
            <w:szCs w:val="28"/>
          </w:rPr>
          <w:instrText xml:space="preserve"> PAGEREF _Toc533175757 \h </w:instrText>
        </w:r>
        <w:r w:rsidR="00343217" w:rsidRPr="00343217">
          <w:rPr>
            <w:noProof/>
            <w:webHidden/>
            <w:sz w:val="28"/>
            <w:szCs w:val="28"/>
          </w:rPr>
        </w:r>
        <w:r w:rsidR="00343217" w:rsidRPr="00343217">
          <w:rPr>
            <w:noProof/>
            <w:webHidden/>
            <w:sz w:val="28"/>
            <w:szCs w:val="28"/>
          </w:rPr>
          <w:fldChar w:fldCharType="separate"/>
        </w:r>
        <w:r w:rsidR="0002579A">
          <w:rPr>
            <w:noProof/>
            <w:webHidden/>
            <w:sz w:val="28"/>
            <w:szCs w:val="28"/>
          </w:rPr>
          <w:t>23</w:t>
        </w:r>
        <w:r w:rsidR="00343217" w:rsidRPr="00343217">
          <w:rPr>
            <w:noProof/>
            <w:webHidden/>
            <w:sz w:val="28"/>
            <w:szCs w:val="28"/>
          </w:rPr>
          <w:fldChar w:fldCharType="end"/>
        </w:r>
      </w:hyperlink>
    </w:p>
    <w:p w:rsidR="00343217" w:rsidRPr="00343217" w:rsidRDefault="00CE4768" w:rsidP="00343217">
      <w:pPr>
        <w:pStyle w:val="31"/>
        <w:tabs>
          <w:tab w:val="right" w:leader="dot" w:pos="10338"/>
        </w:tabs>
        <w:spacing w:line="276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175758" w:history="1">
        <w:r w:rsidR="00343217" w:rsidRPr="00343217">
          <w:rPr>
            <w:rStyle w:val="aa"/>
            <w:rFonts w:eastAsiaTheme="majorEastAsia"/>
            <w:noProof/>
            <w:sz w:val="28"/>
            <w:szCs w:val="28"/>
          </w:rPr>
          <w:t>2.2. Налогообложение деятельности физкультурно-спортивных организаций</w:t>
        </w:r>
        <w:r w:rsidR="00343217" w:rsidRPr="00343217">
          <w:rPr>
            <w:noProof/>
            <w:webHidden/>
            <w:sz w:val="28"/>
            <w:szCs w:val="28"/>
          </w:rPr>
          <w:tab/>
        </w:r>
        <w:r w:rsidR="00343217" w:rsidRPr="00343217">
          <w:rPr>
            <w:noProof/>
            <w:webHidden/>
            <w:sz w:val="28"/>
            <w:szCs w:val="28"/>
          </w:rPr>
          <w:fldChar w:fldCharType="begin"/>
        </w:r>
        <w:r w:rsidR="00343217" w:rsidRPr="00343217">
          <w:rPr>
            <w:noProof/>
            <w:webHidden/>
            <w:sz w:val="28"/>
            <w:szCs w:val="28"/>
          </w:rPr>
          <w:instrText xml:space="preserve"> PAGEREF _Toc533175758 \h </w:instrText>
        </w:r>
        <w:r w:rsidR="00343217" w:rsidRPr="00343217">
          <w:rPr>
            <w:noProof/>
            <w:webHidden/>
            <w:sz w:val="28"/>
            <w:szCs w:val="28"/>
          </w:rPr>
        </w:r>
        <w:r w:rsidR="00343217" w:rsidRPr="00343217">
          <w:rPr>
            <w:noProof/>
            <w:webHidden/>
            <w:sz w:val="28"/>
            <w:szCs w:val="28"/>
          </w:rPr>
          <w:fldChar w:fldCharType="separate"/>
        </w:r>
        <w:r w:rsidR="0002579A">
          <w:rPr>
            <w:noProof/>
            <w:webHidden/>
            <w:sz w:val="28"/>
            <w:szCs w:val="28"/>
          </w:rPr>
          <w:t>26</w:t>
        </w:r>
        <w:r w:rsidR="00343217" w:rsidRPr="00343217">
          <w:rPr>
            <w:noProof/>
            <w:webHidden/>
            <w:sz w:val="28"/>
            <w:szCs w:val="28"/>
          </w:rPr>
          <w:fldChar w:fldCharType="end"/>
        </w:r>
      </w:hyperlink>
    </w:p>
    <w:p w:rsidR="00343217" w:rsidRPr="00343217" w:rsidRDefault="00CE4768" w:rsidP="00343217">
      <w:pPr>
        <w:pStyle w:val="31"/>
        <w:tabs>
          <w:tab w:val="right" w:leader="dot" w:pos="10338"/>
        </w:tabs>
        <w:spacing w:line="276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175759" w:history="1">
        <w:r w:rsidR="00343217" w:rsidRPr="00343217">
          <w:rPr>
            <w:rStyle w:val="aa"/>
            <w:rFonts w:eastAsiaTheme="majorEastAsia"/>
            <w:noProof/>
            <w:sz w:val="28"/>
            <w:szCs w:val="28"/>
          </w:rPr>
          <w:t>2.3. Бухгалтерский баланс и счета бухгалтерского учета</w:t>
        </w:r>
        <w:r w:rsidR="00343217" w:rsidRPr="00343217">
          <w:rPr>
            <w:noProof/>
            <w:webHidden/>
            <w:sz w:val="28"/>
            <w:szCs w:val="28"/>
          </w:rPr>
          <w:tab/>
        </w:r>
        <w:r w:rsidR="00343217" w:rsidRPr="00343217">
          <w:rPr>
            <w:noProof/>
            <w:webHidden/>
            <w:sz w:val="28"/>
            <w:szCs w:val="28"/>
          </w:rPr>
          <w:fldChar w:fldCharType="begin"/>
        </w:r>
        <w:r w:rsidR="00343217" w:rsidRPr="00343217">
          <w:rPr>
            <w:noProof/>
            <w:webHidden/>
            <w:sz w:val="28"/>
            <w:szCs w:val="28"/>
          </w:rPr>
          <w:instrText xml:space="preserve"> PAGEREF _Toc533175759 \h </w:instrText>
        </w:r>
        <w:r w:rsidR="00343217" w:rsidRPr="00343217">
          <w:rPr>
            <w:noProof/>
            <w:webHidden/>
            <w:sz w:val="28"/>
            <w:szCs w:val="28"/>
          </w:rPr>
        </w:r>
        <w:r w:rsidR="00343217" w:rsidRPr="00343217">
          <w:rPr>
            <w:noProof/>
            <w:webHidden/>
            <w:sz w:val="28"/>
            <w:szCs w:val="28"/>
          </w:rPr>
          <w:fldChar w:fldCharType="separate"/>
        </w:r>
        <w:r w:rsidR="0002579A">
          <w:rPr>
            <w:noProof/>
            <w:webHidden/>
            <w:sz w:val="28"/>
            <w:szCs w:val="28"/>
          </w:rPr>
          <w:t>32</w:t>
        </w:r>
        <w:r w:rsidR="00343217" w:rsidRPr="00343217">
          <w:rPr>
            <w:noProof/>
            <w:webHidden/>
            <w:sz w:val="28"/>
            <w:szCs w:val="28"/>
          </w:rPr>
          <w:fldChar w:fldCharType="end"/>
        </w:r>
      </w:hyperlink>
    </w:p>
    <w:p w:rsidR="00343217" w:rsidRPr="00343217" w:rsidRDefault="00CE4768" w:rsidP="00343217">
      <w:pPr>
        <w:pStyle w:val="31"/>
        <w:tabs>
          <w:tab w:val="right" w:leader="dot" w:pos="10338"/>
        </w:tabs>
        <w:spacing w:line="276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175760" w:history="1">
        <w:r w:rsidR="00343217" w:rsidRPr="00343217">
          <w:rPr>
            <w:rStyle w:val="aa"/>
            <w:rFonts w:eastAsiaTheme="majorEastAsia"/>
            <w:noProof/>
            <w:sz w:val="28"/>
            <w:szCs w:val="28"/>
          </w:rPr>
          <w:t>2.4. Учет затрат и калькулирование себестоимости услуг</w:t>
        </w:r>
        <w:r w:rsidR="00343217" w:rsidRPr="00343217">
          <w:rPr>
            <w:noProof/>
            <w:webHidden/>
            <w:sz w:val="28"/>
            <w:szCs w:val="28"/>
          </w:rPr>
          <w:tab/>
        </w:r>
        <w:r w:rsidR="00343217" w:rsidRPr="00343217">
          <w:rPr>
            <w:noProof/>
            <w:webHidden/>
            <w:sz w:val="28"/>
            <w:szCs w:val="28"/>
          </w:rPr>
          <w:fldChar w:fldCharType="begin"/>
        </w:r>
        <w:r w:rsidR="00343217" w:rsidRPr="00343217">
          <w:rPr>
            <w:noProof/>
            <w:webHidden/>
            <w:sz w:val="28"/>
            <w:szCs w:val="28"/>
          </w:rPr>
          <w:instrText xml:space="preserve"> PAGEREF _Toc533175760 \h </w:instrText>
        </w:r>
        <w:r w:rsidR="00343217" w:rsidRPr="00343217">
          <w:rPr>
            <w:noProof/>
            <w:webHidden/>
            <w:sz w:val="28"/>
            <w:szCs w:val="28"/>
          </w:rPr>
        </w:r>
        <w:r w:rsidR="00343217" w:rsidRPr="00343217">
          <w:rPr>
            <w:noProof/>
            <w:webHidden/>
            <w:sz w:val="28"/>
            <w:szCs w:val="28"/>
          </w:rPr>
          <w:fldChar w:fldCharType="separate"/>
        </w:r>
        <w:r w:rsidR="0002579A">
          <w:rPr>
            <w:noProof/>
            <w:webHidden/>
            <w:sz w:val="28"/>
            <w:szCs w:val="28"/>
          </w:rPr>
          <w:t>36</w:t>
        </w:r>
        <w:r w:rsidR="00343217" w:rsidRPr="00343217">
          <w:rPr>
            <w:noProof/>
            <w:webHidden/>
            <w:sz w:val="28"/>
            <w:szCs w:val="28"/>
          </w:rPr>
          <w:fldChar w:fldCharType="end"/>
        </w:r>
      </w:hyperlink>
    </w:p>
    <w:p w:rsidR="00343217" w:rsidRPr="00343217" w:rsidRDefault="00CE4768" w:rsidP="00343217">
      <w:pPr>
        <w:pStyle w:val="31"/>
        <w:tabs>
          <w:tab w:val="right" w:leader="dot" w:pos="10338"/>
        </w:tabs>
        <w:spacing w:line="276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175761" w:history="1">
        <w:r w:rsidR="00343217" w:rsidRPr="00343217">
          <w:rPr>
            <w:rStyle w:val="aa"/>
            <w:rFonts w:eastAsiaTheme="majorEastAsia"/>
            <w:noProof/>
            <w:sz w:val="28"/>
            <w:szCs w:val="28"/>
          </w:rPr>
          <w:t>2.3. Формирование финансового результата. Отчет о финансовых результатах</w:t>
        </w:r>
        <w:r w:rsidR="00343217" w:rsidRPr="00343217">
          <w:rPr>
            <w:noProof/>
            <w:webHidden/>
            <w:sz w:val="28"/>
            <w:szCs w:val="28"/>
          </w:rPr>
          <w:tab/>
        </w:r>
        <w:r w:rsidR="00343217" w:rsidRPr="00343217">
          <w:rPr>
            <w:noProof/>
            <w:webHidden/>
            <w:sz w:val="28"/>
            <w:szCs w:val="28"/>
          </w:rPr>
          <w:fldChar w:fldCharType="begin"/>
        </w:r>
        <w:r w:rsidR="00343217" w:rsidRPr="00343217">
          <w:rPr>
            <w:noProof/>
            <w:webHidden/>
            <w:sz w:val="28"/>
            <w:szCs w:val="28"/>
          </w:rPr>
          <w:instrText xml:space="preserve"> PAGEREF _Toc533175761 \h </w:instrText>
        </w:r>
        <w:r w:rsidR="00343217" w:rsidRPr="00343217">
          <w:rPr>
            <w:noProof/>
            <w:webHidden/>
            <w:sz w:val="28"/>
            <w:szCs w:val="28"/>
          </w:rPr>
        </w:r>
        <w:r w:rsidR="00343217" w:rsidRPr="00343217">
          <w:rPr>
            <w:noProof/>
            <w:webHidden/>
            <w:sz w:val="28"/>
            <w:szCs w:val="28"/>
          </w:rPr>
          <w:fldChar w:fldCharType="separate"/>
        </w:r>
        <w:r w:rsidR="0002579A">
          <w:rPr>
            <w:noProof/>
            <w:webHidden/>
            <w:sz w:val="28"/>
            <w:szCs w:val="28"/>
          </w:rPr>
          <w:t>42</w:t>
        </w:r>
        <w:r w:rsidR="00343217" w:rsidRPr="00343217">
          <w:rPr>
            <w:noProof/>
            <w:webHidden/>
            <w:sz w:val="28"/>
            <w:szCs w:val="28"/>
          </w:rPr>
          <w:fldChar w:fldCharType="end"/>
        </w:r>
      </w:hyperlink>
    </w:p>
    <w:p w:rsidR="00343217" w:rsidRPr="00343217" w:rsidRDefault="00CE4768" w:rsidP="00343217">
      <w:pPr>
        <w:pStyle w:val="31"/>
        <w:tabs>
          <w:tab w:val="right" w:leader="dot" w:pos="10338"/>
        </w:tabs>
        <w:spacing w:line="276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175762" w:history="1">
        <w:r w:rsidR="00343217" w:rsidRPr="00343217">
          <w:rPr>
            <w:rStyle w:val="aa"/>
            <w:rFonts w:eastAsiaTheme="majorEastAsia"/>
            <w:noProof/>
            <w:sz w:val="28"/>
            <w:szCs w:val="28"/>
          </w:rPr>
          <w:t>2.6. Анализ  рентабельности и прибыли. Маржинальный анализ</w:t>
        </w:r>
        <w:r w:rsidR="00343217" w:rsidRPr="00343217">
          <w:rPr>
            <w:noProof/>
            <w:webHidden/>
            <w:sz w:val="28"/>
            <w:szCs w:val="28"/>
          </w:rPr>
          <w:tab/>
        </w:r>
        <w:r w:rsidR="00343217" w:rsidRPr="00343217">
          <w:rPr>
            <w:noProof/>
            <w:webHidden/>
            <w:sz w:val="28"/>
            <w:szCs w:val="28"/>
          </w:rPr>
          <w:fldChar w:fldCharType="begin"/>
        </w:r>
        <w:r w:rsidR="00343217" w:rsidRPr="00343217">
          <w:rPr>
            <w:noProof/>
            <w:webHidden/>
            <w:sz w:val="28"/>
            <w:szCs w:val="28"/>
          </w:rPr>
          <w:instrText xml:space="preserve"> PAGEREF _Toc533175762 \h </w:instrText>
        </w:r>
        <w:r w:rsidR="00343217" w:rsidRPr="00343217">
          <w:rPr>
            <w:noProof/>
            <w:webHidden/>
            <w:sz w:val="28"/>
            <w:szCs w:val="28"/>
          </w:rPr>
        </w:r>
        <w:r w:rsidR="00343217" w:rsidRPr="00343217">
          <w:rPr>
            <w:noProof/>
            <w:webHidden/>
            <w:sz w:val="28"/>
            <w:szCs w:val="28"/>
          </w:rPr>
          <w:fldChar w:fldCharType="separate"/>
        </w:r>
        <w:r w:rsidR="0002579A">
          <w:rPr>
            <w:noProof/>
            <w:webHidden/>
            <w:sz w:val="28"/>
            <w:szCs w:val="28"/>
          </w:rPr>
          <w:t>46</w:t>
        </w:r>
        <w:r w:rsidR="00343217" w:rsidRPr="00343217">
          <w:rPr>
            <w:noProof/>
            <w:webHidden/>
            <w:sz w:val="28"/>
            <w:szCs w:val="28"/>
          </w:rPr>
          <w:fldChar w:fldCharType="end"/>
        </w:r>
      </w:hyperlink>
    </w:p>
    <w:p w:rsidR="00343217" w:rsidRPr="00343217" w:rsidRDefault="00CE4768" w:rsidP="00343217">
      <w:pPr>
        <w:pStyle w:val="11"/>
        <w:spacing w:line="276" w:lineRule="auto"/>
        <w:rPr>
          <w:rFonts w:asciiTheme="minorHAnsi" w:eastAsiaTheme="minorEastAsia" w:hAnsiTheme="minorHAnsi" w:cstheme="minorBidi"/>
          <w:b w:val="0"/>
          <w:szCs w:val="28"/>
        </w:rPr>
      </w:pPr>
      <w:hyperlink w:anchor="_Toc533175763" w:history="1">
        <w:r w:rsidR="00343217" w:rsidRPr="00343217">
          <w:rPr>
            <w:rStyle w:val="aa"/>
            <w:szCs w:val="28"/>
          </w:rPr>
          <w:t>ТЕСТЫ ПРОВЕРКИ ЗНАНИЙ</w:t>
        </w:r>
        <w:r w:rsidR="00343217" w:rsidRPr="00343217">
          <w:rPr>
            <w:webHidden/>
            <w:szCs w:val="28"/>
          </w:rPr>
          <w:tab/>
        </w:r>
        <w:r w:rsidR="00343217" w:rsidRPr="00343217">
          <w:rPr>
            <w:webHidden/>
            <w:szCs w:val="28"/>
          </w:rPr>
          <w:fldChar w:fldCharType="begin"/>
        </w:r>
        <w:r w:rsidR="00343217" w:rsidRPr="00343217">
          <w:rPr>
            <w:webHidden/>
            <w:szCs w:val="28"/>
          </w:rPr>
          <w:instrText xml:space="preserve"> PAGEREF _Toc533175763 \h </w:instrText>
        </w:r>
        <w:r w:rsidR="00343217" w:rsidRPr="00343217">
          <w:rPr>
            <w:webHidden/>
            <w:szCs w:val="28"/>
          </w:rPr>
        </w:r>
        <w:r w:rsidR="00343217" w:rsidRPr="00343217">
          <w:rPr>
            <w:webHidden/>
            <w:szCs w:val="28"/>
          </w:rPr>
          <w:fldChar w:fldCharType="separate"/>
        </w:r>
        <w:r w:rsidR="0002579A">
          <w:rPr>
            <w:webHidden/>
            <w:szCs w:val="28"/>
          </w:rPr>
          <w:t>53</w:t>
        </w:r>
        <w:r w:rsidR="00343217" w:rsidRPr="00343217">
          <w:rPr>
            <w:webHidden/>
            <w:szCs w:val="28"/>
          </w:rPr>
          <w:fldChar w:fldCharType="end"/>
        </w:r>
      </w:hyperlink>
    </w:p>
    <w:p w:rsidR="00343217" w:rsidRPr="00343217" w:rsidRDefault="00CE4768" w:rsidP="00343217">
      <w:pPr>
        <w:pStyle w:val="11"/>
        <w:spacing w:line="276" w:lineRule="auto"/>
        <w:rPr>
          <w:rFonts w:asciiTheme="minorHAnsi" w:eastAsiaTheme="minorEastAsia" w:hAnsiTheme="minorHAnsi" w:cstheme="minorBidi"/>
          <w:b w:val="0"/>
          <w:szCs w:val="28"/>
        </w:rPr>
      </w:pPr>
      <w:hyperlink w:anchor="_Toc533175764" w:history="1">
        <w:r w:rsidR="00343217" w:rsidRPr="00343217">
          <w:rPr>
            <w:rStyle w:val="aa"/>
            <w:szCs w:val="28"/>
          </w:rPr>
          <w:t>ЗАДАНИЯ ДЛЯ САМОКОНТРОЛЯ  (ДЛЯ ДОМАШНЕЙ САМОСТОЯТЕЛЬНОЙ РАБОТЫ)</w:t>
        </w:r>
        <w:r w:rsidR="00343217" w:rsidRPr="00343217">
          <w:rPr>
            <w:webHidden/>
            <w:szCs w:val="28"/>
          </w:rPr>
          <w:tab/>
        </w:r>
        <w:r w:rsidR="00343217" w:rsidRPr="00343217">
          <w:rPr>
            <w:webHidden/>
            <w:szCs w:val="28"/>
          </w:rPr>
          <w:fldChar w:fldCharType="begin"/>
        </w:r>
        <w:r w:rsidR="00343217" w:rsidRPr="00343217">
          <w:rPr>
            <w:webHidden/>
            <w:szCs w:val="28"/>
          </w:rPr>
          <w:instrText xml:space="preserve"> PAGEREF _Toc533175764 \h </w:instrText>
        </w:r>
        <w:r w:rsidR="00343217" w:rsidRPr="00343217">
          <w:rPr>
            <w:webHidden/>
            <w:szCs w:val="28"/>
          </w:rPr>
        </w:r>
        <w:r w:rsidR="00343217" w:rsidRPr="00343217">
          <w:rPr>
            <w:webHidden/>
            <w:szCs w:val="28"/>
          </w:rPr>
          <w:fldChar w:fldCharType="separate"/>
        </w:r>
        <w:r w:rsidR="0002579A">
          <w:rPr>
            <w:webHidden/>
            <w:szCs w:val="28"/>
          </w:rPr>
          <w:t>63</w:t>
        </w:r>
        <w:r w:rsidR="00343217" w:rsidRPr="00343217">
          <w:rPr>
            <w:webHidden/>
            <w:szCs w:val="28"/>
          </w:rPr>
          <w:fldChar w:fldCharType="end"/>
        </w:r>
      </w:hyperlink>
    </w:p>
    <w:p w:rsidR="00343217" w:rsidRPr="00343217" w:rsidRDefault="00CE4768" w:rsidP="00343217">
      <w:pPr>
        <w:pStyle w:val="11"/>
        <w:spacing w:line="276" w:lineRule="auto"/>
        <w:rPr>
          <w:rFonts w:asciiTheme="minorHAnsi" w:eastAsiaTheme="minorEastAsia" w:hAnsiTheme="minorHAnsi" w:cstheme="minorBidi"/>
          <w:b w:val="0"/>
          <w:szCs w:val="28"/>
        </w:rPr>
      </w:pPr>
      <w:hyperlink w:anchor="_Toc533175772" w:history="1">
        <w:r w:rsidR="00343217" w:rsidRPr="00343217">
          <w:rPr>
            <w:rStyle w:val="aa"/>
            <w:szCs w:val="28"/>
          </w:rPr>
          <w:t>ЗАДАНИЯ ДЛЯ АУДИТОРНОЙ ПРАКТИЧЕСКОЙ  РАБОТЫ</w:t>
        </w:r>
        <w:r w:rsidR="00343217" w:rsidRPr="00343217">
          <w:rPr>
            <w:webHidden/>
            <w:szCs w:val="28"/>
          </w:rPr>
          <w:tab/>
        </w:r>
        <w:r w:rsidR="00343217" w:rsidRPr="00343217">
          <w:rPr>
            <w:webHidden/>
            <w:szCs w:val="28"/>
          </w:rPr>
          <w:fldChar w:fldCharType="begin"/>
        </w:r>
        <w:r w:rsidR="00343217" w:rsidRPr="00343217">
          <w:rPr>
            <w:webHidden/>
            <w:szCs w:val="28"/>
          </w:rPr>
          <w:instrText xml:space="preserve"> PAGEREF _Toc533175772 \h </w:instrText>
        </w:r>
        <w:r w:rsidR="00343217" w:rsidRPr="00343217">
          <w:rPr>
            <w:webHidden/>
            <w:szCs w:val="28"/>
          </w:rPr>
        </w:r>
        <w:r w:rsidR="00343217" w:rsidRPr="00343217">
          <w:rPr>
            <w:webHidden/>
            <w:szCs w:val="28"/>
          </w:rPr>
          <w:fldChar w:fldCharType="separate"/>
        </w:r>
        <w:r w:rsidR="0002579A">
          <w:rPr>
            <w:webHidden/>
            <w:szCs w:val="28"/>
          </w:rPr>
          <w:t>69</w:t>
        </w:r>
        <w:r w:rsidR="00343217" w:rsidRPr="00343217">
          <w:rPr>
            <w:webHidden/>
            <w:szCs w:val="28"/>
          </w:rPr>
          <w:fldChar w:fldCharType="end"/>
        </w:r>
      </w:hyperlink>
    </w:p>
    <w:p w:rsidR="00343217" w:rsidRPr="00343217" w:rsidRDefault="00CE4768" w:rsidP="00343217">
      <w:pPr>
        <w:pStyle w:val="21"/>
        <w:tabs>
          <w:tab w:val="right" w:leader="dot" w:pos="10338"/>
        </w:tabs>
        <w:spacing w:line="276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175773" w:history="1">
        <w:r w:rsidR="00343217" w:rsidRPr="00343217">
          <w:rPr>
            <w:rStyle w:val="aa"/>
            <w:rFonts w:eastAsiaTheme="majorEastAsia"/>
            <w:noProof/>
            <w:sz w:val="28"/>
            <w:szCs w:val="28"/>
          </w:rPr>
          <w:t>ПРИЛОЖЕНИЕ 1. БУХГАЛТЕРСКИЙ БАЛАНС</w:t>
        </w:r>
        <w:r w:rsidR="00343217" w:rsidRPr="00343217">
          <w:rPr>
            <w:noProof/>
            <w:webHidden/>
            <w:sz w:val="28"/>
            <w:szCs w:val="28"/>
          </w:rPr>
          <w:tab/>
        </w:r>
        <w:r w:rsidR="00343217" w:rsidRPr="00343217">
          <w:rPr>
            <w:noProof/>
            <w:webHidden/>
            <w:sz w:val="28"/>
            <w:szCs w:val="28"/>
          </w:rPr>
          <w:fldChar w:fldCharType="begin"/>
        </w:r>
        <w:r w:rsidR="00343217" w:rsidRPr="00343217">
          <w:rPr>
            <w:noProof/>
            <w:webHidden/>
            <w:sz w:val="28"/>
            <w:szCs w:val="28"/>
          </w:rPr>
          <w:instrText xml:space="preserve"> PAGEREF _Toc533175773 \h </w:instrText>
        </w:r>
        <w:r w:rsidR="00343217" w:rsidRPr="00343217">
          <w:rPr>
            <w:noProof/>
            <w:webHidden/>
            <w:sz w:val="28"/>
            <w:szCs w:val="28"/>
          </w:rPr>
        </w:r>
        <w:r w:rsidR="00343217" w:rsidRPr="00343217">
          <w:rPr>
            <w:noProof/>
            <w:webHidden/>
            <w:sz w:val="28"/>
            <w:szCs w:val="28"/>
          </w:rPr>
          <w:fldChar w:fldCharType="separate"/>
        </w:r>
        <w:r w:rsidR="0002579A">
          <w:rPr>
            <w:noProof/>
            <w:webHidden/>
            <w:sz w:val="28"/>
            <w:szCs w:val="28"/>
          </w:rPr>
          <w:t>77</w:t>
        </w:r>
        <w:r w:rsidR="00343217" w:rsidRPr="00343217">
          <w:rPr>
            <w:noProof/>
            <w:webHidden/>
            <w:sz w:val="28"/>
            <w:szCs w:val="28"/>
          </w:rPr>
          <w:fldChar w:fldCharType="end"/>
        </w:r>
      </w:hyperlink>
    </w:p>
    <w:p w:rsidR="00343217" w:rsidRPr="00343217" w:rsidRDefault="00CE4768" w:rsidP="00343217">
      <w:pPr>
        <w:pStyle w:val="21"/>
        <w:tabs>
          <w:tab w:val="right" w:leader="dot" w:pos="10338"/>
        </w:tabs>
        <w:spacing w:line="276" w:lineRule="auto"/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175774" w:history="1">
        <w:r w:rsidR="00343217" w:rsidRPr="00343217">
          <w:rPr>
            <w:rStyle w:val="aa"/>
            <w:rFonts w:eastAsiaTheme="majorEastAsia"/>
            <w:noProof/>
            <w:sz w:val="28"/>
            <w:szCs w:val="28"/>
          </w:rPr>
          <w:t>ПРИЛОЖЕНИЕ 2. ОТЧЕТ О ФИНАНСОВЫХ РЕЗУЛЬТАТАХ</w:t>
        </w:r>
        <w:r w:rsidR="00343217" w:rsidRPr="00343217">
          <w:rPr>
            <w:noProof/>
            <w:webHidden/>
            <w:sz w:val="28"/>
            <w:szCs w:val="28"/>
          </w:rPr>
          <w:tab/>
        </w:r>
        <w:r w:rsidR="00343217" w:rsidRPr="00343217">
          <w:rPr>
            <w:noProof/>
            <w:webHidden/>
            <w:sz w:val="28"/>
            <w:szCs w:val="28"/>
          </w:rPr>
          <w:fldChar w:fldCharType="begin"/>
        </w:r>
        <w:r w:rsidR="00343217" w:rsidRPr="00343217">
          <w:rPr>
            <w:noProof/>
            <w:webHidden/>
            <w:sz w:val="28"/>
            <w:szCs w:val="28"/>
          </w:rPr>
          <w:instrText xml:space="preserve"> PAGEREF _Toc533175774 \h </w:instrText>
        </w:r>
        <w:r w:rsidR="00343217" w:rsidRPr="00343217">
          <w:rPr>
            <w:noProof/>
            <w:webHidden/>
            <w:sz w:val="28"/>
            <w:szCs w:val="28"/>
          </w:rPr>
        </w:r>
        <w:r w:rsidR="00343217" w:rsidRPr="00343217">
          <w:rPr>
            <w:noProof/>
            <w:webHidden/>
            <w:sz w:val="28"/>
            <w:szCs w:val="28"/>
          </w:rPr>
          <w:fldChar w:fldCharType="separate"/>
        </w:r>
        <w:r w:rsidR="0002579A">
          <w:rPr>
            <w:noProof/>
            <w:webHidden/>
            <w:sz w:val="28"/>
            <w:szCs w:val="28"/>
          </w:rPr>
          <w:t>79</w:t>
        </w:r>
        <w:r w:rsidR="00343217" w:rsidRPr="00343217">
          <w:rPr>
            <w:noProof/>
            <w:webHidden/>
            <w:sz w:val="28"/>
            <w:szCs w:val="28"/>
          </w:rPr>
          <w:fldChar w:fldCharType="end"/>
        </w:r>
      </w:hyperlink>
    </w:p>
    <w:p w:rsidR="00C6372C" w:rsidRPr="00343217" w:rsidRDefault="003A58AF" w:rsidP="00343217">
      <w:pPr>
        <w:pStyle w:val="shv-t"/>
        <w:numPr>
          <w:ilvl w:val="0"/>
          <w:numId w:val="0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343217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C6372C" w:rsidRPr="005222DC" w:rsidRDefault="00C6372C" w:rsidP="00C6372C">
      <w:pPr>
        <w:pStyle w:val="shv-t"/>
        <w:numPr>
          <w:ilvl w:val="0"/>
          <w:numId w:val="0"/>
        </w:numPr>
        <w:spacing w:line="276" w:lineRule="auto"/>
        <w:ind w:firstLine="567"/>
        <w:rPr>
          <w:rFonts w:ascii="Times New Roman" w:hAnsi="Times New Roman"/>
          <w:color w:val="000000"/>
          <w:sz w:val="26"/>
          <w:szCs w:val="26"/>
        </w:rPr>
      </w:pPr>
    </w:p>
    <w:p w:rsidR="00B76B9F" w:rsidRPr="005222DC" w:rsidRDefault="00B76B9F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bookmarkStart w:id="0" w:name="_Toc272926626"/>
      <w:bookmarkStart w:id="1" w:name="_Toc272926883"/>
      <w:bookmarkStart w:id="2" w:name="_Toc272927008"/>
      <w:bookmarkStart w:id="3" w:name="_Toc272927126"/>
      <w:bookmarkStart w:id="4" w:name="_Toc272927219"/>
      <w:bookmarkStart w:id="5" w:name="_Toc272927369"/>
      <w:bookmarkStart w:id="6" w:name="_Toc272927458"/>
      <w:bookmarkStart w:id="7" w:name="_Toc272927525"/>
      <w:bookmarkStart w:id="8" w:name="_Toc272927565"/>
      <w:bookmarkStart w:id="9" w:name="_Toc272927612"/>
      <w:bookmarkStart w:id="10" w:name="_Toc272927688"/>
      <w:bookmarkStart w:id="11" w:name="_Toc272927719"/>
      <w:r w:rsidRPr="005222DC">
        <w:br w:type="page"/>
      </w:r>
    </w:p>
    <w:p w:rsidR="00394C0F" w:rsidRPr="00394C0F" w:rsidRDefault="00477A42" w:rsidP="006C31A1">
      <w:pPr>
        <w:pStyle w:val="1"/>
      </w:pPr>
      <w:bookmarkStart w:id="12" w:name="_Toc533175751"/>
      <w:bookmarkStart w:id="13" w:name="_Toc516680190"/>
      <w:r w:rsidRPr="00394C0F">
        <w:lastRenderedPageBreak/>
        <w:t>1. ФИНАНСИРОВАНИЕ</w:t>
      </w:r>
      <w:r>
        <w:t xml:space="preserve"> ДЕЯТЕЛЬНОС</w:t>
      </w:r>
      <w:r w:rsidRPr="00394C0F">
        <w:t>ТИ ФИЗКУЛЬТУРНО-СПОРТИВН</w:t>
      </w:r>
      <w:r>
        <w:t>ЫХ</w:t>
      </w:r>
      <w:r w:rsidRPr="00394C0F">
        <w:t xml:space="preserve"> ОРГАНИЗАЦИ</w:t>
      </w:r>
      <w:r>
        <w:t>Й</w:t>
      </w:r>
      <w:bookmarkEnd w:id="12"/>
    </w:p>
    <w:p w:rsidR="00394C0F" w:rsidRPr="006C31A1" w:rsidRDefault="00394C0F" w:rsidP="00394C0F">
      <w:pPr>
        <w:pStyle w:val="3"/>
      </w:pPr>
      <w:bookmarkStart w:id="14" w:name="_Toc533175752"/>
      <w:bookmarkStart w:id="15" w:name="_Toc516680191"/>
      <w:bookmarkEnd w:id="13"/>
      <w:r w:rsidRPr="006C31A1">
        <w:t xml:space="preserve">1.1. </w:t>
      </w:r>
      <w:r w:rsidR="006C31A1" w:rsidRPr="006C31A1">
        <w:rPr>
          <w:szCs w:val="26"/>
        </w:rPr>
        <w:t>Виды физкультурно-спортивных организаций</w:t>
      </w:r>
      <w:bookmarkEnd w:id="14"/>
      <w:r w:rsidR="006C31A1" w:rsidRPr="006C31A1">
        <w:t xml:space="preserve"> </w:t>
      </w:r>
      <w:bookmarkEnd w:id="15"/>
    </w:p>
    <w:p w:rsidR="00CB0694" w:rsidRDefault="00CB0694" w:rsidP="00CB0694">
      <w:pPr>
        <w:rPr>
          <w:highlight w:val="yellow"/>
        </w:rPr>
      </w:pPr>
    </w:p>
    <w:p w:rsidR="00CB0694" w:rsidRPr="00CB0694" w:rsidRDefault="00CB0694" w:rsidP="00CB0694">
      <w:pPr>
        <w:rPr>
          <w:highlight w:val="yellow"/>
        </w:rPr>
      </w:pPr>
    </w:p>
    <w:p w:rsidR="00CB0694" w:rsidRDefault="00CB0694" w:rsidP="00CB0694">
      <w:pPr>
        <w:spacing w:line="276" w:lineRule="auto"/>
        <w:ind w:firstLine="709"/>
        <w:jc w:val="both"/>
        <w:rPr>
          <w:sz w:val="26"/>
          <w:szCs w:val="26"/>
        </w:rPr>
      </w:pPr>
      <w:r w:rsidRPr="00CB0694">
        <w:rPr>
          <w:sz w:val="26"/>
          <w:szCs w:val="26"/>
        </w:rPr>
        <w:t xml:space="preserve">Согласно ст. </w:t>
      </w:r>
      <w:r w:rsidR="003E7124" w:rsidRPr="00CB0694">
        <w:rPr>
          <w:sz w:val="26"/>
          <w:szCs w:val="26"/>
        </w:rPr>
        <w:t xml:space="preserve"> 10</w:t>
      </w:r>
      <w:r w:rsidRPr="00CB0694">
        <w:rPr>
          <w:sz w:val="26"/>
          <w:szCs w:val="26"/>
        </w:rPr>
        <w:t xml:space="preserve"> </w:t>
      </w:r>
      <w:r w:rsidR="00063C40">
        <w:rPr>
          <w:sz w:val="26"/>
          <w:szCs w:val="26"/>
        </w:rPr>
        <w:t>З</w:t>
      </w:r>
      <w:r w:rsidR="003E7124" w:rsidRPr="00CB0694">
        <w:rPr>
          <w:sz w:val="26"/>
          <w:szCs w:val="26"/>
        </w:rPr>
        <w:t>акон</w:t>
      </w:r>
      <w:r w:rsidRPr="00CB0694">
        <w:rPr>
          <w:sz w:val="26"/>
          <w:szCs w:val="26"/>
        </w:rPr>
        <w:t>а</w:t>
      </w:r>
      <w:r w:rsidR="003E7124" w:rsidRPr="00CB0694">
        <w:rPr>
          <w:sz w:val="26"/>
          <w:szCs w:val="26"/>
        </w:rPr>
        <w:t xml:space="preserve"> от 04.12.2007 N 329-ФЗ  "О физической культуре и спорте в Российской Федерации"</w:t>
      </w:r>
      <w:r w:rsidRPr="00CB0694">
        <w:rPr>
          <w:sz w:val="26"/>
          <w:szCs w:val="26"/>
        </w:rPr>
        <w:t xml:space="preserve"> фи</w:t>
      </w:r>
      <w:r w:rsidR="003E7124" w:rsidRPr="00CB0694">
        <w:rPr>
          <w:sz w:val="26"/>
          <w:szCs w:val="26"/>
        </w:rPr>
        <w:t>зкультурно-спортивные организации</w:t>
      </w:r>
      <w:r>
        <w:rPr>
          <w:sz w:val="26"/>
          <w:szCs w:val="26"/>
        </w:rPr>
        <w:t>, являющиеся юридическ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ми лицами, </w:t>
      </w:r>
      <w:r w:rsidRPr="00CB0694">
        <w:rPr>
          <w:sz w:val="26"/>
          <w:szCs w:val="26"/>
        </w:rPr>
        <w:t xml:space="preserve"> могут быть </w:t>
      </w:r>
      <w:r w:rsidRPr="003A475B">
        <w:rPr>
          <w:b/>
          <w:i/>
          <w:sz w:val="26"/>
          <w:szCs w:val="26"/>
        </w:rPr>
        <w:t>коммерческими организациями</w:t>
      </w:r>
      <w:r w:rsidRPr="00CB0694">
        <w:rPr>
          <w:sz w:val="26"/>
          <w:szCs w:val="26"/>
        </w:rPr>
        <w:t xml:space="preserve">, </w:t>
      </w:r>
      <w:r w:rsidRPr="003A475B">
        <w:rPr>
          <w:b/>
          <w:i/>
          <w:sz w:val="26"/>
          <w:szCs w:val="26"/>
        </w:rPr>
        <w:t>некоммерческими организаци</w:t>
      </w:r>
      <w:r w:rsidRPr="003A475B">
        <w:rPr>
          <w:b/>
          <w:i/>
          <w:sz w:val="26"/>
          <w:szCs w:val="26"/>
        </w:rPr>
        <w:t>я</w:t>
      </w:r>
      <w:r w:rsidRPr="003A475B">
        <w:rPr>
          <w:b/>
          <w:i/>
          <w:sz w:val="26"/>
          <w:szCs w:val="26"/>
        </w:rPr>
        <w:t>ми</w:t>
      </w:r>
      <w:r w:rsidRPr="00CB0694">
        <w:rPr>
          <w:sz w:val="26"/>
          <w:szCs w:val="26"/>
        </w:rPr>
        <w:t xml:space="preserve"> </w:t>
      </w:r>
      <w:r w:rsidR="00964C01">
        <w:rPr>
          <w:sz w:val="26"/>
          <w:szCs w:val="26"/>
        </w:rPr>
        <w:t xml:space="preserve">(рис. 1) </w:t>
      </w:r>
      <w:r w:rsidRPr="00CB0694">
        <w:rPr>
          <w:sz w:val="26"/>
          <w:szCs w:val="26"/>
        </w:rPr>
        <w:t xml:space="preserve">и создаваться в различных </w:t>
      </w:r>
      <w:r w:rsidRPr="003A475B">
        <w:rPr>
          <w:b/>
          <w:i/>
          <w:sz w:val="26"/>
          <w:szCs w:val="26"/>
        </w:rPr>
        <w:t>организационно-правовых формах</w:t>
      </w:r>
      <w:r w:rsidRPr="00CB0694">
        <w:rPr>
          <w:sz w:val="26"/>
          <w:szCs w:val="26"/>
        </w:rPr>
        <w:t>, предусмотре</w:t>
      </w:r>
      <w:r w:rsidRPr="00CB0694">
        <w:rPr>
          <w:sz w:val="26"/>
          <w:szCs w:val="26"/>
        </w:rPr>
        <w:t>н</w:t>
      </w:r>
      <w:r w:rsidRPr="00CB0694">
        <w:rPr>
          <w:sz w:val="26"/>
          <w:szCs w:val="26"/>
        </w:rPr>
        <w:t>ных законодательством Российской Федерации</w:t>
      </w:r>
      <w:r w:rsidR="000D18C8">
        <w:rPr>
          <w:sz w:val="26"/>
          <w:szCs w:val="26"/>
        </w:rPr>
        <w:t xml:space="preserve">. </w:t>
      </w:r>
      <w:r w:rsidRPr="00CB0694">
        <w:rPr>
          <w:sz w:val="26"/>
          <w:szCs w:val="26"/>
        </w:rPr>
        <w:t xml:space="preserve"> </w:t>
      </w:r>
    </w:p>
    <w:p w:rsidR="00CB0694" w:rsidRPr="00CB0694" w:rsidRDefault="00CB0694" w:rsidP="00CB0694">
      <w:pPr>
        <w:spacing w:line="276" w:lineRule="auto"/>
        <w:ind w:firstLine="709"/>
        <w:jc w:val="both"/>
        <w:rPr>
          <w:sz w:val="26"/>
          <w:szCs w:val="26"/>
        </w:rPr>
      </w:pPr>
    </w:p>
    <w:p w:rsidR="00CB0694" w:rsidRPr="00F810C2" w:rsidRDefault="00CE4768" w:rsidP="00CB0694">
      <w:pPr>
        <w:ind w:left="360"/>
        <w:rPr>
          <w:sz w:val="24"/>
          <w:highlight w:val="yellow"/>
        </w:rPr>
      </w:pPr>
      <w:r>
        <w:rPr>
          <w:noProof/>
          <w:sz w:val="24"/>
        </w:rPr>
        <w:pict>
          <v:group id="_x0000_s1263" style="position:absolute;left:0;text-align:left;margin-left:1.45pt;margin-top:-.35pt;width:507pt;height:307.1pt;z-index:251843584" coordorigin="1305,4898" coordsize="10140,6142">
            <v:group id="_x0000_s1234" style="position:absolute;left:1305;top:4898;width:10140;height:1290" coordorigin="1305,4898" coordsize="10140,129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0" type="#_x0000_t202" style="position:absolute;left:2340;top:4898;width:8280;height:540" o:regroupid="1">
                <v:textbox style="mso-next-textbox:#_x0000_s1220">
                  <w:txbxContent>
                    <w:p w:rsidR="0002579A" w:rsidRPr="00814421" w:rsidRDefault="0002579A" w:rsidP="00CB0694">
                      <w:pPr>
                        <w:jc w:val="center"/>
                      </w:pPr>
                      <w:r w:rsidRPr="00814421">
                        <w:rPr>
                          <w:sz w:val="24"/>
                        </w:rPr>
                        <w:t>Физкультурно-спортивные организации (юридические лица)</w:t>
                      </w:r>
                    </w:p>
                  </w:txbxContent>
                </v:textbox>
              </v:shape>
              <v:shape id="_x0000_s1221" type="#_x0000_t202" style="position:absolute;left:1305;top:5648;width:4515;height:540" o:regroupid="1">
                <v:textbox style="mso-next-textbox:#_x0000_s1221">
                  <w:txbxContent>
                    <w:p w:rsidR="0002579A" w:rsidRPr="00623D70" w:rsidRDefault="0002579A" w:rsidP="00CB0694">
                      <w:pPr>
                        <w:jc w:val="center"/>
                        <w:rPr>
                          <w:b/>
                        </w:rPr>
                      </w:pPr>
                      <w:r w:rsidRPr="00623D70">
                        <w:rPr>
                          <w:b/>
                          <w:sz w:val="24"/>
                        </w:rPr>
                        <w:t xml:space="preserve">коммерческие организации </w:t>
                      </w:r>
                    </w:p>
                    <w:p w:rsidR="0002579A" w:rsidRPr="00623D70" w:rsidRDefault="000257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v:shape id="_x0000_s1222" type="#_x0000_t202" style="position:absolute;left:6930;top:5648;width:4515;height:540" o:regroupid="1">
                <v:textbox style="mso-next-textbox:#_x0000_s1222">
                  <w:txbxContent>
                    <w:p w:rsidR="0002579A" w:rsidRPr="00623D70" w:rsidRDefault="0002579A" w:rsidP="00CB0694">
                      <w:pPr>
                        <w:jc w:val="center"/>
                        <w:rPr>
                          <w:b/>
                        </w:rPr>
                      </w:pPr>
                      <w:r w:rsidRPr="00623D70">
                        <w:rPr>
                          <w:b/>
                          <w:sz w:val="24"/>
                        </w:rPr>
                        <w:t xml:space="preserve">некоммерческие организации </w:t>
                      </w:r>
                    </w:p>
                    <w:p w:rsidR="0002579A" w:rsidRPr="00623D70" w:rsidRDefault="0002579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23" type="#_x0000_t32" style="position:absolute;left:4875;top:5438;width:405;height:210;flip:x" o:connectortype="straight" o:regroupid="1">
                <v:stroke endarrow="block"/>
              </v:shape>
              <v:shape id="_x0000_s1224" type="#_x0000_t32" style="position:absolute;left:7410;top:5438;width:330;height:210" o:connectortype="straight" o:regroupid="1">
                <v:stroke endarrow="block"/>
              </v:shape>
            </v:group>
            <v:shape id="_x0000_s1225" type="#_x0000_t202" style="position:absolute;left:1305;top:6510;width:4515;height:705">
              <v:textbox style="mso-next-textbox:#_x0000_s1225">
                <w:txbxContent>
                  <w:p w:rsidR="0002579A" w:rsidRPr="00814421" w:rsidRDefault="0002579A" w:rsidP="004564EA">
                    <w:pPr>
                      <w:jc w:val="center"/>
                    </w:pPr>
                    <w:r>
                      <w:rPr>
                        <w:sz w:val="24"/>
                      </w:rPr>
                      <w:t>Общество с ограниченной ответстве</w:t>
                    </w:r>
                    <w:r>
                      <w:rPr>
                        <w:sz w:val="24"/>
                      </w:rPr>
                      <w:t>н</w:t>
                    </w:r>
                    <w:r>
                      <w:rPr>
                        <w:sz w:val="24"/>
                      </w:rPr>
                      <w:t>ностью</w:t>
                    </w:r>
                    <w:r w:rsidRPr="00814421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(ООО), например </w:t>
                    </w:r>
                    <w:proofErr w:type="gramStart"/>
                    <w:r>
                      <w:rPr>
                        <w:sz w:val="24"/>
                      </w:rPr>
                      <w:t>фитнес-клубы</w:t>
                    </w:r>
                    <w:proofErr w:type="gramEnd"/>
                  </w:p>
                </w:txbxContent>
              </v:textbox>
            </v:shape>
            <v:shape id="_x0000_s1226" type="#_x0000_t202" style="position:absolute;left:1305;top:7515;width:4515;height:1331">
              <v:textbox style="mso-next-textbox:#_x0000_s1226">
                <w:txbxContent>
                  <w:p w:rsidR="0002579A" w:rsidRPr="00814421" w:rsidRDefault="0002579A" w:rsidP="004564EA">
                    <w:pPr>
                      <w:jc w:val="center"/>
                    </w:pPr>
                    <w:r>
                      <w:rPr>
                        <w:sz w:val="24"/>
                      </w:rPr>
                      <w:t>Акционерное общество (АО), публичное  акционерное общество (ПАО)</w:t>
                    </w:r>
                    <w:proofErr w:type="gramStart"/>
                    <w:r>
                      <w:rPr>
                        <w:sz w:val="24"/>
                      </w:rPr>
                      <w:t xml:space="preserve"> ,</w:t>
                    </w:r>
                    <w:proofErr w:type="gramEnd"/>
                    <w:r>
                      <w:rPr>
                        <w:sz w:val="24"/>
                      </w:rPr>
                      <w:t xml:space="preserve"> напр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z w:val="24"/>
                      </w:rPr>
                      <w:t>мер футбольные клубы</w:t>
                    </w:r>
                  </w:p>
                </w:txbxContent>
              </v:textbox>
            </v:shape>
            <v:shape id="_x0000_s1227" type="#_x0000_t202" style="position:absolute;left:1305;top:9238;width:4515;height:1395">
              <v:textbox style="mso-next-textbox:#_x0000_s1227">
                <w:txbxContent>
                  <w:p w:rsidR="0002579A" w:rsidRPr="00814421" w:rsidRDefault="0002579A" w:rsidP="004564EA">
                    <w:pPr>
                      <w:jc w:val="center"/>
                    </w:pPr>
                    <w:proofErr w:type="gramStart"/>
                    <w:r>
                      <w:rPr>
                        <w:sz w:val="24"/>
                      </w:rPr>
                      <w:t>Унитарные предприятия (государстве</w:t>
                    </w:r>
                    <w:r>
                      <w:rPr>
                        <w:sz w:val="24"/>
                      </w:rPr>
                      <w:t>н</w:t>
                    </w:r>
                    <w:r>
                      <w:rPr>
                        <w:sz w:val="24"/>
                      </w:rPr>
                      <w:t>ные (ГУП)), муниципальные (МУП))- например МУП Спортивный клуб "Ф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z w:val="24"/>
                      </w:rPr>
                      <w:t>ворит" г. Н.Новгорода</w:t>
                    </w:r>
                    <w:proofErr w:type="gramEnd"/>
                  </w:p>
                </w:txbxContent>
              </v:textbox>
            </v:shape>
            <v:shape id="_x0000_s1228" type="#_x0000_t202" style="position:absolute;left:6930;top:6510;width:4515;height:1005">
              <v:textbox style="mso-next-textbox:#_x0000_s1228">
                <w:txbxContent>
                  <w:p w:rsidR="0002579A" w:rsidRPr="00623D70" w:rsidRDefault="0002579A" w:rsidP="00CB069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Общественные </w:t>
                    </w:r>
                    <w:r w:rsidRPr="00814421">
                      <w:rPr>
                        <w:sz w:val="24"/>
                      </w:rPr>
                      <w:t>организации</w:t>
                    </w:r>
                    <w:r>
                      <w:rPr>
                        <w:sz w:val="24"/>
                      </w:rPr>
                      <w:t xml:space="preserve"> (объедин</w:t>
                    </w:r>
                    <w:r>
                      <w:rPr>
                        <w:sz w:val="24"/>
                      </w:rPr>
                      <w:t>е</w:t>
                    </w:r>
                    <w:r>
                      <w:rPr>
                        <w:sz w:val="24"/>
                      </w:rPr>
                      <w:t>ния),</w:t>
                    </w:r>
                    <w:r w:rsidRPr="00814421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например</w:t>
                    </w:r>
                    <w:r w:rsidRPr="00623D70">
                      <w:rPr>
                        <w:sz w:val="24"/>
                      </w:rPr>
                      <w:t xml:space="preserve"> Всероссийское физкул</w:t>
                    </w:r>
                    <w:r w:rsidRPr="00623D70">
                      <w:rPr>
                        <w:sz w:val="24"/>
                      </w:rPr>
                      <w:t>ь</w:t>
                    </w:r>
                    <w:r w:rsidRPr="00623D70">
                      <w:rPr>
                        <w:sz w:val="24"/>
                      </w:rPr>
                      <w:t>турно-спортивное общество «Динамо»</w:t>
                    </w:r>
                  </w:p>
                  <w:p w:rsidR="0002579A" w:rsidRPr="00814421" w:rsidRDefault="0002579A"/>
                </w:txbxContent>
              </v:textbox>
            </v:shape>
            <v:shape id="_x0000_s1229" type="#_x0000_t202" style="position:absolute;left:6930;top:7770;width:4515;height:975">
              <v:textbox style="mso-next-textbox:#_x0000_s1229">
                <w:txbxContent>
                  <w:p w:rsidR="0002579A" w:rsidRPr="00623D70" w:rsidRDefault="0002579A" w:rsidP="00623D7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Учреждения (государственные, муниц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z w:val="24"/>
                      </w:rPr>
                      <w:t xml:space="preserve">пальные), например </w:t>
                    </w:r>
                    <w:r w:rsidRPr="00623D70">
                      <w:rPr>
                        <w:sz w:val="24"/>
                      </w:rPr>
                      <w:t>СДЮСШОР</w:t>
                    </w:r>
                    <w:r>
                      <w:rPr>
                        <w:sz w:val="24"/>
                      </w:rPr>
                      <w:t>,</w:t>
                    </w:r>
                    <w:r w:rsidRPr="00623D70">
                      <w:rPr>
                        <w:sz w:val="24"/>
                      </w:rPr>
                      <w:t xml:space="preserve"> ДЮСШ, ФОК</w:t>
                    </w:r>
                  </w:p>
                </w:txbxContent>
              </v:textbox>
            </v:shape>
            <v:shape id="_x0000_s1230" type="#_x0000_t202" style="position:absolute;left:6930;top:9015;width:4515;height:720">
              <v:textbox style="mso-next-textbox:#_x0000_s1230">
                <w:txbxContent>
                  <w:p w:rsidR="0002579A" w:rsidRPr="00623D70" w:rsidRDefault="0002579A" w:rsidP="00623D7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Ассоциации, союзы, например Межд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z w:val="24"/>
                      </w:rPr>
                      <w:t xml:space="preserve">народный союз биатлонистов </w:t>
                    </w:r>
                  </w:p>
                </w:txbxContent>
              </v:textbox>
            </v:shape>
            <v:shape id="_x0000_s1231" type="#_x0000_t32" style="position:absolute;left:1305;top:6113;width:1;height:3125" o:connectortype="straight">
              <v:stroke dashstyle="dash"/>
            </v:shape>
            <v:shape id="_x0000_s1232" type="#_x0000_t32" style="position:absolute;left:6930;top:6113;width:0;height:4012" o:connectortype="straight">
              <v:stroke dashstyle="dash"/>
            </v:shape>
            <v:shape id="_x0000_s1233" type="#_x0000_t202" style="position:absolute;left:6930;top:10020;width:4515;height:1020">
              <v:textbox style="mso-next-textbox:#_x0000_s1233">
                <w:txbxContent>
                  <w:p w:rsidR="0002579A" w:rsidRPr="00623D70" w:rsidRDefault="0002579A" w:rsidP="00623D7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Автономная некоммерческая организ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z w:val="24"/>
                      </w:rPr>
                      <w:t>ция (АНО), например АНО "Хоккейный клу</w:t>
                    </w:r>
                    <w:proofErr w:type="gramStart"/>
                    <w:r>
                      <w:rPr>
                        <w:sz w:val="24"/>
                      </w:rPr>
                      <w:t>б"</w:t>
                    </w:r>
                    <w:proofErr w:type="gramEnd"/>
                    <w:r>
                      <w:rPr>
                        <w:sz w:val="24"/>
                      </w:rPr>
                      <w:t xml:space="preserve">Торпедо"  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</w:rPr>
        <w:pict>
          <v:group id="_x0000_s1209" style="position:absolute;left:0;text-align:left;margin-left:1.45pt;margin-top:-.35pt;width:507pt;height:64.5pt;z-index:251690496" coordorigin="1305,4898" coordsize="10140,1290">
            <v:shape id="_x0000_s1026" type="#_x0000_t202" style="position:absolute;left:2340;top:4898;width:8280;height:540">
              <v:textbox style="mso-next-textbox:#_x0000_s1026">
                <w:txbxContent>
                  <w:p w:rsidR="0002579A" w:rsidRPr="00814421" w:rsidRDefault="0002579A" w:rsidP="00CB0694">
                    <w:pPr>
                      <w:jc w:val="center"/>
                    </w:pPr>
                    <w:r w:rsidRPr="00814421">
                      <w:rPr>
                        <w:sz w:val="24"/>
                      </w:rPr>
                      <w:t>Физкультурно-спортивные организации (юридические лица)</w:t>
                    </w:r>
                  </w:p>
                </w:txbxContent>
              </v:textbox>
            </v:shape>
            <v:shape id="_x0000_s1027" type="#_x0000_t202" style="position:absolute;left:1305;top:5648;width:4515;height:540">
              <v:textbox style="mso-next-textbox:#_x0000_s1027">
                <w:txbxContent>
                  <w:p w:rsidR="0002579A" w:rsidRPr="00814421" w:rsidRDefault="0002579A" w:rsidP="00CB0694">
                    <w:pPr>
                      <w:jc w:val="center"/>
                    </w:pPr>
                    <w:r w:rsidRPr="00814421">
                      <w:rPr>
                        <w:sz w:val="24"/>
                      </w:rPr>
                      <w:t xml:space="preserve">коммерческие организации </w:t>
                    </w:r>
                  </w:p>
                  <w:p w:rsidR="0002579A" w:rsidRPr="00814421" w:rsidRDefault="0002579A"/>
                </w:txbxContent>
              </v:textbox>
            </v:shape>
            <v:shape id="_x0000_s1028" type="#_x0000_t202" style="position:absolute;left:6930;top:5648;width:4515;height:540">
              <v:textbox style="mso-next-textbox:#_x0000_s1028">
                <w:txbxContent>
                  <w:p w:rsidR="0002579A" w:rsidRPr="00814421" w:rsidRDefault="0002579A" w:rsidP="00CB0694">
                    <w:pPr>
                      <w:jc w:val="center"/>
                    </w:pPr>
                    <w:r w:rsidRPr="00814421">
                      <w:rPr>
                        <w:sz w:val="24"/>
                      </w:rPr>
                      <w:t xml:space="preserve">некоммерческие организации </w:t>
                    </w:r>
                  </w:p>
                  <w:p w:rsidR="0002579A" w:rsidRPr="00814421" w:rsidRDefault="0002579A"/>
                </w:txbxContent>
              </v:textbox>
            </v:shape>
            <v:shape id="_x0000_s1061" type="#_x0000_t32" style="position:absolute;left:4875;top:5438;width:405;height:210;flip:x" o:connectortype="straight">
              <v:stroke endarrow="block"/>
            </v:shape>
            <v:shape id="_x0000_s1062" type="#_x0000_t32" style="position:absolute;left:7410;top:5438;width:330;height:210" o:connectortype="straight">
              <v:stroke endarrow="block"/>
            </v:shape>
          </v:group>
        </w:pict>
      </w:r>
    </w:p>
    <w:p w:rsidR="003E7124" w:rsidRPr="00F810C2" w:rsidRDefault="003E7124" w:rsidP="003E7124">
      <w:pPr>
        <w:rPr>
          <w:sz w:val="24"/>
          <w:highlight w:val="yellow"/>
        </w:rPr>
      </w:pPr>
    </w:p>
    <w:p w:rsidR="003E7124" w:rsidRPr="00F810C2" w:rsidRDefault="003E7124" w:rsidP="003E7124">
      <w:pPr>
        <w:rPr>
          <w:sz w:val="24"/>
          <w:highlight w:val="yellow"/>
        </w:rPr>
      </w:pPr>
    </w:p>
    <w:p w:rsidR="00CB0694" w:rsidRPr="00F810C2" w:rsidRDefault="00CB0694" w:rsidP="003E7124">
      <w:pPr>
        <w:rPr>
          <w:sz w:val="24"/>
          <w:highlight w:val="yellow"/>
        </w:rPr>
      </w:pPr>
    </w:p>
    <w:p w:rsidR="00CB0694" w:rsidRPr="00F810C2" w:rsidRDefault="00CB0694" w:rsidP="003E7124">
      <w:pPr>
        <w:rPr>
          <w:sz w:val="24"/>
          <w:highlight w:val="yellow"/>
        </w:rPr>
      </w:pPr>
    </w:p>
    <w:p w:rsidR="0007150F" w:rsidRPr="00F810C2" w:rsidRDefault="0007150F" w:rsidP="00CB0694">
      <w:pPr>
        <w:ind w:left="360"/>
        <w:rPr>
          <w:sz w:val="24"/>
          <w:highlight w:val="yellow"/>
        </w:rPr>
      </w:pPr>
    </w:p>
    <w:p w:rsidR="004564EA" w:rsidRDefault="004564EA" w:rsidP="00814421">
      <w:pPr>
        <w:ind w:left="360"/>
        <w:jc w:val="center"/>
        <w:rPr>
          <w:b/>
          <w:i/>
          <w:sz w:val="26"/>
          <w:szCs w:val="26"/>
        </w:rPr>
      </w:pPr>
    </w:p>
    <w:p w:rsidR="004564EA" w:rsidRDefault="004564EA" w:rsidP="00814421">
      <w:pPr>
        <w:ind w:left="360"/>
        <w:jc w:val="center"/>
        <w:rPr>
          <w:b/>
          <w:i/>
          <w:sz w:val="26"/>
          <w:szCs w:val="26"/>
        </w:rPr>
      </w:pPr>
    </w:p>
    <w:p w:rsidR="004564EA" w:rsidRDefault="004564EA" w:rsidP="00814421">
      <w:pPr>
        <w:ind w:left="360"/>
        <w:jc w:val="center"/>
        <w:rPr>
          <w:b/>
          <w:i/>
          <w:sz w:val="26"/>
          <w:szCs w:val="26"/>
        </w:rPr>
      </w:pPr>
    </w:p>
    <w:p w:rsidR="004564EA" w:rsidRDefault="004564EA" w:rsidP="00814421">
      <w:pPr>
        <w:ind w:left="360"/>
        <w:jc w:val="center"/>
        <w:rPr>
          <w:b/>
          <w:i/>
          <w:sz w:val="26"/>
          <w:szCs w:val="26"/>
        </w:rPr>
      </w:pPr>
    </w:p>
    <w:p w:rsidR="004564EA" w:rsidRDefault="004564EA" w:rsidP="00814421">
      <w:pPr>
        <w:ind w:left="360"/>
        <w:jc w:val="center"/>
        <w:rPr>
          <w:b/>
          <w:i/>
          <w:sz w:val="26"/>
          <w:szCs w:val="26"/>
        </w:rPr>
      </w:pPr>
    </w:p>
    <w:p w:rsidR="004564EA" w:rsidRDefault="004564EA" w:rsidP="00814421">
      <w:pPr>
        <w:ind w:left="360"/>
        <w:jc w:val="center"/>
        <w:rPr>
          <w:b/>
          <w:i/>
          <w:sz w:val="26"/>
          <w:szCs w:val="26"/>
        </w:rPr>
      </w:pPr>
    </w:p>
    <w:p w:rsidR="004564EA" w:rsidRDefault="004564EA" w:rsidP="00814421">
      <w:pPr>
        <w:ind w:left="360"/>
        <w:jc w:val="center"/>
        <w:rPr>
          <w:b/>
          <w:i/>
          <w:sz w:val="26"/>
          <w:szCs w:val="26"/>
        </w:rPr>
      </w:pPr>
    </w:p>
    <w:p w:rsidR="004564EA" w:rsidRDefault="004564EA" w:rsidP="00814421">
      <w:pPr>
        <w:ind w:left="360"/>
        <w:jc w:val="center"/>
        <w:rPr>
          <w:b/>
          <w:i/>
          <w:sz w:val="26"/>
          <w:szCs w:val="26"/>
        </w:rPr>
      </w:pPr>
    </w:p>
    <w:p w:rsidR="004564EA" w:rsidRDefault="004564EA" w:rsidP="00814421">
      <w:pPr>
        <w:ind w:left="360"/>
        <w:jc w:val="center"/>
        <w:rPr>
          <w:b/>
          <w:i/>
          <w:sz w:val="26"/>
          <w:szCs w:val="26"/>
        </w:rPr>
      </w:pPr>
    </w:p>
    <w:p w:rsidR="004564EA" w:rsidRDefault="004564EA" w:rsidP="00814421">
      <w:pPr>
        <w:ind w:left="360"/>
        <w:jc w:val="center"/>
        <w:rPr>
          <w:b/>
          <w:i/>
          <w:sz w:val="26"/>
          <w:szCs w:val="26"/>
        </w:rPr>
      </w:pPr>
    </w:p>
    <w:p w:rsidR="004564EA" w:rsidRDefault="004564EA" w:rsidP="00814421">
      <w:pPr>
        <w:ind w:left="360"/>
        <w:jc w:val="center"/>
        <w:rPr>
          <w:b/>
          <w:i/>
          <w:sz w:val="26"/>
          <w:szCs w:val="26"/>
        </w:rPr>
      </w:pPr>
    </w:p>
    <w:p w:rsidR="004564EA" w:rsidRDefault="004564EA" w:rsidP="00814421">
      <w:pPr>
        <w:ind w:left="360"/>
        <w:jc w:val="center"/>
        <w:rPr>
          <w:b/>
          <w:i/>
          <w:sz w:val="26"/>
          <w:szCs w:val="26"/>
        </w:rPr>
      </w:pPr>
    </w:p>
    <w:p w:rsidR="00623D70" w:rsidRDefault="00623D70" w:rsidP="00814421">
      <w:pPr>
        <w:ind w:left="360"/>
        <w:jc w:val="center"/>
        <w:rPr>
          <w:b/>
          <w:i/>
          <w:sz w:val="26"/>
          <w:szCs w:val="26"/>
        </w:rPr>
      </w:pPr>
    </w:p>
    <w:p w:rsidR="00623D70" w:rsidRDefault="00623D70" w:rsidP="00814421">
      <w:pPr>
        <w:ind w:left="360"/>
        <w:jc w:val="center"/>
        <w:rPr>
          <w:b/>
          <w:i/>
          <w:sz w:val="26"/>
          <w:szCs w:val="26"/>
        </w:rPr>
      </w:pPr>
    </w:p>
    <w:p w:rsidR="00623D70" w:rsidRDefault="00623D70" w:rsidP="00814421">
      <w:pPr>
        <w:ind w:left="360"/>
        <w:jc w:val="center"/>
        <w:rPr>
          <w:b/>
          <w:i/>
          <w:sz w:val="26"/>
          <w:szCs w:val="26"/>
        </w:rPr>
      </w:pPr>
    </w:p>
    <w:p w:rsidR="00623D70" w:rsidRDefault="00623D70" w:rsidP="00814421">
      <w:pPr>
        <w:ind w:left="360"/>
        <w:jc w:val="center"/>
        <w:rPr>
          <w:b/>
          <w:i/>
          <w:sz w:val="26"/>
          <w:szCs w:val="26"/>
        </w:rPr>
      </w:pPr>
    </w:p>
    <w:p w:rsidR="0007150F" w:rsidRPr="00814421" w:rsidRDefault="00814421" w:rsidP="00814421">
      <w:pPr>
        <w:ind w:left="360"/>
        <w:jc w:val="center"/>
        <w:rPr>
          <w:b/>
          <w:i/>
          <w:sz w:val="26"/>
          <w:szCs w:val="26"/>
        </w:rPr>
      </w:pPr>
      <w:r w:rsidRPr="00814421">
        <w:rPr>
          <w:b/>
          <w:i/>
          <w:sz w:val="26"/>
          <w:szCs w:val="26"/>
        </w:rPr>
        <w:t>Рисунок 1. Виды физкультурно-спортивных организаций</w:t>
      </w:r>
    </w:p>
    <w:p w:rsidR="0007150F" w:rsidRPr="00F810C2" w:rsidRDefault="0007150F" w:rsidP="00CB0694">
      <w:pPr>
        <w:ind w:left="360"/>
        <w:rPr>
          <w:sz w:val="24"/>
          <w:highlight w:val="yellow"/>
        </w:rPr>
      </w:pPr>
    </w:p>
    <w:p w:rsidR="00814421" w:rsidRPr="0007150F" w:rsidRDefault="00964C01" w:rsidP="0081442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7150F">
        <w:rPr>
          <w:sz w:val="26"/>
          <w:szCs w:val="26"/>
        </w:rPr>
        <w:t>рганизации</w:t>
      </w:r>
      <w:r>
        <w:rPr>
          <w:sz w:val="26"/>
          <w:szCs w:val="26"/>
        </w:rPr>
        <w:t xml:space="preserve">, </w:t>
      </w:r>
      <w:r w:rsidR="00814421" w:rsidRPr="0007150F">
        <w:rPr>
          <w:sz w:val="26"/>
          <w:szCs w:val="26"/>
        </w:rPr>
        <w:t xml:space="preserve">преследующие </w:t>
      </w:r>
      <w:r w:rsidR="00814421" w:rsidRPr="003A475B">
        <w:rPr>
          <w:b/>
          <w:i/>
          <w:sz w:val="26"/>
          <w:szCs w:val="26"/>
        </w:rPr>
        <w:t>извлечение прибыли</w:t>
      </w:r>
      <w:r w:rsidR="00814421" w:rsidRPr="0007150F">
        <w:rPr>
          <w:sz w:val="26"/>
          <w:szCs w:val="26"/>
        </w:rPr>
        <w:t xml:space="preserve"> в качестве основной цели своей деятельности</w:t>
      </w:r>
      <w:r>
        <w:rPr>
          <w:sz w:val="26"/>
          <w:szCs w:val="26"/>
        </w:rPr>
        <w:t xml:space="preserve"> - это </w:t>
      </w:r>
      <w:r w:rsidR="00814421" w:rsidRPr="0007150F">
        <w:rPr>
          <w:sz w:val="26"/>
          <w:szCs w:val="26"/>
        </w:rPr>
        <w:t>коммерческие организации</w:t>
      </w:r>
      <w:r>
        <w:rPr>
          <w:sz w:val="26"/>
          <w:szCs w:val="26"/>
        </w:rPr>
        <w:t>; соответственно н</w:t>
      </w:r>
      <w:r w:rsidR="00814421" w:rsidRPr="0007150F">
        <w:rPr>
          <w:sz w:val="26"/>
          <w:szCs w:val="26"/>
        </w:rPr>
        <w:t>е имеющие</w:t>
      </w:r>
      <w:r>
        <w:rPr>
          <w:sz w:val="26"/>
          <w:szCs w:val="26"/>
        </w:rPr>
        <w:t xml:space="preserve"> </w:t>
      </w:r>
      <w:r w:rsidR="00814421" w:rsidRPr="0007150F">
        <w:rPr>
          <w:sz w:val="26"/>
          <w:szCs w:val="26"/>
        </w:rPr>
        <w:t>извлечение прибыли в качестве такой цели и не распределяющие полученную прибыль между участн</w:t>
      </w:r>
      <w:r w:rsidR="00814421" w:rsidRPr="0007150F">
        <w:rPr>
          <w:sz w:val="26"/>
          <w:szCs w:val="26"/>
        </w:rPr>
        <w:t>и</w:t>
      </w:r>
      <w:r>
        <w:rPr>
          <w:sz w:val="26"/>
          <w:szCs w:val="26"/>
        </w:rPr>
        <w:t xml:space="preserve">ками  являются </w:t>
      </w:r>
      <w:r w:rsidR="00814421" w:rsidRPr="0007150F">
        <w:rPr>
          <w:sz w:val="26"/>
          <w:szCs w:val="26"/>
        </w:rPr>
        <w:t>некоммерче</w:t>
      </w:r>
      <w:r>
        <w:rPr>
          <w:sz w:val="26"/>
          <w:szCs w:val="26"/>
        </w:rPr>
        <w:t>скими</w:t>
      </w:r>
      <w:r w:rsidR="00814421" w:rsidRPr="0007150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ями</w:t>
      </w:r>
      <w:r w:rsidR="00814421" w:rsidRPr="0007150F">
        <w:rPr>
          <w:sz w:val="26"/>
          <w:szCs w:val="26"/>
        </w:rPr>
        <w:t xml:space="preserve">. </w:t>
      </w:r>
      <w:r w:rsidR="00814421" w:rsidRPr="003A475B">
        <w:rPr>
          <w:b/>
          <w:i/>
          <w:sz w:val="26"/>
          <w:szCs w:val="26"/>
        </w:rPr>
        <w:t xml:space="preserve">Некоммерческие организации могут осуществлять предпринимательскую деятельность </w:t>
      </w:r>
      <w:r w:rsidR="00814421" w:rsidRPr="0007150F">
        <w:rPr>
          <w:sz w:val="26"/>
          <w:szCs w:val="26"/>
        </w:rPr>
        <w:t>лишь постольку, поскольку это сл</w:t>
      </w:r>
      <w:r w:rsidR="00814421" w:rsidRPr="0007150F">
        <w:rPr>
          <w:sz w:val="26"/>
          <w:szCs w:val="26"/>
        </w:rPr>
        <w:t>у</w:t>
      </w:r>
      <w:r w:rsidR="00814421" w:rsidRPr="0007150F">
        <w:rPr>
          <w:sz w:val="26"/>
          <w:szCs w:val="26"/>
        </w:rPr>
        <w:t>жит достижению целей, ради которых они создан</w:t>
      </w:r>
      <w:r w:rsidR="00623D70">
        <w:rPr>
          <w:sz w:val="26"/>
          <w:szCs w:val="26"/>
        </w:rPr>
        <w:t>ы, и соответствующую этим целям - табл. 1.</w:t>
      </w:r>
    </w:p>
    <w:p w:rsidR="00515DEB" w:rsidRDefault="00515DEB" w:rsidP="00814421">
      <w:pPr>
        <w:spacing w:line="276" w:lineRule="auto"/>
        <w:ind w:firstLine="709"/>
        <w:jc w:val="center"/>
        <w:rPr>
          <w:b/>
          <w:i/>
          <w:sz w:val="26"/>
          <w:szCs w:val="26"/>
          <w:lang w:val="en-US"/>
        </w:rPr>
      </w:pPr>
    </w:p>
    <w:p w:rsidR="00CE4768" w:rsidRPr="00CE4768" w:rsidRDefault="00CE4768" w:rsidP="00814421">
      <w:pPr>
        <w:spacing w:line="276" w:lineRule="auto"/>
        <w:ind w:firstLine="709"/>
        <w:jc w:val="center"/>
        <w:rPr>
          <w:b/>
          <w:i/>
          <w:sz w:val="26"/>
          <w:szCs w:val="26"/>
          <w:lang w:val="en-US"/>
        </w:rPr>
      </w:pPr>
    </w:p>
    <w:p w:rsidR="00806AEF" w:rsidRPr="00814421" w:rsidRDefault="00814421" w:rsidP="00814421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814421">
        <w:rPr>
          <w:b/>
          <w:i/>
          <w:sz w:val="26"/>
          <w:szCs w:val="26"/>
        </w:rPr>
        <w:lastRenderedPageBreak/>
        <w:t xml:space="preserve">Таблица 1 - </w:t>
      </w:r>
      <w:r w:rsidR="00806AEF" w:rsidRPr="00814421">
        <w:rPr>
          <w:b/>
          <w:i/>
          <w:sz w:val="26"/>
          <w:szCs w:val="26"/>
        </w:rPr>
        <w:t>Основные отличительные характеристики  коммерческих  и  неко</w:t>
      </w:r>
      <w:r w:rsidR="00806AEF" w:rsidRPr="00814421">
        <w:rPr>
          <w:b/>
          <w:i/>
          <w:sz w:val="26"/>
          <w:szCs w:val="26"/>
        </w:rPr>
        <w:t>м</w:t>
      </w:r>
      <w:r w:rsidR="00806AEF" w:rsidRPr="00814421">
        <w:rPr>
          <w:b/>
          <w:i/>
          <w:sz w:val="26"/>
          <w:szCs w:val="26"/>
        </w:rPr>
        <w:t>мерческих организаций</w:t>
      </w:r>
    </w:p>
    <w:tbl>
      <w:tblPr>
        <w:tblStyle w:val="ac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91"/>
        <w:gridCol w:w="3686"/>
        <w:gridCol w:w="4819"/>
      </w:tblGrid>
      <w:tr w:rsidR="00F810C2" w:rsidRPr="00814421" w:rsidTr="00944794">
        <w:trPr>
          <w:tblHeader/>
        </w:trPr>
        <w:tc>
          <w:tcPr>
            <w:tcW w:w="1591" w:type="dxa"/>
          </w:tcPr>
          <w:p w:rsidR="00F810C2" w:rsidRPr="00814421" w:rsidRDefault="00F810C2" w:rsidP="00806AEF">
            <w:pPr>
              <w:rPr>
                <w:b/>
                <w:i/>
                <w:sz w:val="24"/>
              </w:rPr>
            </w:pPr>
            <w:r w:rsidRPr="00814421">
              <w:rPr>
                <w:b/>
                <w:i/>
                <w:sz w:val="24"/>
              </w:rPr>
              <w:t>Сравнива</w:t>
            </w:r>
            <w:r w:rsidRPr="00814421">
              <w:rPr>
                <w:b/>
                <w:i/>
                <w:sz w:val="24"/>
              </w:rPr>
              <w:t>е</w:t>
            </w:r>
            <w:r w:rsidRPr="00814421">
              <w:rPr>
                <w:b/>
                <w:i/>
                <w:sz w:val="24"/>
              </w:rPr>
              <w:t>мый пр</w:t>
            </w:r>
            <w:r w:rsidRPr="00814421">
              <w:rPr>
                <w:b/>
                <w:i/>
                <w:sz w:val="24"/>
              </w:rPr>
              <w:t>и</w:t>
            </w:r>
            <w:r w:rsidRPr="00814421">
              <w:rPr>
                <w:b/>
                <w:i/>
                <w:sz w:val="24"/>
              </w:rPr>
              <w:t>знак</w:t>
            </w:r>
          </w:p>
        </w:tc>
        <w:tc>
          <w:tcPr>
            <w:tcW w:w="3686" w:type="dxa"/>
          </w:tcPr>
          <w:p w:rsidR="00F810C2" w:rsidRPr="00814421" w:rsidRDefault="00F810C2" w:rsidP="00CB0694">
            <w:pPr>
              <w:jc w:val="center"/>
              <w:rPr>
                <w:b/>
                <w:i/>
              </w:rPr>
            </w:pPr>
            <w:r w:rsidRPr="00814421">
              <w:rPr>
                <w:b/>
                <w:i/>
                <w:sz w:val="24"/>
              </w:rPr>
              <w:t xml:space="preserve">коммерческие организации </w:t>
            </w:r>
          </w:p>
          <w:p w:rsidR="00F810C2" w:rsidRPr="00814421" w:rsidRDefault="00F810C2" w:rsidP="003E7124">
            <w:pPr>
              <w:rPr>
                <w:b/>
                <w:i/>
                <w:sz w:val="24"/>
              </w:rPr>
            </w:pPr>
          </w:p>
        </w:tc>
        <w:tc>
          <w:tcPr>
            <w:tcW w:w="4819" w:type="dxa"/>
          </w:tcPr>
          <w:p w:rsidR="00F810C2" w:rsidRPr="00814421" w:rsidRDefault="00F810C2" w:rsidP="00CB0694">
            <w:pPr>
              <w:jc w:val="center"/>
              <w:rPr>
                <w:b/>
                <w:i/>
              </w:rPr>
            </w:pPr>
            <w:r w:rsidRPr="00814421">
              <w:rPr>
                <w:b/>
                <w:i/>
                <w:sz w:val="24"/>
              </w:rPr>
              <w:t xml:space="preserve">некоммерческие организации </w:t>
            </w:r>
            <w:r w:rsidR="00B85C20" w:rsidRPr="00814421">
              <w:rPr>
                <w:b/>
                <w:i/>
                <w:sz w:val="24"/>
              </w:rPr>
              <w:t xml:space="preserve"> (НКО)</w:t>
            </w:r>
          </w:p>
          <w:p w:rsidR="00F810C2" w:rsidRPr="00814421" w:rsidRDefault="00F810C2" w:rsidP="003E7124">
            <w:pPr>
              <w:rPr>
                <w:b/>
                <w:i/>
                <w:sz w:val="24"/>
              </w:rPr>
            </w:pPr>
          </w:p>
        </w:tc>
      </w:tr>
      <w:tr w:rsidR="00F810C2" w:rsidTr="00944794">
        <w:trPr>
          <w:trHeight w:val="1755"/>
        </w:trPr>
        <w:tc>
          <w:tcPr>
            <w:tcW w:w="1591" w:type="dxa"/>
          </w:tcPr>
          <w:p w:rsidR="00F810C2" w:rsidRDefault="00F810C2" w:rsidP="00806AEF">
            <w:pPr>
              <w:rPr>
                <w:sz w:val="24"/>
              </w:rPr>
            </w:pPr>
            <w:r>
              <w:rPr>
                <w:sz w:val="24"/>
              </w:rPr>
              <w:t>Основная цель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тельности </w:t>
            </w:r>
          </w:p>
        </w:tc>
        <w:tc>
          <w:tcPr>
            <w:tcW w:w="3686" w:type="dxa"/>
          </w:tcPr>
          <w:p w:rsidR="00F810C2" w:rsidRDefault="00814421" w:rsidP="000D18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</w:t>
            </w:r>
            <w:r w:rsidRPr="003E7124">
              <w:rPr>
                <w:sz w:val="24"/>
              </w:rPr>
              <w:t xml:space="preserve"> прибыли </w:t>
            </w:r>
          </w:p>
        </w:tc>
        <w:tc>
          <w:tcPr>
            <w:tcW w:w="4819" w:type="dxa"/>
          </w:tcPr>
          <w:p w:rsidR="00F810C2" w:rsidRDefault="00814421" w:rsidP="000D18C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прибыли не является </w:t>
            </w:r>
            <w:r w:rsidRPr="003E7124">
              <w:rPr>
                <w:sz w:val="24"/>
              </w:rPr>
              <w:t>основ</w:t>
            </w:r>
            <w:r>
              <w:rPr>
                <w:sz w:val="24"/>
              </w:rPr>
              <w:t xml:space="preserve">ной целью </w:t>
            </w:r>
            <w:r w:rsidRPr="003E7124">
              <w:rPr>
                <w:sz w:val="24"/>
              </w:rPr>
              <w:t>деятельно</w:t>
            </w:r>
            <w:r>
              <w:rPr>
                <w:sz w:val="24"/>
              </w:rPr>
              <w:t>сти.</w:t>
            </w:r>
          </w:p>
          <w:p w:rsidR="00F810C2" w:rsidRDefault="00814421" w:rsidP="000D18C8">
            <w:pPr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3E7124">
              <w:rPr>
                <w:sz w:val="24"/>
              </w:rPr>
              <w:t xml:space="preserve">огут осуществлять предпринимательскую деятельность лишь </w:t>
            </w:r>
            <w:r w:rsidR="000D18C8">
              <w:rPr>
                <w:sz w:val="24"/>
              </w:rPr>
              <w:t xml:space="preserve">для </w:t>
            </w:r>
            <w:r w:rsidRPr="003E7124">
              <w:rPr>
                <w:sz w:val="24"/>
              </w:rPr>
              <w:t>достиже</w:t>
            </w:r>
            <w:r w:rsidR="000D18C8">
              <w:rPr>
                <w:sz w:val="24"/>
              </w:rPr>
              <w:t>ния</w:t>
            </w:r>
            <w:r w:rsidRPr="003E7124">
              <w:rPr>
                <w:sz w:val="24"/>
              </w:rPr>
              <w:t xml:space="preserve"> целей, ради которых они созданы, и соответств</w:t>
            </w:r>
            <w:r w:rsidRPr="003E7124">
              <w:rPr>
                <w:sz w:val="24"/>
              </w:rPr>
              <w:t>у</w:t>
            </w:r>
            <w:r w:rsidRPr="003E7124">
              <w:rPr>
                <w:sz w:val="24"/>
              </w:rPr>
              <w:t>ющую этим целям</w:t>
            </w:r>
          </w:p>
        </w:tc>
      </w:tr>
      <w:tr w:rsidR="00F810C2" w:rsidTr="00944794">
        <w:tc>
          <w:tcPr>
            <w:tcW w:w="1591" w:type="dxa"/>
          </w:tcPr>
          <w:p w:rsidR="00F810C2" w:rsidRDefault="00F810C2" w:rsidP="00806AEF">
            <w:pPr>
              <w:rPr>
                <w:sz w:val="24"/>
              </w:rPr>
            </w:pPr>
            <w:r>
              <w:rPr>
                <w:sz w:val="24"/>
              </w:rPr>
              <w:t>Распредел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прибыли </w:t>
            </w:r>
          </w:p>
        </w:tc>
        <w:tc>
          <w:tcPr>
            <w:tcW w:w="3686" w:type="dxa"/>
          </w:tcPr>
          <w:p w:rsidR="00F810C2" w:rsidRDefault="00814421" w:rsidP="000D18C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полученная прибыль распредел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ется между участниками</w:t>
            </w:r>
          </w:p>
        </w:tc>
        <w:tc>
          <w:tcPr>
            <w:tcW w:w="4819" w:type="dxa"/>
          </w:tcPr>
          <w:p w:rsidR="00F810C2" w:rsidRDefault="00814421" w:rsidP="000D18C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полученная прибыль не  распределяется между участниками</w:t>
            </w:r>
          </w:p>
        </w:tc>
      </w:tr>
    </w:tbl>
    <w:p w:rsidR="00CB0694" w:rsidRPr="003E7124" w:rsidRDefault="00CB0694" w:rsidP="003E7124">
      <w:pPr>
        <w:ind w:left="360"/>
        <w:rPr>
          <w:sz w:val="24"/>
        </w:rPr>
      </w:pPr>
    </w:p>
    <w:p w:rsidR="00F810C2" w:rsidRDefault="00F810C2" w:rsidP="00394C0F">
      <w:pPr>
        <w:rPr>
          <w:highlight w:val="yellow"/>
        </w:rPr>
      </w:pPr>
    </w:p>
    <w:p w:rsidR="00F810C2" w:rsidRPr="00F810C2" w:rsidRDefault="00F810C2" w:rsidP="00F810C2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Для</w:t>
      </w:r>
      <w:r w:rsidRPr="00F810C2">
        <w:rPr>
          <w:sz w:val="26"/>
          <w:szCs w:val="26"/>
        </w:rPr>
        <w:t xml:space="preserve"> осуществления деятельности любого экономического субъекта </w:t>
      </w:r>
      <w:r w:rsidRPr="000D44E4">
        <w:rPr>
          <w:b/>
          <w:i/>
          <w:sz w:val="26"/>
          <w:szCs w:val="26"/>
        </w:rPr>
        <w:t>требуются р</w:t>
      </w:r>
      <w:r w:rsidRPr="000D44E4">
        <w:rPr>
          <w:b/>
          <w:i/>
          <w:sz w:val="26"/>
          <w:szCs w:val="26"/>
        </w:rPr>
        <w:t>е</w:t>
      </w:r>
      <w:r w:rsidRPr="000D44E4">
        <w:rPr>
          <w:b/>
          <w:i/>
          <w:sz w:val="26"/>
          <w:szCs w:val="26"/>
        </w:rPr>
        <w:t>сурсы</w:t>
      </w:r>
      <w:r w:rsidRPr="00F810C2">
        <w:rPr>
          <w:sz w:val="26"/>
          <w:szCs w:val="26"/>
        </w:rPr>
        <w:t xml:space="preserve"> (рис. 2).</w:t>
      </w:r>
    </w:p>
    <w:p w:rsidR="009C7150" w:rsidRDefault="00CE4768" w:rsidP="00394C0F">
      <w:pPr>
        <w:rPr>
          <w:highlight w:val="yellow"/>
        </w:rPr>
      </w:pPr>
      <w:r>
        <w:rPr>
          <w:noProof/>
        </w:rPr>
        <w:pict>
          <v:group id="_x0000_s1210" style="position:absolute;margin-left:41.95pt;margin-top:8.7pt;width:465pt;height:32.25pt;z-index:251696384" coordorigin="2115,8952" coordsize="9300,645">
            <v:shape id="_x0000_s1029" type="#_x0000_t202" style="position:absolute;left:2115;top:8952;width:2250;height:645">
              <v:textbox style="mso-next-textbox:#_x0000_s1029">
                <w:txbxContent>
                  <w:p w:rsidR="0002579A" w:rsidRPr="009C7150" w:rsidRDefault="0002579A" w:rsidP="009C7150">
                    <w:pPr>
                      <w:jc w:val="center"/>
                      <w:rPr>
                        <w:sz w:val="24"/>
                      </w:rPr>
                    </w:pPr>
                    <w:r w:rsidRPr="009C7150">
                      <w:rPr>
                        <w:sz w:val="24"/>
                      </w:rPr>
                      <w:t>Ресурсы</w:t>
                    </w:r>
                  </w:p>
                </w:txbxContent>
              </v:textbox>
            </v:shape>
            <v:shape id="_x0000_s1030" type="#_x0000_t202" style="position:absolute;left:5010;top:8952;width:2640;height:645">
              <v:textbox style="mso-next-textbox:#_x0000_s1030">
                <w:txbxContent>
                  <w:p w:rsidR="0002579A" w:rsidRPr="009C7150" w:rsidRDefault="0002579A" w:rsidP="009C715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Процесс деятельности</w:t>
                    </w:r>
                  </w:p>
                </w:txbxContent>
              </v:textbox>
            </v:shape>
            <v:shape id="_x0000_s1031" type="#_x0000_t202" style="position:absolute;left:8310;top:8952;width:3105;height:645">
              <v:textbox style="mso-next-textbox:#_x0000_s1031">
                <w:txbxContent>
                  <w:p w:rsidR="0002579A" w:rsidRPr="009C7150" w:rsidRDefault="0002579A" w:rsidP="009C715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Результаты деятельности</w:t>
                    </w:r>
                  </w:p>
                </w:txbxContent>
              </v:textbox>
            </v:shape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1063" type="#_x0000_t94" style="position:absolute;left:4365;top:9246;width:645;height:143"/>
            <v:shape id="_x0000_s1064" type="#_x0000_t94" style="position:absolute;left:7650;top:9246;width:645;height:143"/>
          </v:group>
        </w:pict>
      </w:r>
    </w:p>
    <w:p w:rsidR="009C7150" w:rsidRDefault="009C7150" w:rsidP="00394C0F">
      <w:pPr>
        <w:rPr>
          <w:highlight w:val="yellow"/>
        </w:rPr>
      </w:pPr>
    </w:p>
    <w:p w:rsidR="009C7150" w:rsidRDefault="009C7150" w:rsidP="00394C0F">
      <w:pPr>
        <w:rPr>
          <w:highlight w:val="yellow"/>
        </w:rPr>
      </w:pPr>
    </w:p>
    <w:p w:rsidR="009C7150" w:rsidRDefault="009C7150" w:rsidP="00394C0F">
      <w:pPr>
        <w:rPr>
          <w:highlight w:val="yellow"/>
        </w:rPr>
      </w:pPr>
    </w:p>
    <w:p w:rsidR="00F810C2" w:rsidRPr="00F810C2" w:rsidRDefault="00F810C2" w:rsidP="00F810C2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F810C2">
        <w:rPr>
          <w:b/>
          <w:i/>
          <w:sz w:val="26"/>
          <w:szCs w:val="26"/>
        </w:rPr>
        <w:t>Рисунок 2. Процесс деятельности  физкультурно-спортивной  организации</w:t>
      </w:r>
    </w:p>
    <w:p w:rsidR="00E473DC" w:rsidRDefault="00E473DC" w:rsidP="00557054">
      <w:pPr>
        <w:spacing w:line="276" w:lineRule="auto"/>
        <w:ind w:firstLine="709"/>
        <w:rPr>
          <w:sz w:val="26"/>
          <w:szCs w:val="26"/>
        </w:rPr>
      </w:pPr>
    </w:p>
    <w:p w:rsidR="00557054" w:rsidRDefault="00557054" w:rsidP="00557054">
      <w:pPr>
        <w:spacing w:line="276" w:lineRule="auto"/>
        <w:ind w:firstLine="709"/>
        <w:rPr>
          <w:sz w:val="26"/>
          <w:szCs w:val="26"/>
        </w:rPr>
      </w:pPr>
      <w:r w:rsidRPr="00557054">
        <w:rPr>
          <w:sz w:val="26"/>
          <w:szCs w:val="26"/>
        </w:rPr>
        <w:t xml:space="preserve">К </w:t>
      </w:r>
      <w:r w:rsidRPr="000D44E4">
        <w:rPr>
          <w:b/>
          <w:i/>
          <w:sz w:val="26"/>
          <w:szCs w:val="26"/>
        </w:rPr>
        <w:t>основным ресурсам</w:t>
      </w:r>
      <w:r w:rsidRPr="00557054">
        <w:rPr>
          <w:sz w:val="26"/>
          <w:szCs w:val="26"/>
        </w:rPr>
        <w:t>, наиболее необходимым в деятельности организации</w:t>
      </w:r>
      <w:r w:rsidR="00063C40">
        <w:rPr>
          <w:sz w:val="26"/>
          <w:szCs w:val="26"/>
        </w:rPr>
        <w:t>,</w:t>
      </w:r>
      <w:r w:rsidRPr="00557054">
        <w:rPr>
          <w:sz w:val="26"/>
          <w:szCs w:val="26"/>
        </w:rPr>
        <w:t xml:space="preserve"> относят: </w:t>
      </w:r>
    </w:p>
    <w:p w:rsidR="00557054" w:rsidRDefault="00557054" w:rsidP="00557054">
      <w:pPr>
        <w:spacing w:line="276" w:lineRule="auto"/>
        <w:ind w:firstLine="709"/>
        <w:rPr>
          <w:sz w:val="26"/>
          <w:szCs w:val="26"/>
        </w:rPr>
      </w:pPr>
      <w:r w:rsidRPr="00557054">
        <w:rPr>
          <w:sz w:val="26"/>
          <w:szCs w:val="26"/>
        </w:rPr>
        <w:t>1) человеческ</w:t>
      </w:r>
      <w:r>
        <w:rPr>
          <w:sz w:val="26"/>
          <w:szCs w:val="26"/>
        </w:rPr>
        <w:t>ие (трудовые)  ресурсы;</w:t>
      </w:r>
    </w:p>
    <w:p w:rsidR="00557054" w:rsidRDefault="00557054" w:rsidP="00557054">
      <w:pPr>
        <w:spacing w:line="276" w:lineRule="auto"/>
        <w:ind w:firstLine="709"/>
        <w:rPr>
          <w:sz w:val="26"/>
          <w:szCs w:val="26"/>
        </w:rPr>
      </w:pPr>
      <w:r w:rsidRPr="00557054">
        <w:rPr>
          <w:sz w:val="26"/>
          <w:szCs w:val="26"/>
        </w:rPr>
        <w:t>2) деньги (</w:t>
      </w:r>
      <w:r>
        <w:rPr>
          <w:sz w:val="26"/>
          <w:szCs w:val="26"/>
        </w:rPr>
        <w:t>финансовые ресурсы</w:t>
      </w:r>
      <w:r w:rsidRPr="00557054">
        <w:rPr>
          <w:sz w:val="26"/>
          <w:szCs w:val="26"/>
        </w:rPr>
        <w:t>)</w:t>
      </w:r>
      <w:r>
        <w:rPr>
          <w:sz w:val="26"/>
          <w:szCs w:val="26"/>
        </w:rPr>
        <w:t>;</w:t>
      </w:r>
      <w:r w:rsidRPr="00557054">
        <w:rPr>
          <w:sz w:val="26"/>
          <w:szCs w:val="26"/>
        </w:rPr>
        <w:t xml:space="preserve"> </w:t>
      </w:r>
    </w:p>
    <w:p w:rsidR="00557054" w:rsidRDefault="00557054" w:rsidP="00557054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3) сырье;</w:t>
      </w:r>
    </w:p>
    <w:p w:rsidR="00557054" w:rsidRDefault="00557054" w:rsidP="00557054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4) технологии;</w:t>
      </w:r>
    </w:p>
    <w:p w:rsidR="009C7150" w:rsidRPr="00557054" w:rsidRDefault="00557054" w:rsidP="00557054">
      <w:pPr>
        <w:spacing w:line="276" w:lineRule="auto"/>
        <w:ind w:firstLine="709"/>
        <w:rPr>
          <w:sz w:val="26"/>
          <w:szCs w:val="26"/>
        </w:rPr>
      </w:pPr>
      <w:r w:rsidRPr="00557054">
        <w:rPr>
          <w:sz w:val="26"/>
          <w:szCs w:val="26"/>
        </w:rPr>
        <w:t>5) информа</w:t>
      </w:r>
      <w:r>
        <w:rPr>
          <w:sz w:val="26"/>
          <w:szCs w:val="26"/>
        </w:rPr>
        <w:t>цию.</w:t>
      </w:r>
    </w:p>
    <w:p w:rsidR="000D44E4" w:rsidRDefault="00557054" w:rsidP="00557054">
      <w:pPr>
        <w:spacing w:line="276" w:lineRule="auto"/>
        <w:ind w:firstLine="709"/>
        <w:rPr>
          <w:sz w:val="26"/>
          <w:szCs w:val="26"/>
        </w:rPr>
      </w:pPr>
      <w:r w:rsidRPr="000D44E4">
        <w:rPr>
          <w:b/>
          <w:i/>
          <w:sz w:val="26"/>
          <w:szCs w:val="26"/>
        </w:rPr>
        <w:t xml:space="preserve">Финансовые ресурсы  </w:t>
      </w:r>
      <w:r w:rsidRPr="00557054">
        <w:rPr>
          <w:sz w:val="26"/>
          <w:szCs w:val="26"/>
        </w:rPr>
        <w:t>- это ресурсы, на которые организация приобретает другие р</w:t>
      </w:r>
      <w:r w:rsidRPr="00557054">
        <w:rPr>
          <w:sz w:val="26"/>
          <w:szCs w:val="26"/>
        </w:rPr>
        <w:t>е</w:t>
      </w:r>
      <w:r w:rsidRPr="00557054">
        <w:rPr>
          <w:sz w:val="26"/>
          <w:szCs w:val="26"/>
        </w:rPr>
        <w:t xml:space="preserve">сурсы, </w:t>
      </w:r>
      <w:r w:rsidR="00554C63">
        <w:rPr>
          <w:sz w:val="26"/>
          <w:szCs w:val="26"/>
        </w:rPr>
        <w:t>необходимые для ее деятельности. Также финансовые ресурсы являются платежн</w:t>
      </w:r>
      <w:r w:rsidR="00554C63">
        <w:rPr>
          <w:sz w:val="26"/>
          <w:szCs w:val="26"/>
        </w:rPr>
        <w:t>ы</w:t>
      </w:r>
      <w:r w:rsidR="00554C63">
        <w:rPr>
          <w:sz w:val="26"/>
          <w:szCs w:val="26"/>
        </w:rPr>
        <w:t>ми средствами при оплате кредиторской задолженности организации.</w:t>
      </w:r>
    </w:p>
    <w:p w:rsidR="00557054" w:rsidRDefault="000D44E4" w:rsidP="00557054">
      <w:pPr>
        <w:spacing w:line="276" w:lineRule="auto"/>
        <w:ind w:firstLine="709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Pr="000D44E4">
        <w:rPr>
          <w:sz w:val="26"/>
          <w:szCs w:val="26"/>
        </w:rPr>
        <w:t xml:space="preserve">Обеспечение деятельности организации финансовыми ресурсами называется </w:t>
      </w:r>
      <w:r w:rsidRPr="000D44E4">
        <w:rPr>
          <w:b/>
          <w:i/>
          <w:sz w:val="26"/>
          <w:szCs w:val="26"/>
        </w:rPr>
        <w:t>фина</w:t>
      </w:r>
      <w:r w:rsidRPr="000D44E4">
        <w:rPr>
          <w:b/>
          <w:i/>
          <w:sz w:val="26"/>
          <w:szCs w:val="26"/>
        </w:rPr>
        <w:t>н</w:t>
      </w:r>
      <w:r w:rsidRPr="000D44E4">
        <w:rPr>
          <w:b/>
          <w:i/>
          <w:sz w:val="26"/>
          <w:szCs w:val="26"/>
        </w:rPr>
        <w:t>сированием.</w:t>
      </w:r>
    </w:p>
    <w:p w:rsidR="00623D70" w:rsidRPr="000D44E4" w:rsidRDefault="00623D70" w:rsidP="00557054">
      <w:pPr>
        <w:spacing w:line="276" w:lineRule="auto"/>
        <w:ind w:firstLine="709"/>
        <w:rPr>
          <w:b/>
          <w:i/>
          <w:sz w:val="26"/>
          <w:szCs w:val="26"/>
        </w:rPr>
      </w:pPr>
    </w:p>
    <w:p w:rsidR="006C31A1" w:rsidRPr="006C31A1" w:rsidRDefault="006C31A1" w:rsidP="006C31A1">
      <w:pPr>
        <w:pStyle w:val="3"/>
      </w:pPr>
      <w:bookmarkStart w:id="16" w:name="_Toc533175753"/>
      <w:r>
        <w:t>1.2</w:t>
      </w:r>
      <w:r w:rsidRPr="006C31A1">
        <w:t xml:space="preserve">. </w:t>
      </w:r>
      <w:r>
        <w:t xml:space="preserve">Источники финансирования деятельности </w:t>
      </w:r>
      <w:r w:rsidRPr="006C31A1">
        <w:rPr>
          <w:szCs w:val="26"/>
        </w:rPr>
        <w:t>физкультурно-спортивных организаций</w:t>
      </w:r>
      <w:bookmarkEnd w:id="16"/>
      <w:r w:rsidRPr="006C31A1">
        <w:t xml:space="preserve"> </w:t>
      </w:r>
    </w:p>
    <w:p w:rsidR="006C31A1" w:rsidRDefault="006C31A1" w:rsidP="008E4A36">
      <w:pPr>
        <w:spacing w:line="276" w:lineRule="auto"/>
        <w:ind w:firstLine="709"/>
        <w:jc w:val="both"/>
        <w:rPr>
          <w:sz w:val="26"/>
          <w:szCs w:val="26"/>
        </w:rPr>
      </w:pPr>
    </w:p>
    <w:p w:rsidR="00AC3BC0" w:rsidRDefault="000D44E4" w:rsidP="00AC3BC0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  <w:sectPr w:rsidR="00AC3BC0" w:rsidSect="00B66EDA">
          <w:footerReference w:type="default" r:id="rId9"/>
          <w:pgSz w:w="12240" w:h="15840"/>
          <w:pgMar w:top="851" w:right="616" w:bottom="851" w:left="1276" w:header="720" w:footer="438" w:gutter="0"/>
          <w:cols w:space="720"/>
          <w:noEndnote/>
        </w:sectPr>
      </w:pPr>
      <w:r w:rsidRPr="000D44E4">
        <w:rPr>
          <w:sz w:val="26"/>
          <w:szCs w:val="26"/>
        </w:rPr>
        <w:t>Основная классификация финансовых ресурсов основывается на происхождении и</w:t>
      </w:r>
      <w:r w:rsidRPr="000D44E4">
        <w:rPr>
          <w:sz w:val="26"/>
          <w:szCs w:val="26"/>
        </w:rPr>
        <w:t>с</w:t>
      </w:r>
      <w:r w:rsidRPr="000D44E4">
        <w:rPr>
          <w:sz w:val="26"/>
          <w:szCs w:val="26"/>
        </w:rPr>
        <w:t xml:space="preserve">точников формирования этих ресурсов </w:t>
      </w:r>
      <w:r w:rsidR="00C2299A" w:rsidRPr="008E4A36">
        <w:rPr>
          <w:b/>
          <w:i/>
          <w:sz w:val="26"/>
          <w:szCs w:val="26"/>
        </w:rPr>
        <w:t>(</w:t>
      </w:r>
      <w:r w:rsidR="00C2299A" w:rsidRPr="00C2299A">
        <w:rPr>
          <w:b/>
          <w:i/>
          <w:sz w:val="26"/>
          <w:szCs w:val="26"/>
        </w:rPr>
        <w:t>источниках финансирования</w:t>
      </w:r>
      <w:r w:rsidR="00C2299A">
        <w:rPr>
          <w:sz w:val="26"/>
          <w:szCs w:val="26"/>
        </w:rPr>
        <w:t xml:space="preserve">) </w:t>
      </w:r>
      <w:r w:rsidRPr="000D44E4">
        <w:rPr>
          <w:sz w:val="26"/>
          <w:szCs w:val="26"/>
        </w:rPr>
        <w:t>и делит их на две группы – внешние и внутрен</w:t>
      </w:r>
      <w:r w:rsidR="00C2299A">
        <w:rPr>
          <w:sz w:val="26"/>
          <w:szCs w:val="26"/>
        </w:rPr>
        <w:t>ние</w:t>
      </w:r>
      <w:r w:rsidR="00AC3BC0">
        <w:rPr>
          <w:sz w:val="26"/>
          <w:szCs w:val="26"/>
        </w:rPr>
        <w:t>.</w:t>
      </w:r>
      <w:r w:rsidR="00C2299A">
        <w:rPr>
          <w:sz w:val="26"/>
          <w:szCs w:val="26"/>
        </w:rPr>
        <w:t xml:space="preserve"> </w:t>
      </w:r>
      <w:r w:rsidR="00AC3BC0" w:rsidRPr="00170E6D">
        <w:rPr>
          <w:b/>
          <w:bCs/>
          <w:i/>
          <w:sz w:val="26"/>
          <w:szCs w:val="26"/>
        </w:rPr>
        <w:t>Внутреннее финансирование</w:t>
      </w:r>
      <w:r w:rsidR="00AC3BC0" w:rsidRPr="00170E6D">
        <w:rPr>
          <w:b/>
          <w:bCs/>
          <w:sz w:val="26"/>
          <w:szCs w:val="26"/>
        </w:rPr>
        <w:t> </w:t>
      </w:r>
      <w:r w:rsidR="00AC3BC0" w:rsidRPr="00170E6D">
        <w:rPr>
          <w:sz w:val="26"/>
          <w:szCs w:val="26"/>
        </w:rPr>
        <w:t>предполагает использов</w:t>
      </w:r>
      <w:r w:rsidR="00AC3BC0" w:rsidRPr="00170E6D">
        <w:rPr>
          <w:sz w:val="26"/>
          <w:szCs w:val="26"/>
        </w:rPr>
        <w:t>а</w:t>
      </w:r>
      <w:r w:rsidR="00AC3BC0" w:rsidRPr="00170E6D">
        <w:rPr>
          <w:sz w:val="26"/>
          <w:szCs w:val="26"/>
        </w:rPr>
        <w:t xml:space="preserve">ние тех финансовых ресурсов, источники которых образуются в процессе финансово-хозяйственной деятельности организации. </w:t>
      </w:r>
      <w:r w:rsidR="00AC3BC0" w:rsidRPr="00170E6D">
        <w:rPr>
          <w:b/>
          <w:bCs/>
          <w:i/>
          <w:sz w:val="26"/>
          <w:szCs w:val="26"/>
        </w:rPr>
        <w:t>Вн</w:t>
      </w:r>
      <w:r w:rsidR="00AC3BC0">
        <w:rPr>
          <w:b/>
          <w:bCs/>
          <w:i/>
          <w:sz w:val="26"/>
          <w:szCs w:val="26"/>
        </w:rPr>
        <w:t xml:space="preserve">ешнее </w:t>
      </w:r>
      <w:r w:rsidR="00AC3BC0" w:rsidRPr="00170E6D">
        <w:rPr>
          <w:b/>
          <w:bCs/>
          <w:i/>
          <w:sz w:val="26"/>
          <w:szCs w:val="26"/>
        </w:rPr>
        <w:t xml:space="preserve"> финансирование</w:t>
      </w:r>
      <w:r w:rsidR="00AC3BC0" w:rsidRPr="00170E6D">
        <w:rPr>
          <w:b/>
          <w:bCs/>
          <w:sz w:val="26"/>
          <w:szCs w:val="26"/>
        </w:rPr>
        <w:t> </w:t>
      </w:r>
      <w:r w:rsidR="00AC3BC0" w:rsidRPr="00170E6D">
        <w:rPr>
          <w:sz w:val="26"/>
          <w:szCs w:val="26"/>
        </w:rPr>
        <w:t>предполагает испол</w:t>
      </w:r>
      <w:r w:rsidR="00AC3BC0" w:rsidRPr="00170E6D">
        <w:rPr>
          <w:sz w:val="26"/>
          <w:szCs w:val="26"/>
        </w:rPr>
        <w:t>ь</w:t>
      </w:r>
      <w:r w:rsidR="00AC3BC0" w:rsidRPr="00170E6D">
        <w:rPr>
          <w:sz w:val="26"/>
          <w:szCs w:val="26"/>
        </w:rPr>
        <w:t xml:space="preserve">зование </w:t>
      </w:r>
      <w:r w:rsidR="00AC3BC0">
        <w:rPr>
          <w:sz w:val="26"/>
          <w:szCs w:val="26"/>
        </w:rPr>
        <w:t xml:space="preserve">бюджетных </w:t>
      </w:r>
      <w:r w:rsidR="00AC3BC0" w:rsidRPr="00AC3BC0">
        <w:rPr>
          <w:sz w:val="26"/>
          <w:szCs w:val="26"/>
        </w:rPr>
        <w:t xml:space="preserve"> </w:t>
      </w:r>
      <w:r w:rsidR="00AC3BC0">
        <w:rPr>
          <w:sz w:val="26"/>
          <w:szCs w:val="26"/>
        </w:rPr>
        <w:t>и внебюджетных средств, кредитных ресурсов (рис. 3</w:t>
      </w:r>
      <w:r w:rsidR="00AC3BC0" w:rsidRPr="000D44E4">
        <w:rPr>
          <w:sz w:val="26"/>
          <w:szCs w:val="26"/>
        </w:rPr>
        <w:t>).</w:t>
      </w:r>
    </w:p>
    <w:p w:rsidR="00C2299A" w:rsidRDefault="00CE4768" w:rsidP="000D44E4">
      <w:pPr>
        <w:spacing w:line="276" w:lineRule="auto"/>
        <w:ind w:firstLine="709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group id="_x0000_s1264" style="position:absolute;left:0;text-align:left;margin-left:10.7pt;margin-top:9.55pt;width:713.25pt;height:389.4pt;z-index:251878400" coordorigin="1065,1467" coordsize="14265,7788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6" type="#_x0000_t176" style="position:absolute;left:3570;top:3366;width:4230;height:699">
              <v:shadow on="t" opacity=".5" offset="6pt,-6pt"/>
            </v:shape>
            <v:shape id="_x0000_s1037" type="#_x0000_t202" style="position:absolute;left:4470;top:3450;width:2700;height:375" strokecolor="white [3212]">
              <v:textbox style="mso-next-textbox:#_x0000_s1037">
                <w:txbxContent>
                  <w:p w:rsidR="0002579A" w:rsidRDefault="0002579A" w:rsidP="00C2299A">
                    <w:pPr>
                      <w:jc w:val="center"/>
                    </w:pPr>
                    <w:r w:rsidRPr="00394C0F">
                      <w:rPr>
                        <w:sz w:val="24"/>
                      </w:rPr>
                      <w:t>Вн</w:t>
                    </w:r>
                    <w:r>
                      <w:rPr>
                        <w:sz w:val="24"/>
                      </w:rPr>
                      <w:t xml:space="preserve">ешние </w:t>
                    </w:r>
                    <w:r w:rsidRPr="00394C0F">
                      <w:rPr>
                        <w:sz w:val="24"/>
                      </w:rPr>
                      <w:t xml:space="preserve"> источники</w:t>
                    </w:r>
                  </w:p>
                </w:txbxContent>
              </v:textbox>
            </v:shape>
            <v:shapetype id="_x0000_t112" coordsize="21600,21600" o:spt="112" path="m,l,21600r21600,l21600,xem2610,nfl2610,21600em18990,nfl18990,21600e">
              <v:stroke joinstyle="miter"/>
              <v:path o:extrusionok="f" gradientshapeok="t" o:connecttype="rect" textboxrect="2610,0,18990,21600"/>
            </v:shapetype>
            <v:shape id="_x0000_s1038" type="#_x0000_t112" style="position:absolute;left:2425;top:1467;width:11810;height:738">
              <v:stroke dashstyle="longDash"/>
            </v:shape>
            <v:shape id="_x0000_s1039" type="#_x0000_t202" style="position:absolute;left:5545;top:1602;width:6510;height:483" strokecolor="white [3212]">
              <v:textbox style="mso-next-textbox:#_x0000_s1039">
                <w:txbxContent>
                  <w:p w:rsidR="0002579A" w:rsidRDefault="0002579A" w:rsidP="000D7850">
                    <w:pPr>
                      <w:jc w:val="center"/>
                    </w:pPr>
                    <w:r w:rsidRPr="00F810C2">
                      <w:rPr>
                        <w:b/>
                        <w:i/>
                        <w:sz w:val="26"/>
                        <w:szCs w:val="26"/>
                      </w:rPr>
                      <w:t>физкультурно-спортивн</w:t>
                    </w:r>
                    <w:r>
                      <w:rPr>
                        <w:b/>
                        <w:i/>
                        <w:sz w:val="26"/>
                        <w:szCs w:val="26"/>
                      </w:rPr>
                      <w:t>ая</w:t>
                    </w:r>
                    <w:r w:rsidRPr="00F810C2">
                      <w:rPr>
                        <w:b/>
                        <w:i/>
                        <w:sz w:val="26"/>
                        <w:szCs w:val="26"/>
                      </w:rPr>
                      <w:t xml:space="preserve">  органи</w:t>
                    </w:r>
                    <w:r>
                      <w:rPr>
                        <w:b/>
                        <w:i/>
                        <w:sz w:val="26"/>
                        <w:szCs w:val="26"/>
                      </w:rPr>
                      <w:t>зация</w:t>
                    </w:r>
                  </w:p>
                </w:txbxContent>
              </v:textbox>
            </v:shape>
            <v:shape id="_x0000_s1042" type="#_x0000_t202" style="position:absolute;left:1065;top:4485;width:1545;height:4770">
              <v:textbox style="mso-next-textbox:#_x0000_s1042">
                <w:txbxContent>
                  <w:p w:rsidR="0002579A" w:rsidRPr="007A6DB5" w:rsidRDefault="0002579A" w:rsidP="002D0647">
                    <w:pPr>
                      <w:rPr>
                        <w:sz w:val="22"/>
                      </w:rPr>
                    </w:pPr>
                    <w:r w:rsidRPr="007A6DB5">
                      <w:rPr>
                        <w:sz w:val="22"/>
                      </w:rPr>
                      <w:t xml:space="preserve">- </w:t>
                    </w:r>
                    <w:r>
                      <w:rPr>
                        <w:sz w:val="22"/>
                      </w:rPr>
                      <w:t>к</w:t>
                    </w:r>
                    <w:r w:rsidRPr="007A6DB5">
                      <w:rPr>
                        <w:sz w:val="22"/>
                      </w:rPr>
                      <w:t>апитал (фонд) (Уставный, Резервный, Добаво</w:t>
                    </w:r>
                    <w:r w:rsidRPr="007A6DB5">
                      <w:rPr>
                        <w:sz w:val="22"/>
                      </w:rPr>
                      <w:t>ч</w:t>
                    </w:r>
                    <w:r w:rsidRPr="007A6DB5">
                      <w:rPr>
                        <w:sz w:val="22"/>
                      </w:rPr>
                      <w:t>ный)</w:t>
                    </w:r>
                  </w:p>
                  <w:p w:rsidR="0002579A" w:rsidRPr="007A6DB5" w:rsidRDefault="0002579A" w:rsidP="002D0647">
                    <w:pPr>
                      <w:rPr>
                        <w:sz w:val="22"/>
                      </w:rPr>
                    </w:pPr>
                    <w:r w:rsidRPr="007A6DB5">
                      <w:rPr>
                        <w:sz w:val="18"/>
                      </w:rPr>
                      <w:t xml:space="preserve">- </w:t>
                    </w:r>
                    <w:r w:rsidRPr="006C6ECC">
                      <w:rPr>
                        <w:sz w:val="22"/>
                      </w:rPr>
                      <w:t>а</w:t>
                    </w:r>
                    <w:r w:rsidRPr="007A6DB5">
                      <w:rPr>
                        <w:sz w:val="22"/>
                      </w:rPr>
                      <w:t>мортиз</w:t>
                    </w:r>
                    <w:r w:rsidRPr="007A6DB5">
                      <w:rPr>
                        <w:sz w:val="22"/>
                      </w:rPr>
                      <w:t>а</w:t>
                    </w:r>
                    <w:r w:rsidRPr="007A6DB5">
                      <w:rPr>
                        <w:sz w:val="22"/>
                      </w:rPr>
                      <w:t xml:space="preserve">ционный фонд </w:t>
                    </w:r>
                  </w:p>
                  <w:p w:rsidR="0002579A" w:rsidRPr="007A6DB5" w:rsidRDefault="0002579A" w:rsidP="002D0647">
                    <w:pPr>
                      <w:rPr>
                        <w:sz w:val="22"/>
                      </w:rPr>
                    </w:pPr>
                    <w:r w:rsidRPr="007A6DB5">
                      <w:rPr>
                        <w:sz w:val="22"/>
                      </w:rPr>
                      <w:t>- прибыль от коммерч</w:t>
                    </w:r>
                    <w:r w:rsidRPr="007A6DB5">
                      <w:rPr>
                        <w:sz w:val="22"/>
                      </w:rPr>
                      <w:t>е</w:t>
                    </w:r>
                    <w:r w:rsidRPr="007A6DB5">
                      <w:rPr>
                        <w:sz w:val="22"/>
                      </w:rPr>
                      <w:t>ской де</w:t>
                    </w:r>
                    <w:r w:rsidRPr="007A6DB5">
                      <w:rPr>
                        <w:sz w:val="22"/>
                      </w:rPr>
                      <w:t>я</w:t>
                    </w:r>
                    <w:r w:rsidRPr="007A6DB5">
                      <w:rPr>
                        <w:sz w:val="22"/>
                      </w:rPr>
                      <w:t xml:space="preserve">тельности </w:t>
                    </w:r>
                  </w:p>
                  <w:p w:rsidR="0002579A" w:rsidRPr="007A6DB5" w:rsidRDefault="0002579A">
                    <w:pPr>
                      <w:rPr>
                        <w:sz w:val="18"/>
                      </w:rPr>
                    </w:pPr>
                    <w:r w:rsidRPr="007A6DB5">
                      <w:rPr>
                        <w:sz w:val="22"/>
                      </w:rPr>
                      <w:t>- прибыль от инвестиц</w:t>
                    </w:r>
                    <w:r w:rsidRPr="007A6DB5">
                      <w:rPr>
                        <w:sz w:val="22"/>
                      </w:rPr>
                      <w:t>и</w:t>
                    </w:r>
                    <w:r w:rsidRPr="007A6DB5">
                      <w:rPr>
                        <w:sz w:val="22"/>
                      </w:rPr>
                      <w:t>онной де</w:t>
                    </w:r>
                    <w:r w:rsidRPr="007A6DB5">
                      <w:rPr>
                        <w:sz w:val="22"/>
                      </w:rPr>
                      <w:t>я</w:t>
                    </w:r>
                    <w:r w:rsidRPr="007A6DB5">
                      <w:rPr>
                        <w:sz w:val="22"/>
                      </w:rPr>
                      <w:t xml:space="preserve">тельности </w:t>
                    </w:r>
                  </w:p>
                </w:txbxContent>
              </v:textbox>
            </v:shape>
            <v:shape id="_x0000_s1043" type="#_x0000_t202" style="position:absolute;left:2830;top:4485;width:1430;height:4770">
              <v:textbox style="mso-next-textbox:#_x0000_s1043">
                <w:txbxContent>
                  <w:p w:rsidR="0002579A" w:rsidRPr="007A6DB5" w:rsidRDefault="0002579A" w:rsidP="0069784A">
                    <w:pPr>
                      <w:rPr>
                        <w:b/>
                        <w:i/>
                        <w:sz w:val="22"/>
                      </w:rPr>
                    </w:pPr>
                    <w:r w:rsidRPr="007A6DB5">
                      <w:rPr>
                        <w:b/>
                        <w:i/>
                        <w:sz w:val="22"/>
                      </w:rPr>
                      <w:t>Бюдже</w:t>
                    </w:r>
                    <w:r w:rsidRPr="007A6DB5">
                      <w:rPr>
                        <w:b/>
                        <w:i/>
                        <w:sz w:val="22"/>
                      </w:rPr>
                      <w:t>т</w:t>
                    </w:r>
                    <w:r w:rsidRPr="007A6DB5">
                      <w:rPr>
                        <w:b/>
                        <w:i/>
                        <w:sz w:val="22"/>
                      </w:rPr>
                      <w:t>ное фина</w:t>
                    </w:r>
                    <w:r w:rsidRPr="007A6DB5">
                      <w:rPr>
                        <w:b/>
                        <w:i/>
                        <w:sz w:val="22"/>
                      </w:rPr>
                      <w:t>н</w:t>
                    </w:r>
                    <w:r w:rsidRPr="007A6DB5">
                      <w:rPr>
                        <w:b/>
                        <w:i/>
                        <w:sz w:val="22"/>
                      </w:rPr>
                      <w:t>сирование</w:t>
                    </w:r>
                  </w:p>
                  <w:p w:rsidR="0002579A" w:rsidRPr="007A6DB5" w:rsidRDefault="0002579A" w:rsidP="0069784A">
                    <w:pPr>
                      <w:rPr>
                        <w:sz w:val="18"/>
                      </w:rPr>
                    </w:pPr>
                    <w:r>
                      <w:rPr>
                        <w:sz w:val="22"/>
                      </w:rPr>
                      <w:t>с</w:t>
                    </w:r>
                    <w:r w:rsidRPr="007A6DB5">
                      <w:rPr>
                        <w:sz w:val="22"/>
                      </w:rPr>
                      <w:t>редства, выделя</w:t>
                    </w:r>
                    <w:r w:rsidRPr="007A6DB5">
                      <w:rPr>
                        <w:sz w:val="22"/>
                      </w:rPr>
                      <w:t>е</w:t>
                    </w:r>
                    <w:r w:rsidRPr="007A6DB5">
                      <w:rPr>
                        <w:sz w:val="22"/>
                      </w:rPr>
                      <w:t>мые орг</w:t>
                    </w:r>
                    <w:r w:rsidRPr="007A6DB5">
                      <w:rPr>
                        <w:sz w:val="22"/>
                      </w:rPr>
                      <w:t>а</w:t>
                    </w:r>
                    <w:r w:rsidRPr="007A6DB5">
                      <w:rPr>
                        <w:sz w:val="22"/>
                      </w:rPr>
                      <w:t>нами вл</w:t>
                    </w:r>
                    <w:r w:rsidRPr="007A6DB5">
                      <w:rPr>
                        <w:sz w:val="22"/>
                      </w:rPr>
                      <w:t>а</w:t>
                    </w:r>
                    <w:r w:rsidRPr="007A6DB5">
                      <w:rPr>
                        <w:sz w:val="22"/>
                      </w:rPr>
                      <w:t>сти (гра</w:t>
                    </w:r>
                    <w:r w:rsidRPr="007A6DB5">
                      <w:rPr>
                        <w:sz w:val="22"/>
                      </w:rPr>
                      <w:t>н</w:t>
                    </w:r>
                    <w:r w:rsidRPr="007A6DB5">
                      <w:rPr>
                        <w:sz w:val="22"/>
                      </w:rPr>
                      <w:t>ты, целевое финанс</w:t>
                    </w:r>
                    <w:r w:rsidRPr="007A6DB5">
                      <w:rPr>
                        <w:sz w:val="22"/>
                      </w:rPr>
                      <w:t>и</w:t>
                    </w:r>
                    <w:r w:rsidRPr="007A6DB5">
                      <w:rPr>
                        <w:sz w:val="22"/>
                      </w:rPr>
                      <w:t xml:space="preserve">рование, </w:t>
                    </w:r>
                    <w:r w:rsidRPr="007A6DB5">
                      <w:rPr>
                        <w:sz w:val="22"/>
                        <w:szCs w:val="24"/>
                      </w:rPr>
                      <w:t>субсидии и дотации)</w:t>
                    </w:r>
                  </w:p>
                </w:txbxContent>
              </v:textbox>
            </v:shape>
            <v:shape id="_x0000_s1044" type="#_x0000_t202" style="position:absolute;left:4350;top:4485;width:1715;height:4770">
              <v:textbox style="mso-next-textbox:#_x0000_s1044">
                <w:txbxContent>
                  <w:p w:rsidR="0002579A" w:rsidRPr="007A6DB5" w:rsidRDefault="0002579A" w:rsidP="002D0647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 w:rsidRPr="007A6DB5">
                      <w:rPr>
                        <w:b/>
                        <w:i/>
                        <w:sz w:val="22"/>
                      </w:rPr>
                      <w:t>Внебюдже</w:t>
                    </w:r>
                    <w:r w:rsidRPr="007A6DB5">
                      <w:rPr>
                        <w:b/>
                        <w:i/>
                        <w:sz w:val="22"/>
                      </w:rPr>
                      <w:t>т</w:t>
                    </w:r>
                    <w:r w:rsidRPr="007A6DB5">
                      <w:rPr>
                        <w:b/>
                        <w:i/>
                        <w:sz w:val="22"/>
                      </w:rPr>
                      <w:t>ное финанс</w:t>
                    </w:r>
                    <w:r w:rsidRPr="007A6DB5">
                      <w:rPr>
                        <w:b/>
                        <w:i/>
                        <w:sz w:val="22"/>
                      </w:rPr>
                      <w:t>и</w:t>
                    </w:r>
                    <w:r w:rsidRPr="007A6DB5">
                      <w:rPr>
                        <w:b/>
                        <w:i/>
                        <w:sz w:val="22"/>
                      </w:rPr>
                      <w:t>рование</w:t>
                    </w:r>
                  </w:p>
                  <w:p w:rsidR="0002579A" w:rsidRPr="007A6DB5" w:rsidRDefault="0002579A" w:rsidP="002D0647">
                    <w:pPr>
                      <w:rPr>
                        <w:sz w:val="22"/>
                      </w:rPr>
                    </w:pPr>
                    <w:r w:rsidRPr="007A6DB5">
                      <w:rPr>
                        <w:sz w:val="22"/>
                      </w:rPr>
                      <w:t>- спонсорство</w:t>
                    </w:r>
                  </w:p>
                  <w:p w:rsidR="0002579A" w:rsidRPr="007A6DB5" w:rsidRDefault="0002579A" w:rsidP="00FC39AF">
                    <w:pPr>
                      <w:shd w:val="clear" w:color="auto" w:fill="FFFFFF"/>
                      <w:jc w:val="both"/>
                      <w:rPr>
                        <w:sz w:val="22"/>
                      </w:rPr>
                    </w:pPr>
                    <w:proofErr w:type="gramStart"/>
                    <w:r w:rsidRPr="007A6DB5">
                      <w:rPr>
                        <w:sz w:val="22"/>
                      </w:rPr>
                      <w:t>- денежные средства фи</w:t>
                    </w:r>
                    <w:r w:rsidRPr="007A6DB5">
                      <w:rPr>
                        <w:sz w:val="22"/>
                      </w:rPr>
                      <w:t>з</w:t>
                    </w:r>
                    <w:r w:rsidRPr="007A6DB5">
                      <w:rPr>
                        <w:sz w:val="22"/>
                      </w:rPr>
                      <w:t>культурно-спортивных объединений (федераций, союзов, лиг),  в т</w:t>
                    </w:r>
                    <w:r>
                      <w:rPr>
                        <w:sz w:val="22"/>
                      </w:rPr>
                      <w:t xml:space="preserve">.ч. </w:t>
                    </w:r>
                    <w:r w:rsidRPr="007A6DB5">
                      <w:rPr>
                        <w:sz w:val="22"/>
                      </w:rPr>
                      <w:t>межд</w:t>
                    </w:r>
                    <w:r w:rsidRPr="007A6DB5">
                      <w:rPr>
                        <w:sz w:val="22"/>
                      </w:rPr>
                      <w:t>у</w:t>
                    </w:r>
                    <w:r w:rsidRPr="007A6DB5">
                      <w:rPr>
                        <w:sz w:val="22"/>
                      </w:rPr>
                      <w:t xml:space="preserve">народных </w:t>
                    </w:r>
                    <w:proofErr w:type="gramEnd"/>
                  </w:p>
                </w:txbxContent>
              </v:textbox>
            </v:shape>
            <v:shape id="_x0000_s1045" type="#_x0000_t202" style="position:absolute;left:6165;top:4485;width:1500;height:4770">
              <v:textbox style="mso-next-textbox:#_x0000_s1045">
                <w:txbxContent>
                  <w:p w:rsidR="0002579A" w:rsidRPr="007A6DB5" w:rsidRDefault="0002579A" w:rsidP="002D0647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 w:rsidRPr="007A6DB5">
                      <w:rPr>
                        <w:b/>
                        <w:i/>
                        <w:sz w:val="22"/>
                      </w:rPr>
                      <w:t>Кредитное</w:t>
                    </w:r>
                  </w:p>
                  <w:p w:rsidR="0002579A" w:rsidRPr="007A6DB5" w:rsidRDefault="0002579A" w:rsidP="002D0647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 w:rsidRPr="007A6DB5">
                      <w:rPr>
                        <w:b/>
                        <w:i/>
                        <w:sz w:val="22"/>
                      </w:rPr>
                      <w:t>финансир</w:t>
                    </w:r>
                    <w:r w:rsidRPr="007A6DB5">
                      <w:rPr>
                        <w:b/>
                        <w:i/>
                        <w:sz w:val="22"/>
                      </w:rPr>
                      <w:t>о</w:t>
                    </w:r>
                    <w:r w:rsidRPr="007A6DB5">
                      <w:rPr>
                        <w:b/>
                        <w:i/>
                        <w:sz w:val="22"/>
                      </w:rPr>
                      <w:t>вание</w:t>
                    </w:r>
                  </w:p>
                  <w:p w:rsidR="0002579A" w:rsidRPr="007A6DB5" w:rsidRDefault="0002579A" w:rsidP="002D0647">
                    <w:pPr>
                      <w:rPr>
                        <w:sz w:val="22"/>
                      </w:rPr>
                    </w:pPr>
                    <w:r w:rsidRPr="007A6DB5">
                      <w:rPr>
                        <w:sz w:val="22"/>
                      </w:rPr>
                      <w:t>- кредиты банков</w:t>
                    </w:r>
                  </w:p>
                  <w:p w:rsidR="0002579A" w:rsidRPr="007A6DB5" w:rsidRDefault="0002579A">
                    <w:pPr>
                      <w:rPr>
                        <w:sz w:val="22"/>
                      </w:rPr>
                    </w:pPr>
                    <w:r w:rsidRPr="007A6DB5">
                      <w:rPr>
                        <w:sz w:val="22"/>
                      </w:rPr>
                      <w:t>- займы от физических или юрид</w:t>
                    </w:r>
                    <w:r w:rsidRPr="007A6DB5">
                      <w:rPr>
                        <w:sz w:val="22"/>
                      </w:rPr>
                      <w:t>и</w:t>
                    </w:r>
                    <w:r w:rsidRPr="007A6DB5">
                      <w:rPr>
                        <w:sz w:val="22"/>
                      </w:rPr>
                      <w:t>ческих лиц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50" type="#_x0000_t93" style="position:absolute;left:3690;top:2211;width:420;height:390;rotation:5724167fd"/>
            <v:shape id="_x0000_s1237" type="#_x0000_t202" style="position:absolute;left:1705;top:2616;width:5960;height:540" o:regroupid="1">
              <v:textbox style="mso-next-textbox:#_x0000_s1237">
                <w:txbxContent>
                  <w:p w:rsidR="0002579A" w:rsidRPr="00623D70" w:rsidRDefault="0002579A" w:rsidP="00AC3BC0">
                    <w:pPr>
                      <w:jc w:val="center"/>
                      <w:rPr>
                        <w:b/>
                      </w:rPr>
                    </w:pPr>
                    <w:r w:rsidRPr="00623D70">
                      <w:rPr>
                        <w:b/>
                        <w:sz w:val="24"/>
                      </w:rPr>
                      <w:t>коммерческ</w:t>
                    </w:r>
                    <w:r>
                      <w:rPr>
                        <w:b/>
                        <w:sz w:val="24"/>
                      </w:rPr>
                      <w:t>ая организация</w:t>
                    </w:r>
                  </w:p>
                  <w:p w:rsidR="0002579A" w:rsidRPr="00623D70" w:rsidRDefault="0002579A" w:rsidP="00AC3BC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238" type="#_x0000_t202" style="position:absolute;left:9465;top:2625;width:5505;height:540" o:regroupid="1">
              <v:textbox style="mso-next-textbox:#_x0000_s1238">
                <w:txbxContent>
                  <w:p w:rsidR="0002579A" w:rsidRPr="00623D70" w:rsidRDefault="0002579A" w:rsidP="00AC3BC0">
                    <w:pPr>
                      <w:jc w:val="center"/>
                      <w:rPr>
                        <w:b/>
                      </w:rPr>
                    </w:pPr>
                    <w:r w:rsidRPr="00623D70">
                      <w:rPr>
                        <w:b/>
                        <w:sz w:val="24"/>
                      </w:rPr>
                      <w:t>некоммерческ</w:t>
                    </w:r>
                    <w:r>
                      <w:rPr>
                        <w:b/>
                        <w:sz w:val="24"/>
                      </w:rPr>
                      <w:t>ая организация</w:t>
                    </w:r>
                  </w:p>
                  <w:p w:rsidR="0002579A" w:rsidRPr="00623D70" w:rsidRDefault="0002579A" w:rsidP="00AC3BC0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239" type="#_x0000_t32" style="position:absolute;left:2425;top:3156;width:1145;height:210;flip:x" o:connectortype="straight" o:regroupid="1">
              <v:stroke endarrow="block"/>
            </v:shape>
            <v:shape id="_x0000_s1240" type="#_x0000_t32" style="position:absolute;left:5125;top:3156;width:695;height:210" o:connectortype="straight" o:regroupid="1">
              <v:stroke endarrow="block"/>
            </v:shape>
            <v:shape id="_x0000_s1241" type="#_x0000_t176" style="position:absolute;left:1155;top:3366;width:2130;height:909">
              <v:shadow on="t" opacity=".5" offset="-6pt,-6pt"/>
            </v:shape>
            <v:shape id="_x0000_s1242" type="#_x0000_t202" style="position:absolute;left:1272;top:3450;width:1878;height:705" strokecolor="white [3212]">
              <v:textbox style="mso-next-textbox:#_x0000_s1242">
                <w:txbxContent>
                  <w:p w:rsidR="0002579A" w:rsidRDefault="0002579A" w:rsidP="00C2299A">
                    <w:pPr>
                      <w:jc w:val="center"/>
                      <w:rPr>
                        <w:sz w:val="24"/>
                      </w:rPr>
                    </w:pPr>
                    <w:r w:rsidRPr="00394C0F">
                      <w:rPr>
                        <w:sz w:val="24"/>
                      </w:rPr>
                      <w:t>Внутренние</w:t>
                    </w:r>
                  </w:p>
                  <w:p w:rsidR="0002579A" w:rsidRDefault="0002579A" w:rsidP="00C2299A">
                    <w:pPr>
                      <w:jc w:val="center"/>
                    </w:pPr>
                    <w:r w:rsidRPr="00394C0F">
                      <w:rPr>
                        <w:sz w:val="24"/>
                      </w:rPr>
                      <w:t xml:space="preserve"> источники</w:t>
                    </w:r>
                  </w:p>
                </w:txbxContent>
              </v:textbox>
            </v:shape>
            <v:shape id="_x0000_s1243" type="#_x0000_t93" style="position:absolute;left:13030;top:2220;width:420;height:390;rotation:5724167fd"/>
            <v:shape id="_x0000_s1244" type="#_x0000_t32" style="position:absolute;left:6345;top:4074;width:660;height:420" o:connectortype="straight">
              <v:stroke endarrow="block"/>
            </v:shape>
            <v:shape id="_x0000_s1245" type="#_x0000_t32" style="position:absolute;left:3705;top:4065;width:885;height:420;flip:x" o:connectortype="straight">
              <v:stroke endarrow="block"/>
            </v:shape>
            <v:shape id="_x0000_s1246" type="#_x0000_t32" style="position:absolute;left:5455;top:4074;width:0;height:420" o:connectortype="straight">
              <v:stroke endarrow="block"/>
            </v:shape>
            <v:shape id="_x0000_s1247" type="#_x0000_t32" style="position:absolute;left:1905;top:4275;width:0;height:210" o:connectortype="straight">
              <v:stroke endarrow="block"/>
            </v:shape>
            <v:shape id="_x0000_s1248" type="#_x0000_t176" style="position:absolute;left:11310;top:3375;width:3750;height:699">
              <v:shadow on="t" opacity=".5" offset="6pt,-6pt"/>
            </v:shape>
            <v:shape id="_x0000_s1249" type="#_x0000_t202" style="position:absolute;left:11580;top:3450;width:3145;height:375" strokecolor="white [3212]">
              <v:textbox style="mso-next-textbox:#_x0000_s1249">
                <w:txbxContent>
                  <w:p w:rsidR="0002579A" w:rsidRDefault="0002579A" w:rsidP="00C2299A">
                    <w:pPr>
                      <w:jc w:val="center"/>
                    </w:pPr>
                    <w:r w:rsidRPr="00394C0F">
                      <w:rPr>
                        <w:sz w:val="24"/>
                      </w:rPr>
                      <w:t>Вн</w:t>
                    </w:r>
                    <w:r>
                      <w:rPr>
                        <w:sz w:val="24"/>
                      </w:rPr>
                      <w:t xml:space="preserve">ешние </w:t>
                    </w:r>
                    <w:r w:rsidRPr="00394C0F">
                      <w:rPr>
                        <w:sz w:val="24"/>
                      </w:rPr>
                      <w:t xml:space="preserve"> источники</w:t>
                    </w:r>
                  </w:p>
                </w:txbxContent>
              </v:textbox>
            </v:shape>
            <v:shape id="_x0000_s1250" type="#_x0000_t202" style="position:absolute;left:7935;top:4485;width:1995;height:4770">
              <v:textbox style="mso-next-textbox:#_x0000_s1250">
                <w:txbxContent>
                  <w:p w:rsidR="0002579A" w:rsidRPr="00944794" w:rsidRDefault="0002579A" w:rsidP="002D0647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- ф</w:t>
                    </w:r>
                    <w:r w:rsidRPr="00944794">
                      <w:rPr>
                        <w:sz w:val="22"/>
                        <w:szCs w:val="22"/>
                      </w:rPr>
                      <w:t>онд (Уста</w:t>
                    </w:r>
                    <w:r w:rsidRPr="00944794">
                      <w:rPr>
                        <w:sz w:val="22"/>
                        <w:szCs w:val="22"/>
                      </w:rPr>
                      <w:t>в</w:t>
                    </w:r>
                    <w:r w:rsidRPr="00944794">
                      <w:rPr>
                        <w:sz w:val="22"/>
                        <w:szCs w:val="22"/>
                      </w:rPr>
                      <w:t>ный, Резервный)</w:t>
                    </w:r>
                  </w:p>
                  <w:p w:rsidR="0002579A" w:rsidRPr="00944794" w:rsidRDefault="0002579A" w:rsidP="002D0647">
                    <w:pPr>
                      <w:rPr>
                        <w:sz w:val="22"/>
                        <w:szCs w:val="22"/>
                      </w:rPr>
                    </w:pPr>
                    <w:r w:rsidRPr="00944794">
                      <w:rPr>
                        <w:sz w:val="22"/>
                        <w:szCs w:val="22"/>
                      </w:rPr>
                      <w:t>- амортизацио</w:t>
                    </w:r>
                    <w:r w:rsidRPr="00944794">
                      <w:rPr>
                        <w:sz w:val="22"/>
                        <w:szCs w:val="22"/>
                      </w:rPr>
                      <w:t>н</w:t>
                    </w:r>
                    <w:r w:rsidRPr="00944794">
                      <w:rPr>
                        <w:sz w:val="22"/>
                        <w:szCs w:val="22"/>
                      </w:rPr>
                      <w:t xml:space="preserve">ный фонд </w:t>
                    </w:r>
                  </w:p>
                  <w:p w:rsidR="0002579A" w:rsidRPr="00944794" w:rsidRDefault="0002579A" w:rsidP="002D0647">
                    <w:pPr>
                      <w:rPr>
                        <w:sz w:val="22"/>
                        <w:szCs w:val="22"/>
                      </w:rPr>
                    </w:pPr>
                    <w:r w:rsidRPr="00944794">
                      <w:rPr>
                        <w:sz w:val="22"/>
                        <w:szCs w:val="22"/>
                      </w:rPr>
                      <w:t xml:space="preserve">- прибыль от коммерческой деятельности </w:t>
                    </w:r>
                  </w:p>
                  <w:p w:rsidR="0002579A" w:rsidRPr="00944794" w:rsidRDefault="0002579A">
                    <w:pPr>
                      <w:rPr>
                        <w:sz w:val="22"/>
                        <w:szCs w:val="22"/>
                      </w:rPr>
                    </w:pPr>
                    <w:r w:rsidRPr="00944794">
                      <w:rPr>
                        <w:sz w:val="22"/>
                        <w:szCs w:val="22"/>
                      </w:rPr>
                      <w:t>- прибыль от и</w:t>
                    </w:r>
                    <w:r w:rsidRPr="00944794">
                      <w:rPr>
                        <w:sz w:val="22"/>
                        <w:szCs w:val="22"/>
                      </w:rPr>
                      <w:t>н</w:t>
                    </w:r>
                    <w:r w:rsidRPr="00944794">
                      <w:rPr>
                        <w:sz w:val="22"/>
                        <w:szCs w:val="22"/>
                      </w:rPr>
                      <w:t xml:space="preserve">вестиционной деятельности </w:t>
                    </w:r>
                  </w:p>
                  <w:p w:rsidR="0002579A" w:rsidRPr="00944794" w:rsidRDefault="0002579A">
                    <w:pPr>
                      <w:rPr>
                        <w:sz w:val="22"/>
                        <w:szCs w:val="22"/>
                      </w:rPr>
                    </w:pPr>
                    <w:r w:rsidRPr="00944794">
                      <w:rPr>
                        <w:sz w:val="22"/>
                        <w:szCs w:val="22"/>
                      </w:rPr>
                      <w:t>- поступления от учредителей (участников, чл</w:t>
                    </w:r>
                    <w:r w:rsidRPr="00944794">
                      <w:rPr>
                        <w:sz w:val="22"/>
                        <w:szCs w:val="22"/>
                      </w:rPr>
                      <w:t>е</w:t>
                    </w:r>
                    <w:r w:rsidRPr="00944794">
                      <w:rPr>
                        <w:sz w:val="22"/>
                        <w:szCs w:val="22"/>
                      </w:rPr>
                      <w:t xml:space="preserve">нов) </w:t>
                    </w:r>
                    <w:r w:rsidRPr="00944794">
                      <w:rPr>
                        <w:sz w:val="22"/>
                        <w:szCs w:val="22"/>
                      </w:rPr>
                      <w:br/>
                      <w:t>- целевой капитал</w:t>
                    </w:r>
                  </w:p>
                </w:txbxContent>
              </v:textbox>
            </v:shape>
            <v:shape id="_x0000_s1251" type="#_x0000_t202" style="position:absolute;left:10140;top:4494;width:1725;height:4761">
              <v:textbox style="mso-next-textbox:#_x0000_s1251">
                <w:txbxContent>
                  <w:p w:rsidR="0002579A" w:rsidRPr="007A6DB5" w:rsidRDefault="0002579A" w:rsidP="0069784A">
                    <w:pPr>
                      <w:rPr>
                        <w:b/>
                        <w:i/>
                        <w:sz w:val="22"/>
                      </w:rPr>
                    </w:pPr>
                    <w:r w:rsidRPr="007A6DB5">
                      <w:rPr>
                        <w:b/>
                        <w:i/>
                        <w:sz w:val="22"/>
                      </w:rPr>
                      <w:t>Бюджетное финансиров</w:t>
                    </w:r>
                    <w:r w:rsidRPr="007A6DB5">
                      <w:rPr>
                        <w:b/>
                        <w:i/>
                        <w:sz w:val="22"/>
                      </w:rPr>
                      <w:t>а</w:t>
                    </w:r>
                    <w:r w:rsidRPr="007A6DB5">
                      <w:rPr>
                        <w:b/>
                        <w:i/>
                        <w:sz w:val="22"/>
                      </w:rPr>
                      <w:t>ние</w:t>
                    </w:r>
                  </w:p>
                  <w:p w:rsidR="0002579A" w:rsidRPr="007A6DB5" w:rsidRDefault="0002579A" w:rsidP="0069784A">
                    <w:pPr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22"/>
                      </w:rPr>
                      <w:t>с</w:t>
                    </w:r>
                    <w:r w:rsidRPr="007A6DB5">
                      <w:rPr>
                        <w:sz w:val="22"/>
                      </w:rPr>
                      <w:t>редства, в</w:t>
                    </w:r>
                    <w:r w:rsidRPr="007A6DB5">
                      <w:rPr>
                        <w:sz w:val="22"/>
                      </w:rPr>
                      <w:t>ы</w:t>
                    </w:r>
                    <w:r w:rsidRPr="007A6DB5">
                      <w:rPr>
                        <w:sz w:val="22"/>
                      </w:rPr>
                      <w:t>деляемые о</w:t>
                    </w:r>
                    <w:r w:rsidRPr="007A6DB5">
                      <w:rPr>
                        <w:sz w:val="22"/>
                      </w:rPr>
                      <w:t>р</w:t>
                    </w:r>
                    <w:r w:rsidRPr="007A6DB5">
                      <w:rPr>
                        <w:sz w:val="22"/>
                      </w:rPr>
                      <w:t>ганами власти (гранты, цел</w:t>
                    </w:r>
                    <w:r w:rsidRPr="007A6DB5">
                      <w:rPr>
                        <w:sz w:val="22"/>
                      </w:rPr>
                      <w:t>е</w:t>
                    </w:r>
                    <w:r w:rsidRPr="007A6DB5">
                      <w:rPr>
                        <w:sz w:val="22"/>
                      </w:rPr>
                      <w:t>вое финанс</w:t>
                    </w:r>
                    <w:r w:rsidRPr="007A6DB5">
                      <w:rPr>
                        <w:sz w:val="22"/>
                      </w:rPr>
                      <w:t>и</w:t>
                    </w:r>
                    <w:r w:rsidRPr="007A6DB5">
                      <w:rPr>
                        <w:sz w:val="22"/>
                      </w:rPr>
                      <w:t xml:space="preserve">рование, </w:t>
                    </w:r>
                    <w:r w:rsidRPr="007A6DB5">
                      <w:rPr>
                        <w:sz w:val="22"/>
                        <w:szCs w:val="24"/>
                      </w:rPr>
                      <w:t>су</w:t>
                    </w:r>
                    <w:r w:rsidRPr="007A6DB5">
                      <w:rPr>
                        <w:sz w:val="22"/>
                        <w:szCs w:val="24"/>
                      </w:rPr>
                      <w:t>б</w:t>
                    </w:r>
                    <w:r w:rsidRPr="007A6DB5">
                      <w:rPr>
                        <w:sz w:val="22"/>
                        <w:szCs w:val="24"/>
                      </w:rPr>
                      <w:t>сидии</w:t>
                    </w:r>
                    <w:r>
                      <w:rPr>
                        <w:sz w:val="22"/>
                        <w:szCs w:val="24"/>
                      </w:rPr>
                      <w:t>, су</w:t>
                    </w:r>
                    <w:r>
                      <w:rPr>
                        <w:sz w:val="22"/>
                        <w:szCs w:val="24"/>
                      </w:rPr>
                      <w:t>б</w:t>
                    </w:r>
                    <w:r>
                      <w:rPr>
                        <w:sz w:val="22"/>
                        <w:szCs w:val="24"/>
                      </w:rPr>
                      <w:t>венции, бю</w:t>
                    </w:r>
                    <w:r>
                      <w:rPr>
                        <w:sz w:val="22"/>
                        <w:szCs w:val="24"/>
                      </w:rPr>
                      <w:t>д</w:t>
                    </w:r>
                    <w:r>
                      <w:rPr>
                        <w:sz w:val="22"/>
                        <w:szCs w:val="24"/>
                      </w:rPr>
                      <w:t>жетные инв</w:t>
                    </w:r>
                    <w:r>
                      <w:rPr>
                        <w:sz w:val="22"/>
                        <w:szCs w:val="24"/>
                      </w:rPr>
                      <w:t>е</w:t>
                    </w:r>
                    <w:r>
                      <w:rPr>
                        <w:sz w:val="22"/>
                        <w:szCs w:val="24"/>
                      </w:rPr>
                      <w:t>стиции</w:t>
                    </w:r>
                    <w:r w:rsidRPr="007A6DB5">
                      <w:rPr>
                        <w:sz w:val="22"/>
                        <w:szCs w:val="24"/>
                      </w:rPr>
                      <w:t>)</w:t>
                    </w:r>
                    <w:proofErr w:type="gramEnd"/>
                  </w:p>
                </w:txbxContent>
              </v:textbox>
            </v:shape>
            <v:shape id="_x0000_s1252" type="#_x0000_t202" style="position:absolute;left:11965;top:4494;width:1715;height:4761">
              <v:textbox style="mso-next-textbox:#_x0000_s1252">
                <w:txbxContent>
                  <w:p w:rsidR="0002579A" w:rsidRPr="007A6DB5" w:rsidRDefault="0002579A" w:rsidP="002D0647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 w:rsidRPr="007A6DB5">
                      <w:rPr>
                        <w:b/>
                        <w:i/>
                        <w:sz w:val="22"/>
                      </w:rPr>
                      <w:t>Внебюдже</w:t>
                    </w:r>
                    <w:r w:rsidRPr="007A6DB5">
                      <w:rPr>
                        <w:b/>
                        <w:i/>
                        <w:sz w:val="22"/>
                      </w:rPr>
                      <w:t>т</w:t>
                    </w:r>
                    <w:r w:rsidRPr="007A6DB5">
                      <w:rPr>
                        <w:b/>
                        <w:i/>
                        <w:sz w:val="22"/>
                      </w:rPr>
                      <w:t>ное финанс</w:t>
                    </w:r>
                    <w:r w:rsidRPr="007A6DB5">
                      <w:rPr>
                        <w:b/>
                        <w:i/>
                        <w:sz w:val="22"/>
                      </w:rPr>
                      <w:t>и</w:t>
                    </w:r>
                    <w:r w:rsidRPr="007A6DB5">
                      <w:rPr>
                        <w:b/>
                        <w:i/>
                        <w:sz w:val="22"/>
                      </w:rPr>
                      <w:t>рование</w:t>
                    </w:r>
                  </w:p>
                  <w:p w:rsidR="0002579A" w:rsidRDefault="0002579A" w:rsidP="002D0647">
                    <w:pPr>
                      <w:rPr>
                        <w:sz w:val="22"/>
                      </w:rPr>
                    </w:pPr>
                    <w:r w:rsidRPr="007A6DB5">
                      <w:rPr>
                        <w:sz w:val="22"/>
                      </w:rPr>
                      <w:t>- спонсорство</w:t>
                    </w:r>
                  </w:p>
                  <w:p w:rsidR="0002579A" w:rsidRPr="007A6DB5" w:rsidRDefault="0002579A" w:rsidP="002D0647">
                    <w:pPr>
                      <w:rPr>
                        <w:sz w:val="22"/>
                      </w:rPr>
                    </w:pPr>
                    <w:r>
                      <w:rPr>
                        <w:shd w:val="clear" w:color="auto" w:fill="FFFFFF"/>
                      </w:rPr>
                      <w:t xml:space="preserve">- </w:t>
                    </w:r>
                    <w:r w:rsidRPr="0069784A">
                      <w:rPr>
                        <w:sz w:val="22"/>
                      </w:rPr>
                      <w:t>пожертвов</w:t>
                    </w:r>
                    <w:r w:rsidRPr="0069784A">
                      <w:rPr>
                        <w:sz w:val="22"/>
                      </w:rPr>
                      <w:t>а</w:t>
                    </w:r>
                    <w:r w:rsidRPr="0069784A">
                      <w:rPr>
                        <w:sz w:val="22"/>
                      </w:rPr>
                      <w:t>ния  (добр</w:t>
                    </w:r>
                    <w:r w:rsidRPr="0069784A">
                      <w:rPr>
                        <w:sz w:val="22"/>
                      </w:rPr>
                      <w:t>о</w:t>
                    </w:r>
                    <w:r w:rsidRPr="0069784A">
                      <w:rPr>
                        <w:sz w:val="22"/>
                      </w:rPr>
                      <w:t>вольные взн</w:t>
                    </w:r>
                    <w:r w:rsidRPr="0069784A">
                      <w:rPr>
                        <w:sz w:val="22"/>
                      </w:rPr>
                      <w:t>о</w:t>
                    </w:r>
                    <w:r w:rsidRPr="0069784A">
                      <w:rPr>
                        <w:sz w:val="22"/>
                      </w:rPr>
                      <w:t>сы)</w:t>
                    </w:r>
                  </w:p>
                  <w:p w:rsidR="0002579A" w:rsidRPr="007A6DB5" w:rsidRDefault="0002579A" w:rsidP="00FC39AF">
                    <w:pPr>
                      <w:shd w:val="clear" w:color="auto" w:fill="FFFFFF"/>
                      <w:jc w:val="both"/>
                      <w:rPr>
                        <w:sz w:val="22"/>
                      </w:rPr>
                    </w:pPr>
                    <w:proofErr w:type="gramStart"/>
                    <w:r w:rsidRPr="007A6DB5">
                      <w:rPr>
                        <w:sz w:val="22"/>
                      </w:rPr>
                      <w:t>- денежные средства фи</w:t>
                    </w:r>
                    <w:r w:rsidRPr="007A6DB5">
                      <w:rPr>
                        <w:sz w:val="22"/>
                      </w:rPr>
                      <w:t>з</w:t>
                    </w:r>
                    <w:r w:rsidRPr="007A6DB5">
                      <w:rPr>
                        <w:sz w:val="22"/>
                      </w:rPr>
                      <w:t>культурно-спортивных объед</w:t>
                    </w:r>
                    <w:r>
                      <w:rPr>
                        <w:sz w:val="22"/>
                      </w:rPr>
                      <w:t>инений (федераций, союзов, лиг</w:t>
                    </w:r>
                    <w:r w:rsidRPr="007A6DB5">
                      <w:rPr>
                        <w:sz w:val="22"/>
                      </w:rPr>
                      <w:t>),  в т</w:t>
                    </w:r>
                    <w:r>
                      <w:rPr>
                        <w:sz w:val="22"/>
                      </w:rPr>
                      <w:t xml:space="preserve">.ч. </w:t>
                    </w:r>
                    <w:r w:rsidRPr="007A6DB5">
                      <w:rPr>
                        <w:sz w:val="22"/>
                      </w:rPr>
                      <w:t xml:space="preserve"> межд</w:t>
                    </w:r>
                    <w:r w:rsidRPr="007A6DB5">
                      <w:rPr>
                        <w:sz w:val="22"/>
                      </w:rPr>
                      <w:t>у</w:t>
                    </w:r>
                    <w:r w:rsidRPr="007A6DB5">
                      <w:rPr>
                        <w:sz w:val="22"/>
                      </w:rPr>
                      <w:t xml:space="preserve">народных </w:t>
                    </w:r>
                    <w:proofErr w:type="gramEnd"/>
                  </w:p>
                </w:txbxContent>
              </v:textbox>
            </v:shape>
            <v:shape id="_x0000_s1253" type="#_x0000_t202" style="position:absolute;left:13845;top:4494;width:1485;height:4761">
              <v:textbox style="mso-next-textbox:#_x0000_s1253">
                <w:txbxContent>
                  <w:p w:rsidR="0002579A" w:rsidRPr="007A6DB5" w:rsidRDefault="0002579A" w:rsidP="002D0647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 w:rsidRPr="007A6DB5">
                      <w:rPr>
                        <w:b/>
                        <w:i/>
                        <w:sz w:val="22"/>
                      </w:rPr>
                      <w:t>Кредитное</w:t>
                    </w:r>
                  </w:p>
                  <w:p w:rsidR="0002579A" w:rsidRPr="007A6DB5" w:rsidRDefault="0002579A" w:rsidP="002D0647">
                    <w:pPr>
                      <w:jc w:val="center"/>
                      <w:rPr>
                        <w:b/>
                        <w:i/>
                        <w:sz w:val="22"/>
                      </w:rPr>
                    </w:pPr>
                    <w:r w:rsidRPr="007A6DB5">
                      <w:rPr>
                        <w:b/>
                        <w:i/>
                        <w:sz w:val="22"/>
                      </w:rPr>
                      <w:t>финансир</w:t>
                    </w:r>
                    <w:r w:rsidRPr="007A6DB5">
                      <w:rPr>
                        <w:b/>
                        <w:i/>
                        <w:sz w:val="22"/>
                      </w:rPr>
                      <w:t>о</w:t>
                    </w:r>
                    <w:r w:rsidRPr="007A6DB5">
                      <w:rPr>
                        <w:b/>
                        <w:i/>
                        <w:sz w:val="22"/>
                      </w:rPr>
                      <w:t>вание</w:t>
                    </w:r>
                  </w:p>
                  <w:p w:rsidR="0002579A" w:rsidRPr="007A6DB5" w:rsidRDefault="0002579A" w:rsidP="002D0647">
                    <w:pPr>
                      <w:rPr>
                        <w:sz w:val="22"/>
                      </w:rPr>
                    </w:pPr>
                    <w:r w:rsidRPr="007A6DB5">
                      <w:rPr>
                        <w:sz w:val="22"/>
                      </w:rPr>
                      <w:t>- кредиты банков</w:t>
                    </w:r>
                  </w:p>
                  <w:p w:rsidR="0002579A" w:rsidRPr="007A6DB5" w:rsidRDefault="0002579A">
                    <w:pPr>
                      <w:rPr>
                        <w:sz w:val="22"/>
                      </w:rPr>
                    </w:pPr>
                    <w:r w:rsidRPr="007A6DB5">
                      <w:rPr>
                        <w:sz w:val="22"/>
                      </w:rPr>
                      <w:t>- займы от физических или юрид</w:t>
                    </w:r>
                    <w:r w:rsidRPr="007A6DB5">
                      <w:rPr>
                        <w:sz w:val="22"/>
                      </w:rPr>
                      <w:t>и</w:t>
                    </w:r>
                    <w:r w:rsidRPr="007A6DB5">
                      <w:rPr>
                        <w:sz w:val="22"/>
                      </w:rPr>
                      <w:t>ческих лиц</w:t>
                    </w:r>
                  </w:p>
                </w:txbxContent>
              </v:textbox>
            </v:shape>
            <v:shape id="_x0000_s1254" type="#_x0000_t32" style="position:absolute;left:9625;top:3165;width:1275;height:201;flip:x" o:connectortype="straight">
              <v:stroke endarrow="block"/>
            </v:shape>
            <v:shape id="_x0000_s1256" type="#_x0000_t176" style="position:absolute;left:8145;top:3375;width:2070;height:909">
              <v:shadow on="t" opacity=".5" offset="-6pt,-6pt"/>
            </v:shape>
            <v:shape id="_x0000_s1257" type="#_x0000_t202" style="position:absolute;left:8295;top:3450;width:1845;height:705" strokecolor="white [3212]">
              <v:textbox style="mso-next-textbox:#_x0000_s1257">
                <w:txbxContent>
                  <w:p w:rsidR="0002579A" w:rsidRDefault="0002579A" w:rsidP="00C2299A">
                    <w:pPr>
                      <w:jc w:val="center"/>
                      <w:rPr>
                        <w:sz w:val="24"/>
                      </w:rPr>
                    </w:pPr>
                    <w:r w:rsidRPr="00394C0F">
                      <w:rPr>
                        <w:sz w:val="24"/>
                      </w:rPr>
                      <w:t xml:space="preserve">Внутренние </w:t>
                    </w:r>
                  </w:p>
                  <w:p w:rsidR="0002579A" w:rsidRDefault="0002579A" w:rsidP="00C2299A">
                    <w:pPr>
                      <w:jc w:val="center"/>
                    </w:pPr>
                    <w:r w:rsidRPr="00394C0F">
                      <w:rPr>
                        <w:sz w:val="24"/>
                      </w:rPr>
                      <w:t>источники</w:t>
                    </w:r>
                  </w:p>
                </w:txbxContent>
              </v:textbox>
            </v:shape>
            <v:shape id="_x0000_s1258" type="#_x0000_t32" style="position:absolute;left:13830;top:4065;width:1125;height:429" o:connectortype="straight">
              <v:stroke endarrow="block"/>
            </v:shape>
            <v:shape id="_x0000_s1259" type="#_x0000_t32" style="position:absolute;left:10900;top:4065;width:965;height:420;flip:x" o:connectortype="straight">
              <v:stroke endarrow="block"/>
            </v:shape>
            <v:shape id="_x0000_s1260" type="#_x0000_t32" style="position:absolute;left:13275;top:4074;width:0;height:411" o:connectortype="straight">
              <v:stroke endarrow="block"/>
            </v:shape>
            <v:shape id="_x0000_s1261" type="#_x0000_t32" style="position:absolute;left:9000;top:4284;width:0;height:210" o:connectortype="straight">
              <v:stroke endarrow="block"/>
            </v:shape>
          </v:group>
        </w:pict>
      </w:r>
    </w:p>
    <w:p w:rsidR="00C2299A" w:rsidRDefault="00C2299A" w:rsidP="000D44E4">
      <w:pPr>
        <w:spacing w:line="276" w:lineRule="auto"/>
        <w:ind w:firstLine="709"/>
        <w:rPr>
          <w:sz w:val="26"/>
          <w:szCs w:val="26"/>
        </w:rPr>
      </w:pPr>
    </w:p>
    <w:p w:rsidR="00C2299A" w:rsidRPr="000D44E4" w:rsidRDefault="00C2299A" w:rsidP="000D44E4">
      <w:pPr>
        <w:spacing w:line="276" w:lineRule="auto"/>
        <w:ind w:firstLine="709"/>
        <w:rPr>
          <w:sz w:val="26"/>
          <w:szCs w:val="26"/>
        </w:rPr>
      </w:pPr>
    </w:p>
    <w:p w:rsidR="00C2299A" w:rsidRDefault="00CE4768" w:rsidP="00C2299A">
      <w:pPr>
        <w:rPr>
          <w:sz w:val="24"/>
        </w:rPr>
      </w:pPr>
      <w:r>
        <w:rPr>
          <w:noProof/>
          <w:sz w:val="24"/>
        </w:rPr>
        <w:pict>
          <v:shape id="_x0000_s1052" type="#_x0000_t202" style="position:absolute;margin-left:835.45pt;margin-top:36.45pt;width:107.25pt;height:218.25pt;z-index:251682816">
            <v:textbox style="mso-next-textbox:#_x0000_s1052">
              <w:txbxContent>
                <w:p w:rsidR="0002579A" w:rsidRDefault="0002579A" w:rsidP="002D0647">
                  <w:pPr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Кредитное</w:t>
                  </w:r>
                </w:p>
                <w:p w:rsidR="0002579A" w:rsidRPr="002D0647" w:rsidRDefault="0002579A" w:rsidP="002D0647">
                  <w:pPr>
                    <w:jc w:val="center"/>
                    <w:rPr>
                      <w:b/>
                      <w:i/>
                      <w:sz w:val="24"/>
                    </w:rPr>
                  </w:pPr>
                  <w:r w:rsidRPr="002D0647">
                    <w:rPr>
                      <w:b/>
                      <w:i/>
                      <w:sz w:val="24"/>
                    </w:rPr>
                    <w:t>финансирование</w:t>
                  </w:r>
                </w:p>
                <w:p w:rsidR="0002579A" w:rsidRDefault="0002579A" w:rsidP="002D064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</w:t>
                  </w:r>
                  <w:r w:rsidRPr="00F30EC1">
                    <w:rPr>
                      <w:sz w:val="24"/>
                    </w:rPr>
                    <w:t>К</w:t>
                  </w:r>
                  <w:r>
                    <w:rPr>
                      <w:sz w:val="24"/>
                    </w:rPr>
                    <w:t>редиты банков</w:t>
                  </w:r>
                </w:p>
                <w:p w:rsidR="0002579A" w:rsidRDefault="0002579A">
                  <w:r>
                    <w:rPr>
                      <w:sz w:val="24"/>
                    </w:rPr>
                    <w:t>- Займы от физ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z w:val="24"/>
                    </w:rPr>
                    <w:t>ческих или юр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z w:val="24"/>
                    </w:rPr>
                    <w:t>дических лиц</w:t>
                  </w:r>
                </w:p>
              </w:txbxContent>
            </v:textbox>
          </v:shape>
        </w:pict>
      </w:r>
    </w:p>
    <w:p w:rsidR="00C2299A" w:rsidRDefault="00C2299A" w:rsidP="00C2299A">
      <w:pPr>
        <w:rPr>
          <w:sz w:val="24"/>
        </w:rPr>
      </w:pPr>
    </w:p>
    <w:p w:rsidR="00F61DEB" w:rsidRDefault="00F61DEB" w:rsidP="00C2299A">
      <w:pPr>
        <w:rPr>
          <w:sz w:val="24"/>
        </w:rPr>
      </w:pPr>
    </w:p>
    <w:p w:rsidR="00F61DEB" w:rsidRDefault="00CE4768" w:rsidP="00C2299A">
      <w:pPr>
        <w:rPr>
          <w:sz w:val="24"/>
        </w:rPr>
      </w:pPr>
      <w:r>
        <w:rPr>
          <w:noProof/>
          <w:sz w:val="26"/>
          <w:szCs w:val="26"/>
        </w:rPr>
        <w:pict>
          <v:shape id="_x0000_s1255" type="#_x0000_t32" style="position:absolute;margin-left:569.7pt;margin-top:1.95pt;width:40pt;height:10.05pt;z-index:251871232" o:connectortype="straight">
            <v:stroke endarrow="block"/>
          </v:shape>
        </w:pict>
      </w:r>
    </w:p>
    <w:p w:rsidR="00F61DEB" w:rsidRDefault="00F61DEB" w:rsidP="00C2299A">
      <w:pPr>
        <w:rPr>
          <w:sz w:val="24"/>
        </w:rPr>
      </w:pPr>
    </w:p>
    <w:p w:rsidR="00F30EC1" w:rsidRDefault="00F30EC1" w:rsidP="00C2299A">
      <w:pPr>
        <w:rPr>
          <w:sz w:val="24"/>
        </w:rPr>
      </w:pPr>
    </w:p>
    <w:p w:rsidR="00F30EC1" w:rsidRDefault="00F30EC1" w:rsidP="00C2299A">
      <w:pPr>
        <w:rPr>
          <w:sz w:val="24"/>
        </w:rPr>
      </w:pPr>
    </w:p>
    <w:p w:rsidR="00F30EC1" w:rsidRDefault="00F30EC1" w:rsidP="00C2299A">
      <w:pPr>
        <w:rPr>
          <w:sz w:val="24"/>
        </w:rPr>
      </w:pPr>
    </w:p>
    <w:p w:rsidR="002D0647" w:rsidRDefault="002D0647" w:rsidP="00C2299A">
      <w:pPr>
        <w:rPr>
          <w:sz w:val="24"/>
        </w:rPr>
      </w:pPr>
    </w:p>
    <w:p w:rsidR="002D0647" w:rsidRDefault="002D0647" w:rsidP="00C2299A">
      <w:pPr>
        <w:rPr>
          <w:sz w:val="24"/>
        </w:rPr>
      </w:pPr>
    </w:p>
    <w:p w:rsidR="002D0647" w:rsidRDefault="002D0647" w:rsidP="00C2299A">
      <w:pPr>
        <w:rPr>
          <w:sz w:val="24"/>
        </w:rPr>
      </w:pPr>
    </w:p>
    <w:p w:rsidR="002D0647" w:rsidRDefault="002D0647" w:rsidP="00C2299A">
      <w:pPr>
        <w:rPr>
          <w:sz w:val="24"/>
        </w:rPr>
      </w:pPr>
    </w:p>
    <w:p w:rsidR="002D0647" w:rsidRDefault="002D0647" w:rsidP="00C2299A">
      <w:pPr>
        <w:rPr>
          <w:sz w:val="24"/>
        </w:rPr>
      </w:pPr>
    </w:p>
    <w:p w:rsidR="00F30EC1" w:rsidRDefault="00F30EC1" w:rsidP="00C2299A">
      <w:pPr>
        <w:rPr>
          <w:sz w:val="24"/>
        </w:rPr>
      </w:pPr>
    </w:p>
    <w:p w:rsidR="00F30EC1" w:rsidRDefault="00F30EC1" w:rsidP="00C2299A">
      <w:pPr>
        <w:rPr>
          <w:sz w:val="24"/>
        </w:rPr>
      </w:pPr>
    </w:p>
    <w:p w:rsidR="00F30EC1" w:rsidRDefault="00F30EC1" w:rsidP="00C2299A">
      <w:pPr>
        <w:rPr>
          <w:sz w:val="24"/>
        </w:rPr>
      </w:pPr>
    </w:p>
    <w:p w:rsidR="002D0647" w:rsidRDefault="002D0647" w:rsidP="00C2299A">
      <w:pPr>
        <w:rPr>
          <w:sz w:val="24"/>
        </w:rPr>
      </w:pPr>
    </w:p>
    <w:p w:rsidR="002D0647" w:rsidRDefault="002D0647" w:rsidP="00C2299A">
      <w:pPr>
        <w:rPr>
          <w:sz w:val="24"/>
        </w:rPr>
      </w:pPr>
    </w:p>
    <w:p w:rsidR="002D0647" w:rsidRDefault="002D0647" w:rsidP="00C2299A">
      <w:pPr>
        <w:rPr>
          <w:sz w:val="24"/>
        </w:rPr>
      </w:pPr>
    </w:p>
    <w:p w:rsidR="002D0647" w:rsidRDefault="002D0647" w:rsidP="00C2299A">
      <w:pPr>
        <w:rPr>
          <w:sz w:val="24"/>
        </w:rPr>
      </w:pPr>
    </w:p>
    <w:p w:rsidR="002818AA" w:rsidRDefault="002818AA" w:rsidP="00B37E8C">
      <w:pPr>
        <w:jc w:val="center"/>
        <w:rPr>
          <w:b/>
          <w:i/>
          <w:sz w:val="26"/>
          <w:szCs w:val="26"/>
        </w:rPr>
      </w:pPr>
    </w:p>
    <w:p w:rsidR="002818AA" w:rsidRDefault="002818AA" w:rsidP="00B37E8C">
      <w:pPr>
        <w:jc w:val="center"/>
        <w:rPr>
          <w:b/>
          <w:i/>
          <w:sz w:val="26"/>
          <w:szCs w:val="26"/>
        </w:rPr>
      </w:pPr>
    </w:p>
    <w:p w:rsidR="002818AA" w:rsidRDefault="002818AA" w:rsidP="00B37E8C">
      <w:pPr>
        <w:jc w:val="center"/>
        <w:rPr>
          <w:b/>
          <w:i/>
          <w:sz w:val="26"/>
          <w:szCs w:val="26"/>
        </w:rPr>
      </w:pPr>
    </w:p>
    <w:p w:rsidR="00623D70" w:rsidRDefault="00623D70" w:rsidP="00B37E8C">
      <w:pPr>
        <w:jc w:val="center"/>
        <w:rPr>
          <w:b/>
          <w:i/>
          <w:sz w:val="26"/>
          <w:szCs w:val="26"/>
        </w:rPr>
      </w:pPr>
    </w:p>
    <w:p w:rsidR="00623D70" w:rsidRDefault="00623D70" w:rsidP="00B37E8C">
      <w:pPr>
        <w:jc w:val="center"/>
        <w:rPr>
          <w:b/>
          <w:i/>
          <w:sz w:val="26"/>
          <w:szCs w:val="26"/>
        </w:rPr>
      </w:pPr>
    </w:p>
    <w:p w:rsidR="00623D70" w:rsidRDefault="00623D70" w:rsidP="00B37E8C">
      <w:pPr>
        <w:jc w:val="center"/>
        <w:rPr>
          <w:b/>
          <w:i/>
          <w:sz w:val="26"/>
          <w:szCs w:val="26"/>
        </w:rPr>
      </w:pPr>
    </w:p>
    <w:p w:rsidR="00623D70" w:rsidRDefault="00623D70" w:rsidP="00B37E8C">
      <w:pPr>
        <w:jc w:val="center"/>
        <w:rPr>
          <w:b/>
          <w:i/>
          <w:sz w:val="26"/>
          <w:szCs w:val="26"/>
        </w:rPr>
      </w:pPr>
    </w:p>
    <w:p w:rsidR="00AC3BC0" w:rsidRDefault="00B37E8C" w:rsidP="00B37E8C">
      <w:pPr>
        <w:jc w:val="center"/>
        <w:rPr>
          <w:b/>
          <w:i/>
          <w:sz w:val="26"/>
          <w:szCs w:val="26"/>
        </w:rPr>
      </w:pPr>
      <w:r w:rsidRPr="00B37E8C">
        <w:rPr>
          <w:b/>
          <w:i/>
          <w:sz w:val="26"/>
          <w:szCs w:val="26"/>
        </w:rPr>
        <w:t>Рисунок</w:t>
      </w:r>
      <w:r w:rsidR="00814421">
        <w:rPr>
          <w:b/>
          <w:i/>
          <w:sz w:val="26"/>
          <w:szCs w:val="26"/>
        </w:rPr>
        <w:t xml:space="preserve"> 3</w:t>
      </w:r>
      <w:r w:rsidRPr="00B37E8C">
        <w:rPr>
          <w:b/>
          <w:i/>
          <w:sz w:val="26"/>
          <w:szCs w:val="26"/>
        </w:rPr>
        <w:t xml:space="preserve">. </w:t>
      </w:r>
      <w:r w:rsidR="002818AA">
        <w:rPr>
          <w:b/>
          <w:i/>
          <w:sz w:val="26"/>
          <w:szCs w:val="26"/>
        </w:rPr>
        <w:t>Основные и</w:t>
      </w:r>
      <w:r w:rsidRPr="00B37E8C">
        <w:rPr>
          <w:b/>
          <w:i/>
          <w:sz w:val="26"/>
          <w:szCs w:val="26"/>
        </w:rPr>
        <w:t xml:space="preserve">сточники финансирования деятельности </w:t>
      </w:r>
      <w:r w:rsidRPr="00F810C2">
        <w:rPr>
          <w:b/>
          <w:i/>
          <w:sz w:val="26"/>
          <w:szCs w:val="26"/>
        </w:rPr>
        <w:t>физкультурно-</w:t>
      </w:r>
    </w:p>
    <w:p w:rsidR="00AC3BC0" w:rsidRDefault="00B37E8C" w:rsidP="00B37E8C">
      <w:pPr>
        <w:jc w:val="center"/>
        <w:rPr>
          <w:b/>
          <w:i/>
          <w:sz w:val="26"/>
          <w:szCs w:val="26"/>
        </w:rPr>
        <w:sectPr w:rsidR="00AC3BC0" w:rsidSect="00AC3BC0">
          <w:pgSz w:w="15840" w:h="12240" w:orient="landscape"/>
          <w:pgMar w:top="1276" w:right="851" w:bottom="616" w:left="851" w:header="720" w:footer="438" w:gutter="0"/>
          <w:cols w:space="720"/>
          <w:noEndnote/>
          <w:docGrid w:linePitch="272"/>
        </w:sectPr>
      </w:pPr>
      <w:r w:rsidRPr="00F810C2">
        <w:rPr>
          <w:b/>
          <w:i/>
          <w:sz w:val="26"/>
          <w:szCs w:val="26"/>
        </w:rPr>
        <w:t>спортивной  организации</w:t>
      </w:r>
    </w:p>
    <w:p w:rsidR="00515DEB" w:rsidRPr="002C2CD6" w:rsidRDefault="00515DEB" w:rsidP="00515DE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6"/>
          <w:szCs w:val="26"/>
        </w:rPr>
      </w:pPr>
      <w:r w:rsidRPr="00170E6D">
        <w:rPr>
          <w:b/>
          <w:bCs/>
          <w:i/>
          <w:sz w:val="26"/>
          <w:szCs w:val="26"/>
        </w:rPr>
        <w:lastRenderedPageBreak/>
        <w:t>Внутреннее финансирование</w:t>
      </w:r>
      <w:r w:rsidR="0069784A">
        <w:rPr>
          <w:b/>
          <w:bCs/>
          <w:i/>
          <w:sz w:val="26"/>
          <w:szCs w:val="26"/>
        </w:rPr>
        <w:t xml:space="preserve">. </w:t>
      </w:r>
      <w:r>
        <w:rPr>
          <w:sz w:val="26"/>
          <w:szCs w:val="26"/>
        </w:rPr>
        <w:t xml:space="preserve">Стартовым источником финансирования деятельности организации является </w:t>
      </w:r>
      <w:r w:rsidRPr="0095355F">
        <w:rPr>
          <w:i/>
          <w:sz w:val="26"/>
          <w:szCs w:val="26"/>
        </w:rPr>
        <w:t>Уставный капитал</w:t>
      </w:r>
      <w:r>
        <w:rPr>
          <w:sz w:val="26"/>
          <w:szCs w:val="26"/>
        </w:rPr>
        <w:t>, который</w:t>
      </w:r>
      <w:r w:rsidRPr="002C2CD6">
        <w:rPr>
          <w:sz w:val="26"/>
          <w:szCs w:val="26"/>
        </w:rPr>
        <w:t xml:space="preserve"> представляет собой зарегистрированную в учредительных документах (уставе </w:t>
      </w:r>
      <w:r>
        <w:rPr>
          <w:sz w:val="26"/>
          <w:szCs w:val="26"/>
        </w:rPr>
        <w:t>организации</w:t>
      </w:r>
      <w:r w:rsidRPr="002C2CD6">
        <w:rPr>
          <w:sz w:val="26"/>
          <w:szCs w:val="26"/>
        </w:rPr>
        <w:t>) величину собственного капитала, вн</w:t>
      </w:r>
      <w:r w:rsidRPr="002C2CD6">
        <w:rPr>
          <w:sz w:val="26"/>
          <w:szCs w:val="26"/>
        </w:rPr>
        <w:t>е</w:t>
      </w:r>
      <w:r w:rsidRPr="002C2CD6">
        <w:rPr>
          <w:sz w:val="26"/>
          <w:szCs w:val="26"/>
        </w:rPr>
        <w:t xml:space="preserve">сенного учредителями в виде денежных средств или др.  имущества при организации </w:t>
      </w:r>
      <w:r>
        <w:rPr>
          <w:sz w:val="26"/>
          <w:szCs w:val="26"/>
        </w:rPr>
        <w:t>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дического лица:</w:t>
      </w:r>
    </w:p>
    <w:p w:rsidR="00515DEB" w:rsidRDefault="00515DEB" w:rsidP="00D50685">
      <w:pPr>
        <w:pStyle w:val="210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2C2CD6">
        <w:rPr>
          <w:rFonts w:ascii="Times New Roman" w:hAnsi="Times New Roman"/>
          <w:sz w:val="26"/>
          <w:szCs w:val="26"/>
        </w:rPr>
        <w:t xml:space="preserve"> в обществах с ограниченной ответственностью — в сумме долей учредителей, определенных учредительными документами;</w:t>
      </w:r>
    </w:p>
    <w:p w:rsidR="00515DEB" w:rsidRPr="00814421" w:rsidRDefault="00515DEB" w:rsidP="00D50685">
      <w:pPr>
        <w:pStyle w:val="210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814421">
        <w:rPr>
          <w:rFonts w:ascii="Times New Roman" w:hAnsi="Times New Roman"/>
          <w:sz w:val="26"/>
          <w:szCs w:val="26"/>
        </w:rPr>
        <w:t xml:space="preserve"> в акционерных обществах — в совокупной номинальной стоимости акций всех видов;</w:t>
      </w:r>
    </w:p>
    <w:p w:rsidR="00515DEB" w:rsidRPr="00B85C20" w:rsidRDefault="00515DEB" w:rsidP="00D50685">
      <w:pPr>
        <w:pStyle w:val="shv-t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2C2CD6">
        <w:rPr>
          <w:rFonts w:ascii="Times New Roman" w:hAnsi="Times New Roman"/>
          <w:spacing w:val="-4"/>
          <w:sz w:val="26"/>
          <w:szCs w:val="26"/>
        </w:rPr>
        <w:t>на государственных и муниципальных унитарных предприятиях, основанных на пр</w:t>
      </w:r>
      <w:r w:rsidRPr="002C2CD6">
        <w:rPr>
          <w:rFonts w:ascii="Times New Roman" w:hAnsi="Times New Roman"/>
          <w:spacing w:val="-4"/>
          <w:sz w:val="26"/>
          <w:szCs w:val="26"/>
        </w:rPr>
        <w:t>а</w:t>
      </w:r>
      <w:r w:rsidRPr="002C2CD6">
        <w:rPr>
          <w:rFonts w:ascii="Times New Roman" w:hAnsi="Times New Roman"/>
          <w:spacing w:val="-4"/>
          <w:sz w:val="26"/>
          <w:szCs w:val="26"/>
        </w:rPr>
        <w:t>вах хозяйственного ведения или оперативного управления — в сумме имущества, закрепленн</w:t>
      </w:r>
      <w:r w:rsidRPr="002C2CD6">
        <w:rPr>
          <w:rFonts w:ascii="Times New Roman" w:hAnsi="Times New Roman"/>
          <w:spacing w:val="-4"/>
          <w:sz w:val="26"/>
          <w:szCs w:val="26"/>
        </w:rPr>
        <w:t>о</w:t>
      </w:r>
      <w:r w:rsidRPr="002C2CD6">
        <w:rPr>
          <w:rFonts w:ascii="Times New Roman" w:hAnsi="Times New Roman"/>
          <w:spacing w:val="-4"/>
          <w:sz w:val="26"/>
          <w:szCs w:val="26"/>
        </w:rPr>
        <w:t xml:space="preserve">го </w:t>
      </w:r>
      <w:r w:rsidRPr="00B85C20">
        <w:rPr>
          <w:rFonts w:ascii="Times New Roman" w:hAnsi="Times New Roman"/>
          <w:sz w:val="26"/>
          <w:szCs w:val="26"/>
        </w:rPr>
        <w:t>собственником этого имущества за предприятием;</w:t>
      </w:r>
    </w:p>
    <w:p w:rsidR="00515DEB" w:rsidRPr="00B85C20" w:rsidRDefault="00515DEB" w:rsidP="00D50685">
      <w:pPr>
        <w:pStyle w:val="af1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6"/>
          <w:szCs w:val="26"/>
        </w:rPr>
      </w:pPr>
      <w:r w:rsidRPr="00B85C20">
        <w:rPr>
          <w:sz w:val="26"/>
          <w:szCs w:val="26"/>
        </w:rPr>
        <w:t>в некоммерческих организациях (НКО)</w:t>
      </w:r>
      <w:r>
        <w:rPr>
          <w:sz w:val="26"/>
          <w:szCs w:val="26"/>
        </w:rPr>
        <w:t xml:space="preserve"> в добровольном порядке может </w:t>
      </w:r>
      <w:r w:rsidRPr="00B85C20">
        <w:rPr>
          <w:sz w:val="26"/>
          <w:szCs w:val="26"/>
        </w:rPr>
        <w:t>формир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ваться </w:t>
      </w:r>
      <w:r w:rsidRPr="00B85C20">
        <w:rPr>
          <w:sz w:val="26"/>
          <w:szCs w:val="26"/>
        </w:rPr>
        <w:t xml:space="preserve">Уставный фонд  (также называемый имущественным </w:t>
      </w:r>
      <w:r>
        <w:rPr>
          <w:sz w:val="26"/>
          <w:szCs w:val="26"/>
        </w:rPr>
        <w:t xml:space="preserve">или паевым </w:t>
      </w:r>
      <w:r w:rsidRPr="00B85C20">
        <w:rPr>
          <w:sz w:val="26"/>
          <w:szCs w:val="26"/>
        </w:rPr>
        <w:t>фондом).  Данный фонд  может формироваться за счет:</w:t>
      </w:r>
    </w:p>
    <w:p w:rsidR="00515DEB" w:rsidRPr="00B85C20" w:rsidRDefault="00515DEB" w:rsidP="00D50685">
      <w:pPr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line="276" w:lineRule="auto"/>
        <w:ind w:left="0" w:firstLine="993"/>
        <w:jc w:val="both"/>
        <w:textAlignment w:val="baseline"/>
        <w:rPr>
          <w:sz w:val="26"/>
          <w:szCs w:val="26"/>
        </w:rPr>
      </w:pPr>
      <w:r w:rsidRPr="00B85C20">
        <w:rPr>
          <w:sz w:val="26"/>
          <w:szCs w:val="26"/>
        </w:rPr>
        <w:t>систематических</w:t>
      </w:r>
      <w:r>
        <w:rPr>
          <w:sz w:val="26"/>
          <w:szCs w:val="26"/>
        </w:rPr>
        <w:t xml:space="preserve"> </w:t>
      </w:r>
      <w:r w:rsidRPr="00B85C20">
        <w:rPr>
          <w:sz w:val="26"/>
          <w:szCs w:val="26"/>
        </w:rPr>
        <w:t>и однократных взносов участников</w:t>
      </w:r>
      <w:r w:rsidRPr="00B85C20">
        <w:rPr>
          <w:bCs/>
          <w:sz w:val="26"/>
          <w:szCs w:val="26"/>
        </w:rPr>
        <w:t xml:space="preserve"> (физических и юридических лиц)</w:t>
      </w:r>
      <w:r w:rsidRPr="00B85C20">
        <w:rPr>
          <w:sz w:val="26"/>
          <w:szCs w:val="26"/>
        </w:rPr>
        <w:t>;</w:t>
      </w:r>
    </w:p>
    <w:p w:rsidR="00515DEB" w:rsidRPr="00B85C20" w:rsidRDefault="00515DEB" w:rsidP="00D50685">
      <w:pPr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line="276" w:lineRule="auto"/>
        <w:ind w:left="0" w:firstLine="993"/>
        <w:jc w:val="both"/>
        <w:textAlignment w:val="baseline"/>
        <w:rPr>
          <w:sz w:val="26"/>
          <w:szCs w:val="26"/>
        </w:rPr>
      </w:pPr>
      <w:r w:rsidRPr="00B85C20">
        <w:rPr>
          <w:sz w:val="26"/>
          <w:szCs w:val="26"/>
        </w:rPr>
        <w:t>поступлени</w:t>
      </w:r>
      <w:r>
        <w:rPr>
          <w:sz w:val="26"/>
          <w:szCs w:val="26"/>
        </w:rPr>
        <w:t>й</w:t>
      </w:r>
      <w:r w:rsidRPr="00B85C20">
        <w:rPr>
          <w:sz w:val="26"/>
          <w:szCs w:val="26"/>
        </w:rPr>
        <w:t xml:space="preserve"> из бюджетов разных уровней;</w:t>
      </w:r>
    </w:p>
    <w:p w:rsidR="00515DEB" w:rsidRPr="00B85C20" w:rsidRDefault="00515DEB" w:rsidP="00D50685">
      <w:pPr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line="276" w:lineRule="auto"/>
        <w:ind w:left="0" w:firstLine="993"/>
        <w:jc w:val="both"/>
        <w:textAlignment w:val="baseline"/>
        <w:rPr>
          <w:sz w:val="26"/>
          <w:szCs w:val="26"/>
        </w:rPr>
      </w:pPr>
      <w:r w:rsidRPr="00B85C20">
        <w:rPr>
          <w:bCs/>
          <w:sz w:val="26"/>
          <w:szCs w:val="26"/>
        </w:rPr>
        <w:t>добровольны</w:t>
      </w:r>
      <w:r>
        <w:rPr>
          <w:bCs/>
          <w:sz w:val="26"/>
          <w:szCs w:val="26"/>
        </w:rPr>
        <w:t>х</w:t>
      </w:r>
      <w:r w:rsidRPr="00B85C20">
        <w:rPr>
          <w:bCs/>
          <w:sz w:val="26"/>
          <w:szCs w:val="26"/>
        </w:rPr>
        <w:t xml:space="preserve"> взнос</w:t>
      </w:r>
      <w:r>
        <w:rPr>
          <w:bCs/>
          <w:sz w:val="26"/>
          <w:szCs w:val="26"/>
        </w:rPr>
        <w:t>ов</w:t>
      </w:r>
      <w:r w:rsidRPr="00B85C20">
        <w:rPr>
          <w:bCs/>
          <w:sz w:val="26"/>
          <w:szCs w:val="26"/>
        </w:rPr>
        <w:t>;</w:t>
      </w:r>
    </w:p>
    <w:p w:rsidR="00515DEB" w:rsidRPr="00B85C20" w:rsidRDefault="00515DEB" w:rsidP="00D50685">
      <w:pPr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line="276" w:lineRule="auto"/>
        <w:ind w:left="0" w:firstLine="993"/>
        <w:jc w:val="both"/>
        <w:textAlignment w:val="baseline"/>
        <w:rPr>
          <w:sz w:val="26"/>
          <w:szCs w:val="26"/>
        </w:rPr>
      </w:pPr>
      <w:r w:rsidRPr="00B85C20">
        <w:rPr>
          <w:bCs/>
          <w:sz w:val="26"/>
          <w:szCs w:val="26"/>
        </w:rPr>
        <w:t>пожертв</w:t>
      </w:r>
      <w:r>
        <w:rPr>
          <w:bCs/>
          <w:sz w:val="26"/>
          <w:szCs w:val="26"/>
        </w:rPr>
        <w:t>ований</w:t>
      </w:r>
      <w:r w:rsidRPr="00B85C20">
        <w:rPr>
          <w:bCs/>
          <w:sz w:val="26"/>
          <w:szCs w:val="26"/>
        </w:rPr>
        <w:t>;</w:t>
      </w:r>
    </w:p>
    <w:p w:rsidR="00515DEB" w:rsidRDefault="00515DEB" w:rsidP="00D50685">
      <w:pPr>
        <w:numPr>
          <w:ilvl w:val="0"/>
          <w:numId w:val="4"/>
        </w:numPr>
        <w:tabs>
          <w:tab w:val="clear" w:pos="720"/>
          <w:tab w:val="num" w:pos="0"/>
          <w:tab w:val="left" w:pos="993"/>
          <w:tab w:val="left" w:pos="1276"/>
        </w:tabs>
        <w:spacing w:line="276" w:lineRule="auto"/>
        <w:ind w:left="0" w:firstLine="993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доходов </w:t>
      </w:r>
      <w:r w:rsidRPr="00B85C20">
        <w:rPr>
          <w:bCs/>
          <w:sz w:val="26"/>
          <w:szCs w:val="26"/>
        </w:rPr>
        <w:t>от собственности (</w:t>
      </w:r>
      <w:r w:rsidRPr="00B85C20">
        <w:rPr>
          <w:sz w:val="26"/>
          <w:szCs w:val="26"/>
        </w:rPr>
        <w:t>от продажи товаров; по ценным бумагам и т.п.).</w:t>
      </w:r>
    </w:p>
    <w:p w:rsidR="00170E6D" w:rsidRPr="002C2CD6" w:rsidRDefault="00170E6D" w:rsidP="00170E6D">
      <w:pPr>
        <w:pStyle w:val="210"/>
        <w:spacing w:after="0" w:line="276" w:lineRule="auto"/>
        <w:rPr>
          <w:sz w:val="26"/>
          <w:szCs w:val="26"/>
        </w:rPr>
      </w:pPr>
      <w:r w:rsidRPr="002C2CD6">
        <w:rPr>
          <w:rFonts w:ascii="Times New Roman" w:hAnsi="Times New Roman"/>
          <w:sz w:val="26"/>
          <w:szCs w:val="26"/>
        </w:rPr>
        <w:t xml:space="preserve">В условиях рыночной экономики у </w:t>
      </w:r>
      <w:r w:rsidR="00B85C20">
        <w:rPr>
          <w:rFonts w:ascii="Times New Roman" w:hAnsi="Times New Roman"/>
          <w:sz w:val="26"/>
          <w:szCs w:val="26"/>
        </w:rPr>
        <w:t xml:space="preserve">коммерческой </w:t>
      </w:r>
      <w:r w:rsidRPr="002C2CD6">
        <w:rPr>
          <w:rFonts w:ascii="Times New Roman" w:hAnsi="Times New Roman"/>
          <w:sz w:val="26"/>
          <w:szCs w:val="26"/>
        </w:rPr>
        <w:t xml:space="preserve">организаций может происходить текущее изменение капитала, в принципе не определяющее необходимость перерегистрации уставного капитала. В результате появилось понятие </w:t>
      </w:r>
      <w:r w:rsidRPr="002C2CD6">
        <w:rPr>
          <w:rFonts w:ascii="Times New Roman" w:hAnsi="Times New Roman"/>
          <w:i/>
          <w:sz w:val="26"/>
          <w:szCs w:val="26"/>
        </w:rPr>
        <w:t>добавочного капитала.</w:t>
      </w:r>
      <w:r w:rsidR="00897252">
        <w:rPr>
          <w:rFonts w:ascii="Times New Roman" w:hAnsi="Times New Roman"/>
          <w:i/>
          <w:sz w:val="26"/>
          <w:szCs w:val="26"/>
        </w:rPr>
        <w:t xml:space="preserve"> </w:t>
      </w:r>
      <w:r w:rsidRPr="002C2CD6">
        <w:rPr>
          <w:sz w:val="26"/>
          <w:szCs w:val="26"/>
        </w:rPr>
        <w:t>Добавочный капитал включает в себя:</w:t>
      </w:r>
    </w:p>
    <w:p w:rsidR="00170E6D" w:rsidRPr="002C2CD6" w:rsidRDefault="00170E6D" w:rsidP="00170E6D">
      <w:pPr>
        <w:pStyle w:val="shv-t"/>
        <w:tabs>
          <w:tab w:val="clear" w:pos="567"/>
          <w:tab w:val="num" w:pos="360"/>
        </w:tabs>
        <w:spacing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2C2CD6">
        <w:rPr>
          <w:rFonts w:ascii="Times New Roman" w:hAnsi="Times New Roman"/>
          <w:sz w:val="26"/>
          <w:szCs w:val="26"/>
        </w:rPr>
        <w:t xml:space="preserve">суммы </w:t>
      </w:r>
      <w:proofErr w:type="spellStart"/>
      <w:r w:rsidRPr="002C2CD6">
        <w:rPr>
          <w:rFonts w:ascii="Times New Roman" w:hAnsi="Times New Roman"/>
          <w:sz w:val="26"/>
          <w:szCs w:val="26"/>
        </w:rPr>
        <w:t>дооценки</w:t>
      </w:r>
      <w:proofErr w:type="spellEnd"/>
      <w:r w:rsidRPr="002C2C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C2CD6">
        <w:rPr>
          <w:rFonts w:ascii="Times New Roman" w:hAnsi="Times New Roman"/>
          <w:sz w:val="26"/>
          <w:szCs w:val="26"/>
        </w:rPr>
        <w:t>внеоборотных</w:t>
      </w:r>
      <w:proofErr w:type="spellEnd"/>
      <w:r w:rsidRPr="002C2CD6">
        <w:rPr>
          <w:rFonts w:ascii="Times New Roman" w:hAnsi="Times New Roman"/>
          <w:sz w:val="26"/>
          <w:szCs w:val="26"/>
        </w:rPr>
        <w:t xml:space="preserve"> активов </w:t>
      </w:r>
      <w:r>
        <w:rPr>
          <w:sz w:val="26"/>
          <w:szCs w:val="26"/>
        </w:rPr>
        <w:t>организаций</w:t>
      </w:r>
      <w:r w:rsidRPr="002C2CD6">
        <w:rPr>
          <w:rFonts w:ascii="Times New Roman" w:hAnsi="Times New Roman"/>
          <w:sz w:val="26"/>
          <w:szCs w:val="26"/>
        </w:rPr>
        <w:t>, проводимой в устано</w:t>
      </w:r>
      <w:r w:rsidRPr="002C2CD6">
        <w:rPr>
          <w:rFonts w:ascii="Times New Roman" w:hAnsi="Times New Roman"/>
          <w:sz w:val="26"/>
          <w:szCs w:val="26"/>
        </w:rPr>
        <w:t>в</w:t>
      </w:r>
      <w:r w:rsidRPr="002C2CD6">
        <w:rPr>
          <w:rFonts w:ascii="Times New Roman" w:hAnsi="Times New Roman"/>
          <w:sz w:val="26"/>
          <w:szCs w:val="26"/>
        </w:rPr>
        <w:t>ленном порядке;</w:t>
      </w:r>
    </w:p>
    <w:p w:rsidR="00170E6D" w:rsidRPr="002C2CD6" w:rsidRDefault="00170E6D" w:rsidP="00170E6D">
      <w:pPr>
        <w:pStyle w:val="shv-t"/>
        <w:tabs>
          <w:tab w:val="clear" w:pos="567"/>
          <w:tab w:val="num" w:pos="360"/>
        </w:tabs>
        <w:spacing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2C2CD6">
        <w:rPr>
          <w:rFonts w:ascii="Times New Roman" w:hAnsi="Times New Roman"/>
          <w:sz w:val="26"/>
          <w:szCs w:val="26"/>
        </w:rPr>
        <w:t>эмиссионный доход, который возникает при формировании уставного капитала (при учреждении общества, при увеличении уставного капитала путем дополнительной эмиссии акций или изменения номинальной стоимости акций).</w:t>
      </w:r>
    </w:p>
    <w:p w:rsidR="00170E6D" w:rsidRDefault="00170E6D" w:rsidP="00897252">
      <w:pPr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2C2CD6">
        <w:rPr>
          <w:i/>
          <w:sz w:val="26"/>
          <w:szCs w:val="26"/>
        </w:rPr>
        <w:t xml:space="preserve">Резервный капитал </w:t>
      </w:r>
      <w:r w:rsidRPr="002C2CD6">
        <w:rPr>
          <w:sz w:val="26"/>
          <w:szCs w:val="26"/>
        </w:rPr>
        <w:t xml:space="preserve">— это страховой капитал </w:t>
      </w:r>
      <w:r>
        <w:rPr>
          <w:sz w:val="26"/>
          <w:szCs w:val="26"/>
        </w:rPr>
        <w:t>организации</w:t>
      </w:r>
      <w:r w:rsidRPr="002C2CD6">
        <w:rPr>
          <w:sz w:val="26"/>
          <w:szCs w:val="26"/>
        </w:rPr>
        <w:t>, предназначенный для возмещения убытков от хозяйственной деятельности, а также для выплаты доходов инв</w:t>
      </w:r>
      <w:r w:rsidRPr="002C2CD6">
        <w:rPr>
          <w:sz w:val="26"/>
          <w:szCs w:val="26"/>
        </w:rPr>
        <w:t>е</w:t>
      </w:r>
      <w:r w:rsidRPr="002C2CD6">
        <w:rPr>
          <w:sz w:val="26"/>
          <w:szCs w:val="26"/>
        </w:rPr>
        <w:t>сторам или кредиторам, если на эти цели не хватает прибыли.</w:t>
      </w:r>
      <w:r w:rsidR="00897252">
        <w:rPr>
          <w:sz w:val="26"/>
          <w:szCs w:val="26"/>
        </w:rPr>
        <w:t xml:space="preserve"> </w:t>
      </w:r>
      <w:r w:rsidRPr="002C2CD6">
        <w:rPr>
          <w:spacing w:val="-2"/>
          <w:sz w:val="26"/>
          <w:szCs w:val="26"/>
        </w:rPr>
        <w:t xml:space="preserve">Средства резервного капитала выступают гарантией бесперебойной работы </w:t>
      </w:r>
      <w:r>
        <w:rPr>
          <w:sz w:val="26"/>
          <w:szCs w:val="26"/>
        </w:rPr>
        <w:t>организации</w:t>
      </w:r>
      <w:r w:rsidRPr="002C2CD6">
        <w:rPr>
          <w:spacing w:val="-2"/>
          <w:sz w:val="26"/>
          <w:szCs w:val="26"/>
        </w:rPr>
        <w:t xml:space="preserve"> и соблюдения интересов третьих лиц.</w:t>
      </w:r>
      <w:r w:rsidR="008B0ECD" w:rsidRPr="008B0ECD">
        <w:rPr>
          <w:rFonts w:ascii="Georgia" w:eastAsia="+mn-ea" w:hAnsi="Georgia" w:cs="+mn-cs"/>
          <w:color w:val="000000"/>
          <w:kern w:val="24"/>
          <w:sz w:val="56"/>
          <w:szCs w:val="56"/>
        </w:rPr>
        <w:t xml:space="preserve"> </w:t>
      </w:r>
      <w:r w:rsidR="008B0ECD" w:rsidRPr="008B0ECD">
        <w:rPr>
          <w:sz w:val="26"/>
          <w:szCs w:val="26"/>
        </w:rPr>
        <w:t xml:space="preserve">Резервный капитал </w:t>
      </w:r>
      <w:r w:rsidR="008B0ECD" w:rsidRPr="008B0ECD">
        <w:rPr>
          <w:spacing w:val="-2"/>
          <w:sz w:val="26"/>
          <w:szCs w:val="26"/>
        </w:rPr>
        <w:t>формируется за счет отчислений от чистой прибыли</w:t>
      </w:r>
      <w:r w:rsidR="008B0ECD">
        <w:rPr>
          <w:spacing w:val="-2"/>
          <w:sz w:val="26"/>
          <w:szCs w:val="26"/>
        </w:rPr>
        <w:t>.</w:t>
      </w:r>
    </w:p>
    <w:p w:rsidR="0095355F" w:rsidRPr="00170E6D" w:rsidRDefault="0095355F" w:rsidP="0095355F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5355F">
        <w:rPr>
          <w:i/>
          <w:sz w:val="26"/>
          <w:szCs w:val="26"/>
        </w:rPr>
        <w:t>Амортизационный фонд</w:t>
      </w:r>
      <w:r w:rsidRPr="00170E6D">
        <w:rPr>
          <w:sz w:val="26"/>
          <w:szCs w:val="26"/>
        </w:rPr>
        <w:t xml:space="preserve"> — это денежные средства, </w:t>
      </w:r>
      <w:r w:rsidR="000D18C8">
        <w:rPr>
          <w:sz w:val="26"/>
          <w:szCs w:val="26"/>
        </w:rPr>
        <w:t>«</w:t>
      </w:r>
      <w:r w:rsidRPr="00170E6D">
        <w:rPr>
          <w:sz w:val="26"/>
          <w:szCs w:val="26"/>
        </w:rPr>
        <w:t>накопленные</w:t>
      </w:r>
      <w:r w:rsidR="000D18C8">
        <w:rPr>
          <w:sz w:val="26"/>
          <w:szCs w:val="26"/>
        </w:rPr>
        <w:t>»</w:t>
      </w:r>
      <w:r w:rsidRPr="00170E6D">
        <w:rPr>
          <w:sz w:val="26"/>
          <w:szCs w:val="26"/>
        </w:rPr>
        <w:t xml:space="preserve"> за счет амортиз</w:t>
      </w:r>
      <w:r w:rsidRPr="00170E6D">
        <w:rPr>
          <w:sz w:val="26"/>
          <w:szCs w:val="26"/>
        </w:rPr>
        <w:t>а</w:t>
      </w:r>
      <w:r w:rsidRPr="00170E6D">
        <w:rPr>
          <w:sz w:val="26"/>
          <w:szCs w:val="26"/>
        </w:rPr>
        <w:t>ци</w:t>
      </w:r>
      <w:r w:rsidR="000D18C8">
        <w:rPr>
          <w:sz w:val="26"/>
          <w:szCs w:val="26"/>
        </w:rPr>
        <w:t xml:space="preserve">и </w:t>
      </w:r>
      <w:r w:rsidRPr="00170E6D">
        <w:rPr>
          <w:sz w:val="26"/>
          <w:szCs w:val="26"/>
        </w:rPr>
        <w:t>основных средств  и в целом  предназначенные для восстановления (модернизации, р</w:t>
      </w:r>
      <w:r w:rsidRPr="00170E6D">
        <w:rPr>
          <w:sz w:val="26"/>
          <w:szCs w:val="26"/>
        </w:rPr>
        <w:t>е</w:t>
      </w:r>
      <w:r w:rsidRPr="00170E6D">
        <w:rPr>
          <w:sz w:val="26"/>
          <w:szCs w:val="26"/>
        </w:rPr>
        <w:t xml:space="preserve">монта и т.п.) изношенных основных средств и приобретения новых.  Ежемесячно сумма амортизационных отчислений включается в издержки организации (себестоимость услуг) и  тем самым переходит в продажную цену услуг. </w:t>
      </w:r>
    </w:p>
    <w:p w:rsidR="0095355F" w:rsidRDefault="0095355F" w:rsidP="0095355F">
      <w:pPr>
        <w:tabs>
          <w:tab w:val="left" w:pos="284"/>
          <w:tab w:val="num" w:pos="567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C2CD6">
        <w:rPr>
          <w:i/>
          <w:iCs/>
          <w:sz w:val="26"/>
          <w:szCs w:val="26"/>
        </w:rPr>
        <w:lastRenderedPageBreak/>
        <w:t xml:space="preserve">Прибыль </w:t>
      </w:r>
      <w:r w:rsidRPr="002C2CD6">
        <w:rPr>
          <w:i/>
          <w:sz w:val="26"/>
          <w:szCs w:val="26"/>
        </w:rPr>
        <w:t xml:space="preserve">— </w:t>
      </w:r>
      <w:r w:rsidRPr="002C2CD6">
        <w:rPr>
          <w:sz w:val="26"/>
          <w:szCs w:val="26"/>
        </w:rPr>
        <w:t>основной исто</w:t>
      </w:r>
      <w:r>
        <w:rPr>
          <w:sz w:val="26"/>
          <w:szCs w:val="26"/>
        </w:rPr>
        <w:t>чник хозяйственных средств любой организации</w:t>
      </w:r>
      <w:r w:rsidRPr="002C2CD6">
        <w:rPr>
          <w:sz w:val="26"/>
          <w:szCs w:val="26"/>
        </w:rPr>
        <w:t>, это р</w:t>
      </w:r>
      <w:r w:rsidRPr="002C2CD6">
        <w:rPr>
          <w:sz w:val="26"/>
          <w:szCs w:val="26"/>
        </w:rPr>
        <w:t>е</w:t>
      </w:r>
      <w:r w:rsidRPr="002C2CD6">
        <w:rPr>
          <w:sz w:val="26"/>
          <w:szCs w:val="26"/>
        </w:rPr>
        <w:t>зультат е</w:t>
      </w:r>
      <w:r>
        <w:rPr>
          <w:sz w:val="26"/>
          <w:szCs w:val="26"/>
        </w:rPr>
        <w:t xml:space="preserve">е </w:t>
      </w:r>
      <w:r w:rsidR="008E4A36">
        <w:rPr>
          <w:sz w:val="26"/>
          <w:szCs w:val="26"/>
        </w:rPr>
        <w:t xml:space="preserve">коммерческой </w:t>
      </w:r>
      <w:r w:rsidRPr="002C2CD6">
        <w:rPr>
          <w:sz w:val="26"/>
          <w:szCs w:val="26"/>
        </w:rPr>
        <w:t xml:space="preserve"> деятельности, котор</w:t>
      </w:r>
      <w:r>
        <w:rPr>
          <w:sz w:val="26"/>
          <w:szCs w:val="26"/>
        </w:rPr>
        <w:t xml:space="preserve">ый </w:t>
      </w:r>
      <w:r w:rsidRPr="002C2CD6">
        <w:rPr>
          <w:sz w:val="26"/>
          <w:szCs w:val="26"/>
        </w:rPr>
        <w:t xml:space="preserve">складывается как положительная разница между его доходами и расходами. </w:t>
      </w:r>
      <w:r>
        <w:rPr>
          <w:sz w:val="26"/>
          <w:szCs w:val="26"/>
        </w:rPr>
        <w:t xml:space="preserve">Основными </w:t>
      </w:r>
      <w:r w:rsidR="00F2594F">
        <w:rPr>
          <w:sz w:val="26"/>
          <w:szCs w:val="26"/>
        </w:rPr>
        <w:t xml:space="preserve">источниками финансирования в рамках </w:t>
      </w:r>
      <w:r>
        <w:rPr>
          <w:sz w:val="26"/>
          <w:szCs w:val="26"/>
        </w:rPr>
        <w:t xml:space="preserve">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мерческой деятельности физкультурно-спортивной организации являются:</w:t>
      </w:r>
    </w:p>
    <w:p w:rsidR="00D72D3D" w:rsidRPr="00F2594F" w:rsidRDefault="00D72D3D" w:rsidP="00D50685">
      <w:pPr>
        <w:pStyle w:val="a7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F2594F">
        <w:rPr>
          <w:sz w:val="26"/>
          <w:szCs w:val="26"/>
        </w:rPr>
        <w:t>Продажа  билетов на спортивные мероприятия;</w:t>
      </w:r>
    </w:p>
    <w:p w:rsidR="00D72D3D" w:rsidRDefault="00D72D3D" w:rsidP="00D50685">
      <w:pPr>
        <w:pStyle w:val="a7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F2594F">
        <w:rPr>
          <w:sz w:val="26"/>
          <w:szCs w:val="26"/>
        </w:rPr>
        <w:t>Продажа абонементов</w:t>
      </w:r>
      <w:r w:rsidR="00B85C20">
        <w:rPr>
          <w:sz w:val="26"/>
          <w:szCs w:val="26"/>
        </w:rPr>
        <w:t xml:space="preserve"> и т.п.</w:t>
      </w:r>
      <w:r w:rsidRPr="00F2594F">
        <w:rPr>
          <w:sz w:val="26"/>
          <w:szCs w:val="26"/>
        </w:rPr>
        <w:t>;</w:t>
      </w:r>
    </w:p>
    <w:p w:rsidR="00222F43" w:rsidRPr="00F2594F" w:rsidRDefault="00222F43" w:rsidP="00D50685">
      <w:pPr>
        <w:pStyle w:val="a7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Оказание  спортивных и оздоровительных услуг;</w:t>
      </w:r>
    </w:p>
    <w:p w:rsidR="00D72D3D" w:rsidRPr="00F2594F" w:rsidRDefault="00D72D3D" w:rsidP="00D50685">
      <w:pPr>
        <w:pStyle w:val="a7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F2594F">
        <w:rPr>
          <w:sz w:val="26"/>
          <w:szCs w:val="26"/>
        </w:rPr>
        <w:t xml:space="preserve">Продажа </w:t>
      </w:r>
      <w:proofErr w:type="spellStart"/>
      <w:r w:rsidRPr="00F2594F">
        <w:rPr>
          <w:sz w:val="26"/>
          <w:szCs w:val="26"/>
        </w:rPr>
        <w:t>мерчендайзинговой</w:t>
      </w:r>
      <w:proofErr w:type="spellEnd"/>
      <w:r w:rsidRPr="00F2594F">
        <w:rPr>
          <w:sz w:val="26"/>
          <w:szCs w:val="26"/>
        </w:rPr>
        <w:t xml:space="preserve"> продукции (продукции с определённой символикой);</w:t>
      </w:r>
    </w:p>
    <w:p w:rsidR="00D72D3D" w:rsidRDefault="00F2594F" w:rsidP="00D50685">
      <w:pPr>
        <w:pStyle w:val="a7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F2594F">
        <w:rPr>
          <w:sz w:val="26"/>
          <w:szCs w:val="26"/>
        </w:rPr>
        <w:t>Доходы</w:t>
      </w:r>
      <w:r>
        <w:rPr>
          <w:sz w:val="26"/>
          <w:szCs w:val="26"/>
        </w:rPr>
        <w:t xml:space="preserve"> от рекламы;</w:t>
      </w:r>
    </w:p>
    <w:p w:rsidR="00F2594F" w:rsidRDefault="00F2594F" w:rsidP="00D50685">
      <w:pPr>
        <w:pStyle w:val="a7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Издательская деятельность;</w:t>
      </w:r>
    </w:p>
    <w:p w:rsidR="00F2594F" w:rsidRDefault="00F2594F" w:rsidP="00D50685">
      <w:pPr>
        <w:pStyle w:val="a7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Продажа  прав на трансляции и интервью;</w:t>
      </w:r>
    </w:p>
    <w:p w:rsidR="00F2594F" w:rsidRDefault="00F2594F" w:rsidP="00D50685">
      <w:pPr>
        <w:pStyle w:val="a7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Обучение спортсменов на коммерческой основе;</w:t>
      </w:r>
    </w:p>
    <w:p w:rsidR="00F2594F" w:rsidRDefault="00F2594F" w:rsidP="00D50685">
      <w:pPr>
        <w:pStyle w:val="a7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</w:t>
      </w:r>
      <w:r w:rsidRPr="00F2594F">
        <w:rPr>
          <w:sz w:val="26"/>
          <w:szCs w:val="26"/>
        </w:rPr>
        <w:t>омпенсации за игроков</w:t>
      </w:r>
      <w:r>
        <w:rPr>
          <w:sz w:val="26"/>
          <w:szCs w:val="26"/>
        </w:rPr>
        <w:t xml:space="preserve"> (трансферты);</w:t>
      </w:r>
    </w:p>
    <w:p w:rsidR="00F2594F" w:rsidRPr="00540478" w:rsidRDefault="00F2594F" w:rsidP="00D50685">
      <w:pPr>
        <w:pStyle w:val="a7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Pr="00F2594F">
        <w:rPr>
          <w:sz w:val="26"/>
          <w:szCs w:val="26"/>
        </w:rPr>
        <w:t>дач</w:t>
      </w:r>
      <w:r>
        <w:rPr>
          <w:sz w:val="26"/>
          <w:szCs w:val="26"/>
        </w:rPr>
        <w:t xml:space="preserve">а имущества </w:t>
      </w:r>
      <w:r w:rsidRPr="00F2594F">
        <w:rPr>
          <w:sz w:val="26"/>
          <w:szCs w:val="26"/>
        </w:rPr>
        <w:t xml:space="preserve">в аренду </w:t>
      </w:r>
      <w:r>
        <w:rPr>
          <w:sz w:val="26"/>
          <w:szCs w:val="26"/>
        </w:rPr>
        <w:t>и др.</w:t>
      </w:r>
    </w:p>
    <w:p w:rsidR="00540478" w:rsidRPr="00540478" w:rsidRDefault="00540478" w:rsidP="008E4A36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8E4A36">
        <w:rPr>
          <w:sz w:val="26"/>
          <w:szCs w:val="26"/>
        </w:rPr>
        <w:t xml:space="preserve">Помимо выручки от </w:t>
      </w:r>
      <w:r w:rsidR="008E4A36" w:rsidRPr="008E4A36">
        <w:rPr>
          <w:sz w:val="26"/>
          <w:szCs w:val="26"/>
        </w:rPr>
        <w:t>вышеуказанных</w:t>
      </w:r>
      <w:r w:rsidRPr="008E4A36">
        <w:rPr>
          <w:sz w:val="26"/>
          <w:szCs w:val="26"/>
        </w:rPr>
        <w:t xml:space="preserve"> источников в </w:t>
      </w:r>
      <w:r w:rsidR="008E4A36" w:rsidRPr="008E4A36">
        <w:rPr>
          <w:sz w:val="26"/>
          <w:szCs w:val="26"/>
        </w:rPr>
        <w:t>коммерческой деятельности орг</w:t>
      </w:r>
      <w:r w:rsidR="008E4A36" w:rsidRPr="008E4A36">
        <w:rPr>
          <w:sz w:val="26"/>
          <w:szCs w:val="26"/>
        </w:rPr>
        <w:t>а</w:t>
      </w:r>
      <w:r w:rsidR="008E4A36" w:rsidRPr="008E4A36">
        <w:rPr>
          <w:sz w:val="26"/>
          <w:szCs w:val="26"/>
        </w:rPr>
        <w:t>низации</w:t>
      </w:r>
      <w:r w:rsidRPr="008E4A36">
        <w:rPr>
          <w:sz w:val="26"/>
          <w:szCs w:val="26"/>
        </w:rPr>
        <w:t xml:space="preserve"> </w:t>
      </w:r>
      <w:r w:rsidR="008E4A36" w:rsidRPr="008E4A36">
        <w:rPr>
          <w:sz w:val="26"/>
          <w:szCs w:val="26"/>
        </w:rPr>
        <w:t>возникают</w:t>
      </w:r>
      <w:r w:rsidRPr="008E4A36">
        <w:rPr>
          <w:sz w:val="26"/>
          <w:szCs w:val="26"/>
        </w:rPr>
        <w:t xml:space="preserve"> </w:t>
      </w:r>
      <w:r w:rsidR="008E4A36" w:rsidRPr="008E4A36">
        <w:rPr>
          <w:sz w:val="26"/>
          <w:szCs w:val="26"/>
        </w:rPr>
        <w:t>прочие</w:t>
      </w:r>
      <w:r w:rsidRPr="008E4A36">
        <w:rPr>
          <w:sz w:val="26"/>
          <w:szCs w:val="26"/>
        </w:rPr>
        <w:t xml:space="preserve"> доходы</w:t>
      </w:r>
      <w:r w:rsidR="008E4A36" w:rsidRPr="008E4A36">
        <w:rPr>
          <w:sz w:val="26"/>
          <w:szCs w:val="26"/>
        </w:rPr>
        <w:t>, напрямую не связанные с основным видом деятельн</w:t>
      </w:r>
      <w:r w:rsidR="008E4A36" w:rsidRPr="008E4A36">
        <w:rPr>
          <w:sz w:val="26"/>
          <w:szCs w:val="26"/>
        </w:rPr>
        <w:t>о</w:t>
      </w:r>
      <w:r w:rsidR="008E4A36" w:rsidRPr="008E4A36">
        <w:rPr>
          <w:sz w:val="26"/>
          <w:szCs w:val="26"/>
        </w:rPr>
        <w:t xml:space="preserve">сти </w:t>
      </w:r>
      <w:r w:rsidRPr="008E4A36">
        <w:rPr>
          <w:sz w:val="26"/>
          <w:szCs w:val="26"/>
        </w:rPr>
        <w:t xml:space="preserve"> (</w:t>
      </w:r>
      <w:r w:rsidR="008E4A36" w:rsidRPr="008E4A36">
        <w:rPr>
          <w:sz w:val="26"/>
          <w:szCs w:val="26"/>
        </w:rPr>
        <w:t>например</w:t>
      </w:r>
      <w:r w:rsidRPr="008E4A36">
        <w:rPr>
          <w:sz w:val="26"/>
          <w:szCs w:val="26"/>
        </w:rPr>
        <w:t xml:space="preserve">, </w:t>
      </w:r>
      <w:r w:rsidR="008E4A36" w:rsidRPr="008E4A36">
        <w:rPr>
          <w:sz w:val="26"/>
          <w:szCs w:val="26"/>
        </w:rPr>
        <w:t xml:space="preserve">доходы </w:t>
      </w:r>
      <w:r w:rsidR="00560ABB">
        <w:rPr>
          <w:sz w:val="26"/>
          <w:szCs w:val="26"/>
        </w:rPr>
        <w:t>по</w:t>
      </w:r>
      <w:r w:rsidR="008E4A36" w:rsidRPr="008E4A36">
        <w:rPr>
          <w:sz w:val="26"/>
          <w:szCs w:val="26"/>
        </w:rPr>
        <w:t xml:space="preserve"> валютным операциям</w:t>
      </w:r>
      <w:r w:rsidR="000D18C8">
        <w:rPr>
          <w:sz w:val="26"/>
          <w:szCs w:val="26"/>
        </w:rPr>
        <w:t xml:space="preserve">,  </w:t>
      </w:r>
      <w:r w:rsidR="008E4A36" w:rsidRPr="008E4A36">
        <w:rPr>
          <w:sz w:val="26"/>
          <w:szCs w:val="26"/>
        </w:rPr>
        <w:t>штрафы и пени от поставщиков за нар</w:t>
      </w:r>
      <w:r w:rsidR="008E4A36" w:rsidRPr="008E4A36">
        <w:rPr>
          <w:sz w:val="26"/>
          <w:szCs w:val="26"/>
        </w:rPr>
        <w:t>у</w:t>
      </w:r>
      <w:r w:rsidR="008E4A36" w:rsidRPr="008E4A36">
        <w:rPr>
          <w:sz w:val="26"/>
          <w:szCs w:val="26"/>
        </w:rPr>
        <w:t>шение условий договоров и т.п.).</w:t>
      </w:r>
    </w:p>
    <w:p w:rsidR="00222F43" w:rsidRDefault="00222F43" w:rsidP="003C59D7">
      <w:pPr>
        <w:pStyle w:val="a7"/>
        <w:spacing w:line="276" w:lineRule="auto"/>
        <w:ind w:left="0" w:firstLine="720"/>
        <w:jc w:val="both"/>
        <w:rPr>
          <w:sz w:val="26"/>
          <w:szCs w:val="26"/>
        </w:rPr>
      </w:pPr>
      <w:r w:rsidRPr="000D18C8">
        <w:rPr>
          <w:i/>
          <w:sz w:val="26"/>
          <w:szCs w:val="26"/>
        </w:rPr>
        <w:t>Инвестиции</w:t>
      </w:r>
      <w:r w:rsidRPr="00222F43">
        <w:rPr>
          <w:sz w:val="26"/>
          <w:szCs w:val="26"/>
        </w:rPr>
        <w:t xml:space="preserve"> - это вложения капитала экономического субъекта во что-либо для ув</w:t>
      </w:r>
      <w:r w:rsidRPr="00222F43">
        <w:rPr>
          <w:sz w:val="26"/>
          <w:szCs w:val="26"/>
        </w:rPr>
        <w:t>е</w:t>
      </w:r>
      <w:r w:rsidRPr="00222F43">
        <w:rPr>
          <w:sz w:val="26"/>
          <w:szCs w:val="26"/>
        </w:rPr>
        <w:t xml:space="preserve">личения впоследствии своих доходов.  </w:t>
      </w:r>
      <w:proofErr w:type="gramStart"/>
      <w:r>
        <w:rPr>
          <w:sz w:val="26"/>
          <w:szCs w:val="26"/>
        </w:rPr>
        <w:t xml:space="preserve">Например, </w:t>
      </w:r>
      <w:r w:rsidRPr="00222F43">
        <w:rPr>
          <w:i/>
          <w:sz w:val="26"/>
          <w:szCs w:val="26"/>
        </w:rPr>
        <w:t>доходом  от инвестиционной деятельн</w:t>
      </w:r>
      <w:r w:rsidRPr="00222F43">
        <w:rPr>
          <w:i/>
          <w:sz w:val="26"/>
          <w:szCs w:val="26"/>
        </w:rPr>
        <w:t>о</w:t>
      </w:r>
      <w:r w:rsidRPr="00222F43">
        <w:rPr>
          <w:i/>
          <w:sz w:val="26"/>
          <w:szCs w:val="26"/>
        </w:rPr>
        <w:t xml:space="preserve">сти </w:t>
      </w:r>
      <w:r>
        <w:rPr>
          <w:sz w:val="26"/>
          <w:szCs w:val="26"/>
        </w:rPr>
        <w:t>по финансовым вложения в долговые ценные бумаги (например, векселя</w:t>
      </w:r>
      <w:r w:rsidRPr="00964C01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будет начи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ленный по ним процентный доход; доходом по финансовым вложения в долевые  ценные бумаги  (акции</w:t>
      </w:r>
      <w:r w:rsidR="00AB31E5">
        <w:rPr>
          <w:sz w:val="26"/>
          <w:szCs w:val="26"/>
        </w:rPr>
        <w:t xml:space="preserve"> других организаций</w:t>
      </w:r>
      <w:r>
        <w:rPr>
          <w:sz w:val="26"/>
          <w:szCs w:val="26"/>
        </w:rPr>
        <w:t xml:space="preserve">) будет начисленная сумма дивидендов. </w:t>
      </w:r>
      <w:proofErr w:type="gramEnd"/>
    </w:p>
    <w:p w:rsidR="007C20B4" w:rsidRPr="003C59D7" w:rsidRDefault="003C59D7" w:rsidP="003C59D7">
      <w:pPr>
        <w:pStyle w:val="af1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3C59D7">
        <w:rPr>
          <w:b/>
          <w:i/>
          <w:sz w:val="26"/>
          <w:szCs w:val="26"/>
        </w:rPr>
        <w:t>Внешнее финансирование</w:t>
      </w:r>
      <w:r>
        <w:rPr>
          <w:sz w:val="26"/>
          <w:szCs w:val="26"/>
        </w:rPr>
        <w:t xml:space="preserve">. </w:t>
      </w:r>
      <w:r w:rsidR="007C20B4" w:rsidRPr="003C59D7">
        <w:rPr>
          <w:sz w:val="26"/>
          <w:szCs w:val="26"/>
        </w:rPr>
        <w:t xml:space="preserve">Расходы на реализацию федеральных  и региональных целевых программ развития физической культуры и спорта производятся за счет </w:t>
      </w:r>
      <w:r w:rsidR="007C20B4" w:rsidRPr="003C59D7">
        <w:rPr>
          <w:i/>
          <w:sz w:val="26"/>
          <w:szCs w:val="26"/>
        </w:rPr>
        <w:t>средств соответствующих бюджетов</w:t>
      </w:r>
      <w:r w:rsidR="007C20B4" w:rsidRPr="003C59D7">
        <w:rPr>
          <w:sz w:val="26"/>
          <w:szCs w:val="26"/>
        </w:rPr>
        <w:t xml:space="preserve"> трехуровневой бюджетной системы РФ. Кроме того, за счет средств соответствующих бюджетов производится финансирование физкультурных и спо</w:t>
      </w:r>
      <w:r w:rsidR="007C20B4" w:rsidRPr="003C59D7">
        <w:rPr>
          <w:sz w:val="26"/>
          <w:szCs w:val="26"/>
        </w:rPr>
        <w:t>р</w:t>
      </w:r>
      <w:r w:rsidR="007C20B4" w:rsidRPr="003C59D7">
        <w:rPr>
          <w:sz w:val="26"/>
          <w:szCs w:val="26"/>
        </w:rPr>
        <w:t>тивных мероприятий всех уровней.</w:t>
      </w:r>
    </w:p>
    <w:p w:rsidR="007C20B4" w:rsidRPr="003C59D7" w:rsidRDefault="007C20B4" w:rsidP="003C59D7">
      <w:pPr>
        <w:pStyle w:val="af1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3C59D7">
        <w:rPr>
          <w:sz w:val="26"/>
          <w:szCs w:val="26"/>
        </w:rPr>
        <w:t>Государственная поддержка также может выражаться в виде целевого финансиров</w:t>
      </w:r>
      <w:r w:rsidRPr="003C59D7">
        <w:rPr>
          <w:sz w:val="26"/>
          <w:szCs w:val="26"/>
        </w:rPr>
        <w:t>а</w:t>
      </w:r>
      <w:r w:rsidRPr="003C59D7">
        <w:rPr>
          <w:sz w:val="26"/>
          <w:szCs w:val="26"/>
        </w:rPr>
        <w:t xml:space="preserve">ния отдельных общественно полезных программ </w:t>
      </w:r>
      <w:r w:rsidRPr="00D06791">
        <w:rPr>
          <w:sz w:val="26"/>
          <w:szCs w:val="26"/>
        </w:rPr>
        <w:t>общественных физкультурно</w:t>
      </w:r>
      <w:r w:rsidRPr="003C59D7">
        <w:rPr>
          <w:sz w:val="26"/>
          <w:szCs w:val="26"/>
        </w:rPr>
        <w:t>-спортивных объединений (организаций) по их заявкам (гранты); заключения любых видов договоров, в том числе на выполнение работ и оказание услуг; социального заказа на выполнение гос</w:t>
      </w:r>
      <w:r w:rsidRPr="003C59D7">
        <w:rPr>
          <w:sz w:val="26"/>
          <w:szCs w:val="26"/>
        </w:rPr>
        <w:t>у</w:t>
      </w:r>
      <w:r w:rsidRPr="003C59D7">
        <w:rPr>
          <w:sz w:val="26"/>
          <w:szCs w:val="26"/>
        </w:rPr>
        <w:t>дарственных программ.</w:t>
      </w:r>
    </w:p>
    <w:p w:rsidR="009E2200" w:rsidRPr="009E2200" w:rsidRDefault="009243BC" w:rsidP="009E2200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DE2996">
        <w:rPr>
          <w:i/>
          <w:sz w:val="26"/>
          <w:szCs w:val="26"/>
        </w:rPr>
        <w:t>Грант</w:t>
      </w:r>
      <w:r w:rsidR="009E2200" w:rsidRPr="009E2200">
        <w:rPr>
          <w:b/>
          <w:i/>
          <w:sz w:val="26"/>
          <w:szCs w:val="26"/>
        </w:rPr>
        <w:t xml:space="preserve"> -</w:t>
      </w:r>
      <w:r w:rsidR="009E2200" w:rsidRPr="009E2200">
        <w:rPr>
          <w:sz w:val="26"/>
          <w:szCs w:val="26"/>
        </w:rPr>
        <w:t xml:space="preserve"> </w:t>
      </w:r>
      <w:r w:rsidRPr="009E2200">
        <w:rPr>
          <w:sz w:val="26"/>
          <w:szCs w:val="26"/>
        </w:rPr>
        <w:t>денежные средства или иное имущество</w:t>
      </w:r>
      <w:r w:rsidR="009E2200" w:rsidRPr="009E2200">
        <w:rPr>
          <w:sz w:val="26"/>
          <w:szCs w:val="26"/>
        </w:rPr>
        <w:t xml:space="preserve">, предоставляемое </w:t>
      </w:r>
      <w:r w:rsidRPr="009E2200">
        <w:rPr>
          <w:sz w:val="26"/>
          <w:szCs w:val="26"/>
        </w:rPr>
        <w:t xml:space="preserve"> </w:t>
      </w:r>
      <w:r w:rsidR="009E2200" w:rsidRPr="009E2200">
        <w:rPr>
          <w:sz w:val="26"/>
          <w:szCs w:val="26"/>
        </w:rPr>
        <w:t>на безвозмездной и безвозвратной основах российскими физическими лицами, некоммерческими организац</w:t>
      </w:r>
      <w:r w:rsidR="009E2200" w:rsidRPr="009E2200">
        <w:rPr>
          <w:sz w:val="26"/>
          <w:szCs w:val="26"/>
        </w:rPr>
        <w:t>и</w:t>
      </w:r>
      <w:r w:rsidR="009E2200" w:rsidRPr="009E2200">
        <w:rPr>
          <w:sz w:val="26"/>
          <w:szCs w:val="26"/>
        </w:rPr>
        <w:t>ями, а также иностранными и международными организациями и объединениями на ос</w:t>
      </w:r>
      <w:r w:rsidR="009E2200" w:rsidRPr="009E2200">
        <w:rPr>
          <w:sz w:val="26"/>
          <w:szCs w:val="26"/>
        </w:rPr>
        <w:t>у</w:t>
      </w:r>
      <w:r w:rsidR="009E2200" w:rsidRPr="009E2200">
        <w:rPr>
          <w:sz w:val="26"/>
          <w:szCs w:val="26"/>
        </w:rPr>
        <w:t>ществление конкретных программ в различных областях, в том числе  в сфере</w:t>
      </w:r>
      <w:r w:rsidR="00D3147C">
        <w:rPr>
          <w:sz w:val="26"/>
          <w:szCs w:val="26"/>
        </w:rPr>
        <w:t xml:space="preserve"> образования и</w:t>
      </w:r>
      <w:r w:rsidR="009E2200" w:rsidRPr="009E2200">
        <w:rPr>
          <w:sz w:val="26"/>
          <w:szCs w:val="26"/>
        </w:rPr>
        <w:t xml:space="preserve"> физической культуры и спорта (за исключением профессионального спорта).</w:t>
      </w:r>
      <w:proofErr w:type="gramEnd"/>
      <w:r w:rsidR="009E2200" w:rsidRPr="009E2200">
        <w:rPr>
          <w:sz w:val="26"/>
          <w:szCs w:val="26"/>
        </w:rPr>
        <w:t xml:space="preserve"> Гранты предоставляются на условиях, определяемых </w:t>
      </w:r>
      <w:proofErr w:type="spellStart"/>
      <w:r w:rsidR="009E2200" w:rsidRPr="009E2200">
        <w:rPr>
          <w:sz w:val="26"/>
          <w:szCs w:val="26"/>
        </w:rPr>
        <w:t>грантодателем</w:t>
      </w:r>
      <w:proofErr w:type="spellEnd"/>
      <w:r w:rsidR="009E2200" w:rsidRPr="009E2200">
        <w:rPr>
          <w:sz w:val="26"/>
          <w:szCs w:val="26"/>
        </w:rPr>
        <w:t>, с обязательным предоставл</w:t>
      </w:r>
      <w:r w:rsidR="009E2200" w:rsidRPr="009E2200">
        <w:rPr>
          <w:sz w:val="26"/>
          <w:szCs w:val="26"/>
        </w:rPr>
        <w:t>е</w:t>
      </w:r>
      <w:r w:rsidR="009E2200" w:rsidRPr="009E2200">
        <w:rPr>
          <w:sz w:val="26"/>
          <w:szCs w:val="26"/>
        </w:rPr>
        <w:t xml:space="preserve">нием </w:t>
      </w:r>
      <w:proofErr w:type="spellStart"/>
      <w:r w:rsidR="009E2200" w:rsidRPr="009E2200">
        <w:rPr>
          <w:sz w:val="26"/>
          <w:szCs w:val="26"/>
        </w:rPr>
        <w:t>грантодателю</w:t>
      </w:r>
      <w:proofErr w:type="spellEnd"/>
      <w:r w:rsidR="009E2200" w:rsidRPr="009E2200">
        <w:rPr>
          <w:sz w:val="26"/>
          <w:szCs w:val="26"/>
        </w:rPr>
        <w:t xml:space="preserve"> отчета о целевом использовании гранта. </w:t>
      </w:r>
    </w:p>
    <w:p w:rsidR="007C20B4" w:rsidRPr="00DE2996" w:rsidRDefault="0063382D" w:rsidP="00DE2996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E2996">
        <w:rPr>
          <w:i/>
          <w:sz w:val="26"/>
          <w:szCs w:val="26"/>
        </w:rPr>
        <w:lastRenderedPageBreak/>
        <w:t>Спонсорств</w:t>
      </w:r>
      <w:proofErr w:type="gramStart"/>
      <w:r w:rsidRPr="00DE2996">
        <w:rPr>
          <w:i/>
          <w:sz w:val="26"/>
          <w:szCs w:val="26"/>
        </w:rPr>
        <w:t>о</w:t>
      </w:r>
      <w:r w:rsidRPr="00DE2996">
        <w:rPr>
          <w:sz w:val="26"/>
          <w:szCs w:val="26"/>
        </w:rPr>
        <w:t>-</w:t>
      </w:r>
      <w:proofErr w:type="gramEnd"/>
      <w:r w:rsidRPr="00DE2996">
        <w:rPr>
          <w:sz w:val="26"/>
          <w:szCs w:val="26"/>
        </w:rPr>
        <w:t xml:space="preserve"> это материальная поддержка кого-либо или чего-либо с целью создать или сохранить положительную репутацию, получить известность. Спонсорств</w:t>
      </w:r>
      <w:r w:rsidR="00DE2996" w:rsidRPr="00DE2996">
        <w:rPr>
          <w:sz w:val="26"/>
          <w:szCs w:val="26"/>
        </w:rPr>
        <w:t>у</w:t>
      </w:r>
      <w:r w:rsidRPr="00DE2996">
        <w:rPr>
          <w:sz w:val="26"/>
          <w:szCs w:val="26"/>
        </w:rPr>
        <w:t xml:space="preserve"> </w:t>
      </w:r>
      <w:proofErr w:type="gramStart"/>
      <w:r w:rsidRPr="00DE2996">
        <w:rPr>
          <w:sz w:val="26"/>
          <w:szCs w:val="26"/>
        </w:rPr>
        <w:t>присущи</w:t>
      </w:r>
      <w:proofErr w:type="gramEnd"/>
      <w:r w:rsidRPr="00DE2996">
        <w:rPr>
          <w:sz w:val="26"/>
          <w:szCs w:val="26"/>
        </w:rPr>
        <w:t xml:space="preserve">  стремление к выгоде, рекламе.</w:t>
      </w:r>
      <w:r w:rsidR="00DE2996" w:rsidRPr="00DE2996">
        <w:rPr>
          <w:sz w:val="26"/>
          <w:szCs w:val="26"/>
        </w:rPr>
        <w:t xml:space="preserve"> Выступать спонсорами могут как физические</w:t>
      </w:r>
      <w:r w:rsidR="00D3147C">
        <w:rPr>
          <w:sz w:val="26"/>
          <w:szCs w:val="26"/>
        </w:rPr>
        <w:t>,</w:t>
      </w:r>
      <w:r w:rsidR="00DE2996" w:rsidRPr="00DE2996">
        <w:rPr>
          <w:sz w:val="26"/>
          <w:szCs w:val="26"/>
        </w:rPr>
        <w:t xml:space="preserve"> так и </w:t>
      </w:r>
      <w:r w:rsidR="00DE2996">
        <w:rPr>
          <w:sz w:val="26"/>
          <w:szCs w:val="26"/>
        </w:rPr>
        <w:t>ю</w:t>
      </w:r>
      <w:r w:rsidR="00DE2996" w:rsidRPr="00DE2996">
        <w:rPr>
          <w:sz w:val="26"/>
          <w:szCs w:val="26"/>
        </w:rPr>
        <w:t>рид</w:t>
      </w:r>
      <w:r w:rsidR="00DE2996" w:rsidRPr="00DE2996">
        <w:rPr>
          <w:sz w:val="26"/>
          <w:szCs w:val="26"/>
        </w:rPr>
        <w:t>и</w:t>
      </w:r>
      <w:r w:rsidR="00DE2996" w:rsidRPr="00DE2996">
        <w:rPr>
          <w:sz w:val="26"/>
          <w:szCs w:val="26"/>
        </w:rPr>
        <w:t xml:space="preserve">ческие лица. </w:t>
      </w:r>
    </w:p>
    <w:p w:rsidR="005B2F06" w:rsidRDefault="00E721BC" w:rsidP="00DE2996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П</w:t>
      </w:r>
      <w:r w:rsidRPr="005B2F06">
        <w:rPr>
          <w:i/>
          <w:sz w:val="26"/>
          <w:szCs w:val="26"/>
        </w:rPr>
        <w:t xml:space="preserve">ожертвования </w:t>
      </w:r>
      <w:r w:rsidR="00DE2996" w:rsidRPr="005B2F06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м</w:t>
      </w:r>
      <w:r w:rsidRPr="005B2F06">
        <w:rPr>
          <w:i/>
          <w:sz w:val="26"/>
          <w:szCs w:val="26"/>
        </w:rPr>
        <w:t>еценатство</w:t>
      </w:r>
      <w:r w:rsidR="00DE2996" w:rsidRPr="005B2F06">
        <w:rPr>
          <w:i/>
          <w:sz w:val="26"/>
          <w:szCs w:val="26"/>
        </w:rPr>
        <w:t>).</w:t>
      </w:r>
      <w:r w:rsidR="00DE2996" w:rsidRPr="005B2F06">
        <w:rPr>
          <w:sz w:val="26"/>
          <w:szCs w:val="26"/>
        </w:rPr>
        <w:t xml:space="preserve"> Согласно ст. 582 ГК РФ </w:t>
      </w:r>
      <w:r w:rsidR="00DE2996" w:rsidRPr="00E721BC">
        <w:rPr>
          <w:i/>
          <w:sz w:val="26"/>
          <w:szCs w:val="26"/>
        </w:rPr>
        <w:t>пожертвованием</w:t>
      </w:r>
      <w:r w:rsidR="00DE2996" w:rsidRPr="005B2F06">
        <w:rPr>
          <w:sz w:val="26"/>
          <w:szCs w:val="26"/>
        </w:rPr>
        <w:t xml:space="preserve"> признае</w:t>
      </w:r>
      <w:r w:rsidR="00DE2996" w:rsidRPr="005B2F06">
        <w:rPr>
          <w:sz w:val="26"/>
          <w:szCs w:val="26"/>
        </w:rPr>
        <w:t>т</w:t>
      </w:r>
      <w:r w:rsidR="00DE2996" w:rsidRPr="005B2F06">
        <w:rPr>
          <w:sz w:val="26"/>
          <w:szCs w:val="26"/>
        </w:rPr>
        <w:t>ся дарение вещи или права в общеполезных целях. Пожертвования</w:t>
      </w:r>
      <w:r w:rsidR="005B2F06">
        <w:rPr>
          <w:sz w:val="26"/>
          <w:szCs w:val="26"/>
        </w:rPr>
        <w:t>,</w:t>
      </w:r>
      <w:r w:rsidR="00DE2996" w:rsidRPr="005B2F06">
        <w:rPr>
          <w:sz w:val="26"/>
          <w:szCs w:val="26"/>
        </w:rPr>
        <w:t xml:space="preserve"> в числе прочих</w:t>
      </w:r>
      <w:r w:rsidR="005B2F06">
        <w:rPr>
          <w:sz w:val="26"/>
          <w:szCs w:val="26"/>
        </w:rPr>
        <w:t>,</w:t>
      </w:r>
      <w:r w:rsidR="00DE2996" w:rsidRPr="005B2F06">
        <w:rPr>
          <w:sz w:val="26"/>
          <w:szCs w:val="26"/>
        </w:rPr>
        <w:t xml:space="preserve"> разр</w:t>
      </w:r>
      <w:r w:rsidR="00DE2996" w:rsidRPr="005B2F06">
        <w:rPr>
          <w:sz w:val="26"/>
          <w:szCs w:val="26"/>
        </w:rPr>
        <w:t>е</w:t>
      </w:r>
      <w:r w:rsidR="00DE2996" w:rsidRPr="005B2F06">
        <w:rPr>
          <w:sz w:val="26"/>
          <w:szCs w:val="26"/>
        </w:rPr>
        <w:t xml:space="preserve">шены в пользу благотворительных учреждений, фондов, общественных организаций,  иных </w:t>
      </w:r>
      <w:r w:rsidR="006D2752">
        <w:rPr>
          <w:sz w:val="26"/>
          <w:szCs w:val="26"/>
        </w:rPr>
        <w:t>НКО</w:t>
      </w:r>
      <w:r w:rsidR="00DE2996" w:rsidRPr="005B2F06">
        <w:rPr>
          <w:sz w:val="26"/>
          <w:szCs w:val="26"/>
        </w:rPr>
        <w:t xml:space="preserve">. Условием пожертвования имущества </w:t>
      </w:r>
      <w:r w:rsidR="005B2F06">
        <w:rPr>
          <w:sz w:val="26"/>
          <w:szCs w:val="26"/>
        </w:rPr>
        <w:t xml:space="preserve">юридическому лицу </w:t>
      </w:r>
      <w:r w:rsidR="00DE2996" w:rsidRPr="005B2F06">
        <w:rPr>
          <w:sz w:val="26"/>
          <w:szCs w:val="26"/>
        </w:rPr>
        <w:t xml:space="preserve">может быть </w:t>
      </w:r>
      <w:r w:rsidR="005B2F06" w:rsidRPr="005B2F06">
        <w:rPr>
          <w:sz w:val="26"/>
          <w:szCs w:val="26"/>
        </w:rPr>
        <w:t xml:space="preserve">целевое </w:t>
      </w:r>
      <w:r w:rsidR="00DE2996" w:rsidRPr="005B2F06">
        <w:rPr>
          <w:sz w:val="26"/>
          <w:szCs w:val="26"/>
        </w:rPr>
        <w:t>и</w:t>
      </w:r>
      <w:r w:rsidR="00DE2996" w:rsidRPr="005B2F06">
        <w:rPr>
          <w:sz w:val="26"/>
          <w:szCs w:val="26"/>
        </w:rPr>
        <w:t>с</w:t>
      </w:r>
      <w:r w:rsidR="00DE2996" w:rsidRPr="005B2F06">
        <w:rPr>
          <w:sz w:val="26"/>
          <w:szCs w:val="26"/>
        </w:rPr>
        <w:t>пользование этого имущества по определенному назначению</w:t>
      </w:r>
      <w:r w:rsidR="00DE2996" w:rsidRPr="00DE2996">
        <w:rPr>
          <w:b/>
          <w:bCs/>
          <w:sz w:val="26"/>
          <w:szCs w:val="26"/>
        </w:rPr>
        <w:t>.</w:t>
      </w:r>
      <w:r w:rsidR="00DE2996" w:rsidRPr="00964C01">
        <w:rPr>
          <w:b/>
          <w:bCs/>
          <w:sz w:val="26"/>
          <w:szCs w:val="26"/>
        </w:rPr>
        <w:t xml:space="preserve"> </w:t>
      </w:r>
      <w:r w:rsidR="005B2F06">
        <w:rPr>
          <w:b/>
          <w:bCs/>
          <w:sz w:val="26"/>
          <w:szCs w:val="26"/>
        </w:rPr>
        <w:t xml:space="preserve"> </w:t>
      </w:r>
      <w:r w:rsidR="005B2F06" w:rsidRPr="005B2F06">
        <w:rPr>
          <w:sz w:val="26"/>
          <w:szCs w:val="26"/>
        </w:rPr>
        <w:t>Пожертвовани</w:t>
      </w:r>
      <w:r w:rsidR="005B2F06">
        <w:rPr>
          <w:sz w:val="26"/>
          <w:szCs w:val="26"/>
        </w:rPr>
        <w:t>е следует о</w:t>
      </w:r>
      <w:r w:rsidR="005B2F06">
        <w:rPr>
          <w:sz w:val="26"/>
          <w:szCs w:val="26"/>
        </w:rPr>
        <w:t>т</w:t>
      </w:r>
      <w:r w:rsidR="005B2F06">
        <w:rPr>
          <w:sz w:val="26"/>
          <w:szCs w:val="26"/>
        </w:rPr>
        <w:t>личать от передачи имущества по договору дарения</w:t>
      </w:r>
      <w:r w:rsidR="000D18C8">
        <w:rPr>
          <w:sz w:val="26"/>
          <w:szCs w:val="26"/>
        </w:rPr>
        <w:t xml:space="preserve"> (безвозмездная передача)</w:t>
      </w:r>
      <w:r w:rsidR="005B2F06">
        <w:rPr>
          <w:sz w:val="26"/>
          <w:szCs w:val="26"/>
        </w:rPr>
        <w:t xml:space="preserve">. По  договору дарения имущество передается без условия использования </w:t>
      </w:r>
      <w:proofErr w:type="gramStart"/>
      <w:r w:rsidR="005B2F06">
        <w:rPr>
          <w:sz w:val="26"/>
          <w:szCs w:val="26"/>
        </w:rPr>
        <w:t>его</w:t>
      </w:r>
      <w:proofErr w:type="gramEnd"/>
      <w:r w:rsidR="005B2F06">
        <w:rPr>
          <w:sz w:val="26"/>
          <w:szCs w:val="26"/>
        </w:rPr>
        <w:t xml:space="preserve"> в каких либо </w:t>
      </w:r>
      <w:r w:rsidR="006D2752">
        <w:rPr>
          <w:sz w:val="26"/>
          <w:szCs w:val="26"/>
        </w:rPr>
        <w:t xml:space="preserve">оговоренных </w:t>
      </w:r>
      <w:r w:rsidR="005B2F06">
        <w:rPr>
          <w:sz w:val="26"/>
          <w:szCs w:val="26"/>
        </w:rPr>
        <w:t>целях.</w:t>
      </w:r>
    </w:p>
    <w:p w:rsidR="00E721BC" w:rsidRDefault="00E721BC" w:rsidP="00E721BC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E721BC">
        <w:rPr>
          <w:i/>
          <w:sz w:val="26"/>
          <w:szCs w:val="26"/>
        </w:rPr>
        <w:t>Благотворительное пожертвование</w:t>
      </w:r>
      <w:r w:rsidRPr="00E721BC">
        <w:rPr>
          <w:sz w:val="26"/>
          <w:szCs w:val="26"/>
        </w:rPr>
        <w:t xml:space="preserve"> отличается от обычного тем, что благотвор</w:t>
      </w:r>
      <w:r w:rsidRPr="00E721BC">
        <w:rPr>
          <w:sz w:val="26"/>
          <w:szCs w:val="26"/>
        </w:rPr>
        <w:t>и</w:t>
      </w:r>
      <w:r w:rsidRPr="00E721BC">
        <w:rPr>
          <w:sz w:val="26"/>
          <w:szCs w:val="26"/>
        </w:rPr>
        <w:t>тельная помощь может осуществляться в различных формах - начиная с передачи имущ</w:t>
      </w:r>
      <w:r w:rsidRPr="00E721BC">
        <w:rPr>
          <w:sz w:val="26"/>
          <w:szCs w:val="26"/>
        </w:rPr>
        <w:t>е</w:t>
      </w:r>
      <w:r w:rsidRPr="00E721BC">
        <w:rPr>
          <w:sz w:val="26"/>
          <w:szCs w:val="26"/>
        </w:rPr>
        <w:t xml:space="preserve">ства или денежных средств, продолжая наделением различными имущественными правами и заканчивая выполнением работ, оказанием услуг. Благотворители вправе определять цели и порядок использования своих пожертвований (ст. 5 Закона </w:t>
      </w:r>
      <w:r w:rsidR="00560ABB">
        <w:rPr>
          <w:sz w:val="26"/>
          <w:szCs w:val="26"/>
        </w:rPr>
        <w:t>"О</w:t>
      </w:r>
      <w:r w:rsidRPr="00E721BC">
        <w:rPr>
          <w:sz w:val="26"/>
          <w:szCs w:val="26"/>
        </w:rPr>
        <w:t xml:space="preserve"> благотворительной де</w:t>
      </w:r>
      <w:r w:rsidRPr="00E721BC">
        <w:rPr>
          <w:sz w:val="26"/>
          <w:szCs w:val="26"/>
        </w:rPr>
        <w:t>я</w:t>
      </w:r>
      <w:r w:rsidRPr="00E721BC">
        <w:rPr>
          <w:sz w:val="26"/>
          <w:szCs w:val="26"/>
        </w:rPr>
        <w:t>тельности</w:t>
      </w:r>
      <w:r w:rsidR="00560ABB">
        <w:rPr>
          <w:sz w:val="26"/>
          <w:szCs w:val="26"/>
        </w:rPr>
        <w:t>"</w:t>
      </w:r>
      <w:r w:rsidRPr="00E721BC">
        <w:rPr>
          <w:sz w:val="26"/>
          <w:szCs w:val="26"/>
        </w:rPr>
        <w:t xml:space="preserve"> N 135-ФЗ).</w:t>
      </w:r>
    </w:p>
    <w:p w:rsidR="0077222F" w:rsidRDefault="0077222F" w:rsidP="00E721BC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77222F">
        <w:rPr>
          <w:sz w:val="26"/>
          <w:szCs w:val="26"/>
        </w:rPr>
        <w:t>Внешним источником финансировани</w:t>
      </w:r>
      <w:r>
        <w:rPr>
          <w:sz w:val="26"/>
          <w:szCs w:val="26"/>
        </w:rPr>
        <w:t>я</w:t>
      </w:r>
      <w:r w:rsidRPr="0077222F">
        <w:rPr>
          <w:sz w:val="26"/>
          <w:szCs w:val="26"/>
        </w:rPr>
        <w:t xml:space="preserve"> являются также </w:t>
      </w:r>
      <w:r w:rsidRPr="0077222F">
        <w:rPr>
          <w:i/>
          <w:sz w:val="26"/>
          <w:szCs w:val="26"/>
        </w:rPr>
        <w:t>денежные средства разли</w:t>
      </w:r>
      <w:r w:rsidRPr="0077222F">
        <w:rPr>
          <w:i/>
          <w:sz w:val="26"/>
          <w:szCs w:val="26"/>
        </w:rPr>
        <w:t>ч</w:t>
      </w:r>
      <w:r w:rsidRPr="0077222F">
        <w:rPr>
          <w:i/>
          <w:sz w:val="26"/>
          <w:szCs w:val="26"/>
        </w:rPr>
        <w:t>ных физкультурно-спортивных объединений</w:t>
      </w:r>
      <w:r w:rsidRPr="0077222F">
        <w:rPr>
          <w:sz w:val="26"/>
          <w:szCs w:val="26"/>
        </w:rPr>
        <w:t xml:space="preserve"> (федераций, союзов, лиг, ассоциаций),  в том числе международных.</w:t>
      </w:r>
    </w:p>
    <w:p w:rsidR="00B35C6D" w:rsidRDefault="00B35C6D" w:rsidP="00B35C6D">
      <w:pPr>
        <w:spacing w:line="276" w:lineRule="auto"/>
        <w:ind w:firstLine="709"/>
        <w:jc w:val="both"/>
        <w:rPr>
          <w:sz w:val="26"/>
          <w:szCs w:val="26"/>
        </w:rPr>
      </w:pPr>
      <w:r w:rsidRPr="002C2CD6">
        <w:rPr>
          <w:i/>
          <w:sz w:val="26"/>
          <w:szCs w:val="26"/>
        </w:rPr>
        <w:t xml:space="preserve">Кредиты банков и займы. </w:t>
      </w:r>
      <w:r w:rsidRPr="002C2CD6">
        <w:rPr>
          <w:sz w:val="26"/>
          <w:szCs w:val="26"/>
        </w:rPr>
        <w:t xml:space="preserve">В ходе деятельности </w:t>
      </w:r>
      <w:r>
        <w:rPr>
          <w:sz w:val="26"/>
          <w:szCs w:val="26"/>
        </w:rPr>
        <w:t>организация</w:t>
      </w:r>
      <w:r w:rsidRPr="002C2CD6">
        <w:rPr>
          <w:sz w:val="26"/>
          <w:szCs w:val="26"/>
        </w:rPr>
        <w:t xml:space="preserve"> может испытывать н</w:t>
      </w:r>
      <w:r w:rsidRPr="002C2CD6">
        <w:rPr>
          <w:sz w:val="26"/>
          <w:szCs w:val="26"/>
        </w:rPr>
        <w:t>е</w:t>
      </w:r>
      <w:r w:rsidRPr="002C2CD6">
        <w:rPr>
          <w:sz w:val="26"/>
          <w:szCs w:val="26"/>
        </w:rPr>
        <w:t xml:space="preserve">хватку средств, особенно для осуществления каких-то крупных мероприятий. Временную нехватку средств </w:t>
      </w:r>
      <w:r>
        <w:rPr>
          <w:sz w:val="26"/>
          <w:szCs w:val="26"/>
        </w:rPr>
        <w:t>организация</w:t>
      </w:r>
      <w:r w:rsidRPr="002C2CD6">
        <w:rPr>
          <w:sz w:val="26"/>
          <w:szCs w:val="26"/>
        </w:rPr>
        <w:t xml:space="preserve"> покрывает за счет банковских кредитов, которые банк пред</w:t>
      </w:r>
      <w:r w:rsidRPr="002C2CD6">
        <w:rPr>
          <w:sz w:val="26"/>
          <w:szCs w:val="26"/>
        </w:rPr>
        <w:t>о</w:t>
      </w:r>
      <w:r w:rsidRPr="002C2CD6">
        <w:rPr>
          <w:sz w:val="26"/>
          <w:szCs w:val="26"/>
        </w:rPr>
        <w:t>ставляет за определенный процент, зависящий от характера ссуды, ее срочности и надежн</w:t>
      </w:r>
      <w:r w:rsidRPr="002C2CD6">
        <w:rPr>
          <w:sz w:val="26"/>
          <w:szCs w:val="26"/>
        </w:rPr>
        <w:t>о</w:t>
      </w:r>
      <w:r w:rsidRPr="002C2CD6">
        <w:rPr>
          <w:sz w:val="26"/>
          <w:szCs w:val="26"/>
        </w:rPr>
        <w:t>сти заемщика. Банковский кредит выдается банками в виде денежных ссуд, которые испол</w:t>
      </w:r>
      <w:r w:rsidRPr="002C2CD6">
        <w:rPr>
          <w:sz w:val="26"/>
          <w:szCs w:val="26"/>
        </w:rPr>
        <w:t>ь</w:t>
      </w:r>
      <w:r w:rsidRPr="002C2CD6">
        <w:rPr>
          <w:sz w:val="26"/>
          <w:szCs w:val="26"/>
        </w:rPr>
        <w:t xml:space="preserve">зуются для расширения </w:t>
      </w:r>
      <w:r>
        <w:rPr>
          <w:sz w:val="26"/>
          <w:szCs w:val="26"/>
        </w:rPr>
        <w:t xml:space="preserve">бизнеса </w:t>
      </w:r>
      <w:r w:rsidRPr="002C2CD6">
        <w:rPr>
          <w:sz w:val="26"/>
          <w:szCs w:val="26"/>
        </w:rPr>
        <w:t xml:space="preserve"> и как источник платежных сре</w:t>
      </w:r>
      <w:proofErr w:type="gramStart"/>
      <w:r w:rsidRPr="002C2CD6">
        <w:rPr>
          <w:sz w:val="26"/>
          <w:szCs w:val="26"/>
        </w:rPr>
        <w:t>дств дл</w:t>
      </w:r>
      <w:proofErr w:type="gramEnd"/>
      <w:r w:rsidRPr="002C2CD6">
        <w:rPr>
          <w:sz w:val="26"/>
          <w:szCs w:val="26"/>
        </w:rPr>
        <w:t>я текущей деятельн</w:t>
      </w:r>
      <w:r w:rsidRPr="002C2CD6">
        <w:rPr>
          <w:sz w:val="26"/>
          <w:szCs w:val="26"/>
        </w:rPr>
        <w:t>о</w:t>
      </w:r>
      <w:r w:rsidRPr="002C2CD6">
        <w:rPr>
          <w:sz w:val="26"/>
          <w:szCs w:val="26"/>
        </w:rPr>
        <w:t xml:space="preserve">сти на условиях срочности, платности, возвратности, обеспеченности. </w:t>
      </w:r>
      <w:proofErr w:type="spellStart"/>
      <w:r w:rsidRPr="002C2CD6">
        <w:rPr>
          <w:sz w:val="26"/>
          <w:szCs w:val="26"/>
        </w:rPr>
        <w:t>Займ</w:t>
      </w:r>
      <w:proofErr w:type="spellEnd"/>
      <w:r w:rsidRPr="002C2CD6">
        <w:rPr>
          <w:sz w:val="26"/>
          <w:szCs w:val="26"/>
        </w:rPr>
        <w:t xml:space="preserve"> можно получить у любого физического или юридического лица, предметом договора займы могут быть не только денежные средства, но и товарно-материальные ценности. В отличие от кредита </w:t>
      </w:r>
      <w:proofErr w:type="spellStart"/>
      <w:r w:rsidRPr="002C2CD6">
        <w:rPr>
          <w:sz w:val="26"/>
          <w:szCs w:val="26"/>
        </w:rPr>
        <w:t>займ</w:t>
      </w:r>
      <w:proofErr w:type="spellEnd"/>
      <w:r w:rsidRPr="002C2CD6">
        <w:rPr>
          <w:sz w:val="26"/>
          <w:szCs w:val="26"/>
        </w:rPr>
        <w:t xml:space="preserve"> может быть беспроцентным. </w:t>
      </w:r>
    </w:p>
    <w:p w:rsidR="00944794" w:rsidRPr="00560ABB" w:rsidRDefault="00944794" w:rsidP="00944794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В зависимости от вида физкультурно-спортивной организации (коммерческая,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коммерческая) </w:t>
      </w:r>
      <w:r w:rsidR="005B0D76" w:rsidRPr="005B0D76">
        <w:rPr>
          <w:sz w:val="26"/>
          <w:szCs w:val="26"/>
        </w:rPr>
        <w:t xml:space="preserve">и </w:t>
      </w:r>
      <w:r w:rsidR="002E1765">
        <w:rPr>
          <w:sz w:val="26"/>
          <w:szCs w:val="26"/>
        </w:rPr>
        <w:t xml:space="preserve">ее </w:t>
      </w:r>
      <w:r w:rsidR="005B0D76" w:rsidRPr="005B0D76">
        <w:rPr>
          <w:sz w:val="26"/>
          <w:szCs w:val="26"/>
        </w:rPr>
        <w:t>организационно-правовой формы</w:t>
      </w:r>
      <w:r w:rsidR="002E17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деятельность </w:t>
      </w:r>
      <w:r w:rsidR="002E1765">
        <w:rPr>
          <w:sz w:val="26"/>
          <w:szCs w:val="26"/>
        </w:rPr>
        <w:t xml:space="preserve">организации </w:t>
      </w:r>
      <w:r>
        <w:rPr>
          <w:sz w:val="26"/>
          <w:szCs w:val="26"/>
        </w:rPr>
        <w:t>может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нансироваться </w:t>
      </w:r>
      <w:r w:rsidRPr="00560ABB">
        <w:rPr>
          <w:b/>
          <w:i/>
          <w:sz w:val="26"/>
          <w:szCs w:val="26"/>
        </w:rPr>
        <w:t>за счет различного сочетания рассмотренных выше источников фина</w:t>
      </w:r>
      <w:r w:rsidRPr="00560ABB">
        <w:rPr>
          <w:b/>
          <w:i/>
          <w:sz w:val="26"/>
          <w:szCs w:val="26"/>
        </w:rPr>
        <w:t>н</w:t>
      </w:r>
      <w:r w:rsidRPr="00560ABB">
        <w:rPr>
          <w:b/>
          <w:i/>
          <w:sz w:val="26"/>
          <w:szCs w:val="26"/>
        </w:rPr>
        <w:t>сирования.</w:t>
      </w:r>
    </w:p>
    <w:p w:rsidR="006C31A1" w:rsidRDefault="006C31A1" w:rsidP="00B35C6D">
      <w:pPr>
        <w:spacing w:line="276" w:lineRule="auto"/>
        <w:ind w:firstLine="709"/>
        <w:jc w:val="both"/>
        <w:rPr>
          <w:sz w:val="26"/>
          <w:szCs w:val="26"/>
        </w:rPr>
      </w:pPr>
    </w:p>
    <w:p w:rsidR="002E1765" w:rsidRDefault="002E1765" w:rsidP="00B35C6D">
      <w:pPr>
        <w:spacing w:line="276" w:lineRule="auto"/>
        <w:ind w:firstLine="709"/>
        <w:jc w:val="both"/>
        <w:rPr>
          <w:sz w:val="26"/>
          <w:szCs w:val="26"/>
        </w:rPr>
      </w:pPr>
    </w:p>
    <w:p w:rsidR="002E1765" w:rsidRDefault="002E1765" w:rsidP="00B35C6D">
      <w:pPr>
        <w:spacing w:line="276" w:lineRule="auto"/>
        <w:ind w:firstLine="709"/>
        <w:jc w:val="both"/>
        <w:rPr>
          <w:sz w:val="26"/>
          <w:szCs w:val="26"/>
        </w:rPr>
      </w:pPr>
    </w:p>
    <w:p w:rsidR="006C31A1" w:rsidRPr="006C31A1" w:rsidRDefault="006C31A1" w:rsidP="006C31A1">
      <w:pPr>
        <w:pStyle w:val="3"/>
      </w:pPr>
      <w:bookmarkStart w:id="17" w:name="_Toc533175754"/>
      <w:r>
        <w:lastRenderedPageBreak/>
        <w:t>1.3</w:t>
      </w:r>
      <w:r w:rsidRPr="006C31A1">
        <w:t xml:space="preserve">. </w:t>
      </w:r>
      <w:r>
        <w:t>Финансирование деятельности</w:t>
      </w:r>
      <w:r w:rsidR="0069784A">
        <w:t xml:space="preserve"> коммерческих </w:t>
      </w:r>
      <w:r>
        <w:t xml:space="preserve"> </w:t>
      </w:r>
      <w:r w:rsidRPr="006C31A1">
        <w:rPr>
          <w:szCs w:val="26"/>
        </w:rPr>
        <w:t>физкультурно-спортивных орган</w:t>
      </w:r>
      <w:r w:rsidRPr="006C31A1">
        <w:rPr>
          <w:szCs w:val="26"/>
        </w:rPr>
        <w:t>и</w:t>
      </w:r>
      <w:r w:rsidRPr="006C31A1">
        <w:rPr>
          <w:szCs w:val="26"/>
        </w:rPr>
        <w:t>заций</w:t>
      </w:r>
      <w:bookmarkEnd w:id="17"/>
      <w:r w:rsidRPr="006C31A1">
        <w:t xml:space="preserve"> </w:t>
      </w:r>
    </w:p>
    <w:p w:rsidR="006C31A1" w:rsidRDefault="006C31A1" w:rsidP="00B35C6D">
      <w:pPr>
        <w:spacing w:line="276" w:lineRule="auto"/>
        <w:ind w:firstLine="709"/>
        <w:jc w:val="both"/>
        <w:rPr>
          <w:sz w:val="26"/>
          <w:szCs w:val="26"/>
        </w:rPr>
      </w:pPr>
    </w:p>
    <w:p w:rsidR="00B43E4F" w:rsidRDefault="00540478" w:rsidP="00B35C6D">
      <w:pPr>
        <w:spacing w:line="276" w:lineRule="auto"/>
        <w:ind w:firstLine="709"/>
        <w:jc w:val="both"/>
        <w:rPr>
          <w:sz w:val="26"/>
          <w:szCs w:val="26"/>
        </w:rPr>
      </w:pPr>
      <w:r w:rsidRPr="00452125">
        <w:rPr>
          <w:b/>
          <w:i/>
          <w:sz w:val="26"/>
          <w:szCs w:val="26"/>
        </w:rPr>
        <w:t>Коммерческие организации в форме  хозяйственных товариществ и обществ</w:t>
      </w:r>
      <w:r w:rsidRPr="00540478">
        <w:rPr>
          <w:sz w:val="26"/>
          <w:szCs w:val="26"/>
        </w:rPr>
        <w:t xml:space="preserve"> (ООО, АО, ПАО)</w:t>
      </w:r>
      <w:r>
        <w:rPr>
          <w:sz w:val="26"/>
          <w:szCs w:val="26"/>
        </w:rPr>
        <w:t xml:space="preserve"> используют все виды внутренних источников финансирования своей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  (капитал, прибыль, амортизационный фонд). Бюджетное финансирование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ставлено грантами и средствами целевого финансирования на строго </w:t>
      </w:r>
      <w:r w:rsidRPr="00540478">
        <w:rPr>
          <w:sz w:val="26"/>
          <w:szCs w:val="26"/>
        </w:rPr>
        <w:t>определенные цели и мероприятия</w:t>
      </w:r>
      <w:r>
        <w:rPr>
          <w:sz w:val="26"/>
          <w:szCs w:val="26"/>
        </w:rPr>
        <w:t>.</w:t>
      </w:r>
    </w:p>
    <w:p w:rsidR="00B35C6D" w:rsidRPr="00540478" w:rsidRDefault="00540478" w:rsidP="00B35C6D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40478">
        <w:rPr>
          <w:sz w:val="26"/>
          <w:szCs w:val="26"/>
        </w:rPr>
        <w:t xml:space="preserve">В качестве внебюджетных источников выступают спонсорство и денежные средства, выделяемые  физкультурно-спортивными объединениями. </w:t>
      </w:r>
      <w:r>
        <w:rPr>
          <w:sz w:val="26"/>
          <w:szCs w:val="26"/>
        </w:rPr>
        <w:t xml:space="preserve">При этом </w:t>
      </w:r>
      <w:r w:rsidR="00560ABB">
        <w:rPr>
          <w:sz w:val="26"/>
          <w:szCs w:val="26"/>
        </w:rPr>
        <w:t xml:space="preserve">в составе источников финансирования деятельности  </w:t>
      </w:r>
      <w:r>
        <w:rPr>
          <w:sz w:val="26"/>
          <w:szCs w:val="26"/>
        </w:rPr>
        <w:t>отсутствуют пожертвования, в том числе благотворител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ные</w:t>
      </w:r>
      <w:r w:rsidR="00452125">
        <w:rPr>
          <w:sz w:val="26"/>
          <w:szCs w:val="26"/>
        </w:rPr>
        <w:t>. Широко распространенной практикой для коммерческих организаций  является и</w:t>
      </w:r>
      <w:r w:rsidR="00452125">
        <w:rPr>
          <w:sz w:val="26"/>
          <w:szCs w:val="26"/>
        </w:rPr>
        <w:t>с</w:t>
      </w:r>
      <w:r w:rsidR="00452125">
        <w:rPr>
          <w:sz w:val="26"/>
          <w:szCs w:val="26"/>
        </w:rPr>
        <w:t>пользование сре</w:t>
      </w:r>
      <w:proofErr w:type="gramStart"/>
      <w:r w:rsidR="00452125">
        <w:rPr>
          <w:sz w:val="26"/>
          <w:szCs w:val="26"/>
        </w:rPr>
        <w:t>дств кр</w:t>
      </w:r>
      <w:proofErr w:type="gramEnd"/>
      <w:r w:rsidR="00452125">
        <w:rPr>
          <w:sz w:val="26"/>
          <w:szCs w:val="26"/>
        </w:rPr>
        <w:t xml:space="preserve">едитного финансирования </w:t>
      </w:r>
      <w:r>
        <w:rPr>
          <w:sz w:val="26"/>
          <w:szCs w:val="26"/>
        </w:rPr>
        <w:t xml:space="preserve"> – табл.</w:t>
      </w:r>
      <w:r w:rsidR="00452125">
        <w:rPr>
          <w:sz w:val="26"/>
          <w:szCs w:val="26"/>
        </w:rPr>
        <w:t xml:space="preserve"> </w:t>
      </w:r>
      <w:r>
        <w:rPr>
          <w:sz w:val="26"/>
          <w:szCs w:val="26"/>
        </w:rPr>
        <w:t>2.</w:t>
      </w:r>
    </w:p>
    <w:p w:rsidR="00AA43F0" w:rsidRPr="0016308D" w:rsidRDefault="0016308D" w:rsidP="0016308D">
      <w:pPr>
        <w:shd w:val="clear" w:color="auto" w:fill="FFFFFF"/>
        <w:spacing w:line="276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Таблица 2 - </w:t>
      </w:r>
      <w:r w:rsidR="007A5822">
        <w:rPr>
          <w:b/>
          <w:i/>
          <w:sz w:val="26"/>
          <w:szCs w:val="26"/>
        </w:rPr>
        <w:t>Основные и</w:t>
      </w:r>
      <w:r w:rsidRPr="0016308D">
        <w:rPr>
          <w:b/>
          <w:i/>
          <w:sz w:val="26"/>
          <w:szCs w:val="26"/>
        </w:rPr>
        <w:t>сточники финансирования деятельности коммерческих организаций в форме хозяйственных товариществ и обществ (ООО, АО, ПАО)</w:t>
      </w:r>
    </w:p>
    <w:tbl>
      <w:tblPr>
        <w:tblStyle w:val="a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5920"/>
      </w:tblGrid>
      <w:tr w:rsidR="0016308D" w:rsidRPr="0016308D" w:rsidTr="009D37CE">
        <w:trPr>
          <w:tblHeader/>
        </w:trPr>
        <w:tc>
          <w:tcPr>
            <w:tcW w:w="2977" w:type="dxa"/>
          </w:tcPr>
          <w:p w:rsidR="0016308D" w:rsidRPr="008F4F8B" w:rsidRDefault="0016308D" w:rsidP="0016308D">
            <w:pPr>
              <w:pStyle w:val="af1"/>
              <w:jc w:val="center"/>
              <w:rPr>
                <w:b/>
                <w:i/>
              </w:rPr>
            </w:pPr>
            <w:r w:rsidRPr="008F4F8B">
              <w:rPr>
                <w:b/>
                <w:i/>
              </w:rPr>
              <w:t>Источники финансир</w:t>
            </w:r>
            <w:r w:rsidRPr="008F4F8B">
              <w:rPr>
                <w:b/>
                <w:i/>
              </w:rPr>
              <w:t>о</w:t>
            </w:r>
            <w:r w:rsidRPr="008F4F8B">
              <w:rPr>
                <w:b/>
                <w:i/>
              </w:rPr>
              <w:t>вания деятельности</w:t>
            </w:r>
          </w:p>
        </w:tc>
        <w:tc>
          <w:tcPr>
            <w:tcW w:w="1701" w:type="dxa"/>
          </w:tcPr>
          <w:p w:rsidR="0016308D" w:rsidRPr="008F4F8B" w:rsidRDefault="0016308D" w:rsidP="0016308D">
            <w:pPr>
              <w:pStyle w:val="af1"/>
              <w:jc w:val="center"/>
              <w:rPr>
                <w:b/>
                <w:i/>
              </w:rPr>
            </w:pPr>
            <w:r w:rsidRPr="008F4F8B">
              <w:rPr>
                <w:b/>
                <w:i/>
              </w:rPr>
              <w:t>Целевой х</w:t>
            </w:r>
            <w:r w:rsidRPr="008F4F8B">
              <w:rPr>
                <w:b/>
                <w:i/>
              </w:rPr>
              <w:t>а</w:t>
            </w:r>
            <w:r w:rsidRPr="008F4F8B">
              <w:rPr>
                <w:b/>
                <w:i/>
              </w:rPr>
              <w:t>рактер и</w:t>
            </w:r>
            <w:r w:rsidRPr="008F4F8B">
              <w:rPr>
                <w:b/>
                <w:i/>
              </w:rPr>
              <w:t>с</w:t>
            </w:r>
            <w:r w:rsidRPr="008F4F8B">
              <w:rPr>
                <w:b/>
                <w:i/>
              </w:rPr>
              <w:t>точника ф</w:t>
            </w:r>
            <w:r w:rsidRPr="008F4F8B">
              <w:rPr>
                <w:b/>
                <w:i/>
              </w:rPr>
              <w:t>и</w:t>
            </w:r>
            <w:r w:rsidRPr="008F4F8B">
              <w:rPr>
                <w:b/>
                <w:i/>
              </w:rPr>
              <w:t>нансирования</w:t>
            </w:r>
          </w:p>
        </w:tc>
        <w:tc>
          <w:tcPr>
            <w:tcW w:w="5920" w:type="dxa"/>
          </w:tcPr>
          <w:p w:rsidR="0016308D" w:rsidRPr="008F4F8B" w:rsidRDefault="0016308D" w:rsidP="0016308D">
            <w:pPr>
              <w:pStyle w:val="af1"/>
              <w:jc w:val="center"/>
              <w:rPr>
                <w:b/>
                <w:i/>
              </w:rPr>
            </w:pPr>
            <w:r w:rsidRPr="008F4F8B">
              <w:rPr>
                <w:b/>
                <w:i/>
              </w:rPr>
              <w:t>Примечания</w:t>
            </w:r>
          </w:p>
        </w:tc>
      </w:tr>
      <w:tr w:rsidR="0016308D" w:rsidRPr="00AA43F0" w:rsidTr="008B64E4">
        <w:tc>
          <w:tcPr>
            <w:tcW w:w="10598" w:type="dxa"/>
            <w:gridSpan w:val="3"/>
          </w:tcPr>
          <w:p w:rsidR="0016308D" w:rsidRPr="008F4F8B" w:rsidRDefault="008F4F8B" w:rsidP="0016308D">
            <w:pPr>
              <w:pStyle w:val="af1"/>
              <w:jc w:val="center"/>
              <w:rPr>
                <w:b/>
                <w:i/>
              </w:rPr>
            </w:pPr>
            <w:r w:rsidRPr="008F4F8B">
              <w:rPr>
                <w:b/>
                <w:i/>
              </w:rPr>
              <w:t>ВНУТРЕННИЕ ИСТОЧНИКИ</w:t>
            </w:r>
          </w:p>
        </w:tc>
      </w:tr>
      <w:tr w:rsidR="0016308D" w:rsidRPr="00AA43F0" w:rsidTr="008B64E4">
        <w:trPr>
          <w:trHeight w:val="385"/>
        </w:trPr>
        <w:tc>
          <w:tcPr>
            <w:tcW w:w="2977" w:type="dxa"/>
          </w:tcPr>
          <w:p w:rsidR="0016308D" w:rsidRPr="008F4F8B" w:rsidRDefault="0016308D" w:rsidP="0016308D">
            <w:pPr>
              <w:rPr>
                <w:sz w:val="24"/>
                <w:szCs w:val="24"/>
              </w:rPr>
            </w:pPr>
            <w:r w:rsidRPr="008F4F8B">
              <w:rPr>
                <w:sz w:val="24"/>
                <w:szCs w:val="24"/>
              </w:rPr>
              <w:t>Капитал:</w:t>
            </w:r>
          </w:p>
        </w:tc>
        <w:tc>
          <w:tcPr>
            <w:tcW w:w="1701" w:type="dxa"/>
          </w:tcPr>
          <w:p w:rsidR="0016308D" w:rsidRPr="008F4F8B" w:rsidRDefault="0016308D" w:rsidP="0016308D">
            <w:pPr>
              <w:pStyle w:val="af1"/>
            </w:pPr>
          </w:p>
        </w:tc>
        <w:tc>
          <w:tcPr>
            <w:tcW w:w="5920" w:type="dxa"/>
          </w:tcPr>
          <w:p w:rsidR="0016308D" w:rsidRPr="008F4F8B" w:rsidRDefault="0016308D" w:rsidP="0016308D">
            <w:pPr>
              <w:pStyle w:val="af1"/>
            </w:pPr>
          </w:p>
        </w:tc>
      </w:tr>
      <w:tr w:rsidR="0016308D" w:rsidRPr="0016308D" w:rsidTr="008B64E4">
        <w:trPr>
          <w:trHeight w:val="385"/>
        </w:trPr>
        <w:tc>
          <w:tcPr>
            <w:tcW w:w="2977" w:type="dxa"/>
          </w:tcPr>
          <w:p w:rsidR="0016308D" w:rsidRPr="008F4F8B" w:rsidRDefault="0016308D" w:rsidP="00D50685">
            <w:pPr>
              <w:pStyle w:val="a7"/>
              <w:numPr>
                <w:ilvl w:val="0"/>
                <w:numId w:val="5"/>
              </w:numPr>
              <w:tabs>
                <w:tab w:val="left" w:pos="529"/>
                <w:tab w:val="left" w:pos="679"/>
                <w:tab w:val="left" w:pos="859"/>
              </w:tabs>
              <w:ind w:left="318" w:hanging="142"/>
              <w:rPr>
                <w:sz w:val="24"/>
                <w:szCs w:val="24"/>
              </w:rPr>
            </w:pPr>
            <w:r w:rsidRPr="008F4F8B">
              <w:rPr>
                <w:sz w:val="24"/>
                <w:szCs w:val="24"/>
              </w:rPr>
              <w:t>Уставный</w:t>
            </w:r>
          </w:p>
        </w:tc>
        <w:tc>
          <w:tcPr>
            <w:tcW w:w="1701" w:type="dxa"/>
          </w:tcPr>
          <w:p w:rsidR="0016308D" w:rsidRPr="008F4F8B" w:rsidRDefault="0016308D" w:rsidP="0016308D">
            <w:pPr>
              <w:pStyle w:val="af1"/>
            </w:pPr>
            <w:r w:rsidRPr="008F4F8B">
              <w:t>нет</w:t>
            </w:r>
          </w:p>
        </w:tc>
        <w:tc>
          <w:tcPr>
            <w:tcW w:w="5920" w:type="dxa"/>
          </w:tcPr>
          <w:p w:rsidR="0016308D" w:rsidRPr="008F4F8B" w:rsidRDefault="008F4F8B" w:rsidP="00452125">
            <w:pPr>
              <w:pStyle w:val="af1"/>
              <w:jc w:val="both"/>
            </w:pPr>
            <w:r w:rsidRPr="008F4F8B">
              <w:t>м</w:t>
            </w:r>
            <w:r w:rsidR="0016308D" w:rsidRPr="008F4F8B">
              <w:t>инимальный размер для ООО – 10 тыс. руб.; для АО – 10 тыс. руб., для ПАО – 100 тыс. руб.</w:t>
            </w:r>
          </w:p>
        </w:tc>
      </w:tr>
      <w:tr w:rsidR="0016308D" w:rsidRPr="00AA43F0" w:rsidTr="008B64E4">
        <w:trPr>
          <w:trHeight w:val="385"/>
        </w:trPr>
        <w:tc>
          <w:tcPr>
            <w:tcW w:w="2977" w:type="dxa"/>
          </w:tcPr>
          <w:p w:rsidR="0016308D" w:rsidRPr="008F4F8B" w:rsidRDefault="0016308D" w:rsidP="00D50685">
            <w:pPr>
              <w:pStyle w:val="a7"/>
              <w:numPr>
                <w:ilvl w:val="0"/>
                <w:numId w:val="5"/>
              </w:numPr>
              <w:tabs>
                <w:tab w:val="left" w:pos="529"/>
                <w:tab w:val="left" w:pos="679"/>
                <w:tab w:val="left" w:pos="859"/>
              </w:tabs>
              <w:ind w:left="318" w:hanging="142"/>
              <w:rPr>
                <w:sz w:val="24"/>
                <w:szCs w:val="24"/>
              </w:rPr>
            </w:pPr>
            <w:r w:rsidRPr="008F4F8B">
              <w:rPr>
                <w:sz w:val="24"/>
                <w:szCs w:val="24"/>
              </w:rPr>
              <w:t>Резервный</w:t>
            </w:r>
          </w:p>
        </w:tc>
        <w:tc>
          <w:tcPr>
            <w:tcW w:w="1701" w:type="dxa"/>
          </w:tcPr>
          <w:p w:rsidR="0016308D" w:rsidRPr="008F4F8B" w:rsidRDefault="0016308D" w:rsidP="0016308D">
            <w:pPr>
              <w:pStyle w:val="af1"/>
            </w:pPr>
            <w:r w:rsidRPr="008F4F8B">
              <w:t>да</w:t>
            </w:r>
          </w:p>
        </w:tc>
        <w:tc>
          <w:tcPr>
            <w:tcW w:w="5920" w:type="dxa"/>
          </w:tcPr>
          <w:p w:rsidR="0016308D" w:rsidRPr="008F4F8B" w:rsidRDefault="0016308D" w:rsidP="00452125">
            <w:pPr>
              <w:pStyle w:val="af1"/>
              <w:jc w:val="both"/>
            </w:pPr>
            <w:proofErr w:type="gramStart"/>
            <w:r w:rsidRPr="008F4F8B">
              <w:t>предназначен</w:t>
            </w:r>
            <w:proofErr w:type="gramEnd"/>
            <w:r w:rsidRPr="008F4F8B">
              <w:t xml:space="preserve"> для возмещения убытков от хозяйстве</w:t>
            </w:r>
            <w:r w:rsidRPr="008F4F8B">
              <w:t>н</w:t>
            </w:r>
            <w:r w:rsidRPr="008F4F8B">
              <w:t>ной деятельности, а также для выплаты доходов инв</w:t>
            </w:r>
            <w:r w:rsidRPr="008F4F8B">
              <w:t>е</w:t>
            </w:r>
            <w:r w:rsidRPr="008F4F8B">
              <w:t>сторам или кредиторам, если на эти цели не хватает прибыли</w:t>
            </w:r>
          </w:p>
        </w:tc>
      </w:tr>
      <w:tr w:rsidR="0016308D" w:rsidRPr="00AA43F0" w:rsidTr="008B64E4">
        <w:trPr>
          <w:trHeight w:val="385"/>
        </w:trPr>
        <w:tc>
          <w:tcPr>
            <w:tcW w:w="2977" w:type="dxa"/>
          </w:tcPr>
          <w:p w:rsidR="0016308D" w:rsidRPr="008F4F8B" w:rsidRDefault="0016308D" w:rsidP="00D50685">
            <w:pPr>
              <w:pStyle w:val="a7"/>
              <w:numPr>
                <w:ilvl w:val="0"/>
                <w:numId w:val="5"/>
              </w:numPr>
              <w:tabs>
                <w:tab w:val="left" w:pos="529"/>
                <w:tab w:val="left" w:pos="679"/>
                <w:tab w:val="left" w:pos="859"/>
              </w:tabs>
              <w:ind w:left="318" w:hanging="142"/>
              <w:rPr>
                <w:sz w:val="24"/>
                <w:szCs w:val="24"/>
              </w:rPr>
            </w:pPr>
            <w:r w:rsidRPr="008F4F8B">
              <w:rPr>
                <w:sz w:val="24"/>
                <w:szCs w:val="24"/>
              </w:rPr>
              <w:t>Добавочный</w:t>
            </w:r>
          </w:p>
        </w:tc>
        <w:tc>
          <w:tcPr>
            <w:tcW w:w="1701" w:type="dxa"/>
          </w:tcPr>
          <w:p w:rsidR="0016308D" w:rsidRPr="008F4F8B" w:rsidRDefault="0016308D" w:rsidP="0016308D">
            <w:pPr>
              <w:pStyle w:val="af1"/>
            </w:pPr>
            <w:r w:rsidRPr="008F4F8B">
              <w:t>нет</w:t>
            </w:r>
          </w:p>
        </w:tc>
        <w:tc>
          <w:tcPr>
            <w:tcW w:w="5920" w:type="dxa"/>
          </w:tcPr>
          <w:p w:rsidR="0016308D" w:rsidRPr="008F4F8B" w:rsidRDefault="0016308D" w:rsidP="00452125">
            <w:pPr>
              <w:pStyle w:val="af1"/>
              <w:jc w:val="both"/>
            </w:pPr>
          </w:p>
        </w:tc>
      </w:tr>
      <w:tr w:rsidR="0016308D" w:rsidRPr="00AA43F0" w:rsidTr="008B64E4">
        <w:trPr>
          <w:trHeight w:val="255"/>
        </w:trPr>
        <w:tc>
          <w:tcPr>
            <w:tcW w:w="2977" w:type="dxa"/>
          </w:tcPr>
          <w:p w:rsidR="0016308D" w:rsidRPr="008F4F8B" w:rsidRDefault="0016308D" w:rsidP="0016308D">
            <w:pPr>
              <w:rPr>
                <w:sz w:val="24"/>
                <w:szCs w:val="24"/>
              </w:rPr>
            </w:pPr>
            <w:r w:rsidRPr="008F4F8B">
              <w:rPr>
                <w:sz w:val="24"/>
                <w:szCs w:val="24"/>
              </w:rPr>
              <w:t xml:space="preserve">Амортизационный фонд </w:t>
            </w:r>
          </w:p>
        </w:tc>
        <w:tc>
          <w:tcPr>
            <w:tcW w:w="1701" w:type="dxa"/>
          </w:tcPr>
          <w:p w:rsidR="0016308D" w:rsidRPr="008F4F8B" w:rsidRDefault="0016308D" w:rsidP="0016308D">
            <w:pPr>
              <w:pStyle w:val="af1"/>
            </w:pPr>
            <w:r w:rsidRPr="008F4F8B">
              <w:t>да</w:t>
            </w:r>
          </w:p>
        </w:tc>
        <w:tc>
          <w:tcPr>
            <w:tcW w:w="5920" w:type="dxa"/>
          </w:tcPr>
          <w:p w:rsidR="0016308D" w:rsidRPr="008F4F8B" w:rsidRDefault="0016308D" w:rsidP="00452125">
            <w:pPr>
              <w:pStyle w:val="af1"/>
              <w:jc w:val="both"/>
            </w:pPr>
            <w:r w:rsidRPr="008F4F8B">
              <w:t xml:space="preserve">в целом  </w:t>
            </w:r>
            <w:proofErr w:type="gramStart"/>
            <w:r w:rsidRPr="008F4F8B">
              <w:t>предназначен</w:t>
            </w:r>
            <w:proofErr w:type="gramEnd"/>
            <w:r w:rsidRPr="008F4F8B">
              <w:t xml:space="preserve"> для восстановления (модерн</w:t>
            </w:r>
            <w:r w:rsidRPr="008F4F8B">
              <w:t>и</w:t>
            </w:r>
            <w:r w:rsidRPr="008F4F8B">
              <w:t>зации, ремонта и т.п.) изношенных основных средств и приобретения новых</w:t>
            </w:r>
          </w:p>
        </w:tc>
      </w:tr>
      <w:tr w:rsidR="0016308D" w:rsidRPr="00AA43F0" w:rsidTr="008B64E4">
        <w:tc>
          <w:tcPr>
            <w:tcW w:w="2977" w:type="dxa"/>
          </w:tcPr>
          <w:p w:rsidR="0016308D" w:rsidRPr="008F4F8B" w:rsidRDefault="0016308D" w:rsidP="0016308D">
            <w:pPr>
              <w:rPr>
                <w:sz w:val="24"/>
                <w:szCs w:val="24"/>
              </w:rPr>
            </w:pPr>
            <w:r w:rsidRPr="008F4F8B">
              <w:rPr>
                <w:sz w:val="24"/>
                <w:szCs w:val="24"/>
              </w:rPr>
              <w:t xml:space="preserve">Прибыль от коммерческой деятельности </w:t>
            </w:r>
          </w:p>
        </w:tc>
        <w:tc>
          <w:tcPr>
            <w:tcW w:w="1701" w:type="dxa"/>
          </w:tcPr>
          <w:p w:rsidR="0016308D" w:rsidRPr="008F4F8B" w:rsidRDefault="0016308D" w:rsidP="0016308D">
            <w:pPr>
              <w:pStyle w:val="af1"/>
            </w:pPr>
            <w:r w:rsidRPr="008F4F8B">
              <w:t>нет</w:t>
            </w:r>
          </w:p>
        </w:tc>
        <w:tc>
          <w:tcPr>
            <w:tcW w:w="5920" w:type="dxa"/>
          </w:tcPr>
          <w:p w:rsidR="0016308D" w:rsidRPr="008F4F8B" w:rsidRDefault="008F4F8B" w:rsidP="00452125">
            <w:pPr>
              <w:pStyle w:val="af1"/>
              <w:jc w:val="both"/>
            </w:pPr>
            <w:r w:rsidRPr="008F4F8B">
              <w:t>в</w:t>
            </w:r>
            <w:r w:rsidR="0016308D" w:rsidRPr="008F4F8B">
              <w:t xml:space="preserve"> учредительных документах могут быть определены приоритетные  направления использования прибыли и порядок распределения ее между </w:t>
            </w:r>
            <w:r w:rsidR="008B64E4" w:rsidRPr="008F4F8B">
              <w:t>учредителями (участниками)</w:t>
            </w:r>
          </w:p>
        </w:tc>
      </w:tr>
      <w:tr w:rsidR="0016308D" w:rsidRPr="00AA43F0" w:rsidTr="008B64E4">
        <w:tc>
          <w:tcPr>
            <w:tcW w:w="2977" w:type="dxa"/>
          </w:tcPr>
          <w:p w:rsidR="0016308D" w:rsidRPr="008F4F8B" w:rsidRDefault="0016308D" w:rsidP="008B64E4">
            <w:pPr>
              <w:pStyle w:val="af1"/>
            </w:pPr>
            <w:r w:rsidRPr="008F4F8B">
              <w:t>Прибыль от инвестицио</w:t>
            </w:r>
            <w:r w:rsidRPr="008F4F8B">
              <w:t>н</w:t>
            </w:r>
            <w:r w:rsidRPr="008F4F8B">
              <w:t>ной деятельности</w:t>
            </w:r>
          </w:p>
        </w:tc>
        <w:tc>
          <w:tcPr>
            <w:tcW w:w="1701" w:type="dxa"/>
          </w:tcPr>
          <w:p w:rsidR="0016308D" w:rsidRPr="008F4F8B" w:rsidRDefault="008B64E4" w:rsidP="0016308D">
            <w:pPr>
              <w:pStyle w:val="af1"/>
            </w:pPr>
            <w:r w:rsidRPr="008F4F8B">
              <w:t>нет</w:t>
            </w:r>
          </w:p>
        </w:tc>
        <w:tc>
          <w:tcPr>
            <w:tcW w:w="5920" w:type="dxa"/>
          </w:tcPr>
          <w:p w:rsidR="0016308D" w:rsidRPr="008F4F8B" w:rsidRDefault="0016308D" w:rsidP="0016308D">
            <w:pPr>
              <w:pStyle w:val="af1"/>
            </w:pPr>
          </w:p>
        </w:tc>
      </w:tr>
      <w:tr w:rsidR="008B64E4" w:rsidRPr="00AA43F0" w:rsidTr="008F4F8B">
        <w:tc>
          <w:tcPr>
            <w:tcW w:w="10598" w:type="dxa"/>
            <w:gridSpan w:val="3"/>
          </w:tcPr>
          <w:p w:rsidR="008B64E4" w:rsidRPr="008F4F8B" w:rsidRDefault="008F4F8B" w:rsidP="008B64E4">
            <w:pPr>
              <w:pStyle w:val="af1"/>
              <w:jc w:val="center"/>
              <w:rPr>
                <w:b/>
              </w:rPr>
            </w:pPr>
            <w:r w:rsidRPr="008F4F8B">
              <w:rPr>
                <w:b/>
                <w:i/>
              </w:rPr>
              <w:t>ВНЕШНИЕ  ИСТОЧНИКИ</w:t>
            </w:r>
          </w:p>
        </w:tc>
      </w:tr>
      <w:tr w:rsidR="008F4F8B" w:rsidRPr="00AA43F0" w:rsidTr="00025622">
        <w:trPr>
          <w:trHeight w:val="401"/>
        </w:trPr>
        <w:tc>
          <w:tcPr>
            <w:tcW w:w="10598" w:type="dxa"/>
            <w:gridSpan w:val="3"/>
          </w:tcPr>
          <w:p w:rsidR="008F4F8B" w:rsidRPr="008F4F8B" w:rsidRDefault="008F4F8B" w:rsidP="008F4F8B">
            <w:pPr>
              <w:pStyle w:val="af1"/>
              <w:spacing w:before="0" w:beforeAutospacing="0" w:after="0" w:afterAutospacing="0"/>
              <w:jc w:val="center"/>
              <w:rPr>
                <w:i/>
              </w:rPr>
            </w:pPr>
            <w:r w:rsidRPr="008F4F8B">
              <w:rPr>
                <w:i/>
              </w:rPr>
              <w:t>Бюджетное финансирование</w:t>
            </w:r>
          </w:p>
        </w:tc>
      </w:tr>
      <w:tr w:rsidR="008F4F8B" w:rsidRPr="00AA43F0" w:rsidTr="008B64E4">
        <w:tc>
          <w:tcPr>
            <w:tcW w:w="2977" w:type="dxa"/>
          </w:tcPr>
          <w:p w:rsidR="008F4F8B" w:rsidRPr="008F4F8B" w:rsidRDefault="008F4F8B" w:rsidP="008F4F8B">
            <w:pPr>
              <w:tabs>
                <w:tab w:val="left" w:pos="539"/>
              </w:tabs>
              <w:rPr>
                <w:sz w:val="24"/>
                <w:szCs w:val="24"/>
              </w:rPr>
            </w:pPr>
            <w:r w:rsidRPr="008F4F8B">
              <w:rPr>
                <w:sz w:val="24"/>
                <w:szCs w:val="24"/>
              </w:rPr>
              <w:t>Гранты</w:t>
            </w:r>
          </w:p>
        </w:tc>
        <w:tc>
          <w:tcPr>
            <w:tcW w:w="1701" w:type="dxa"/>
          </w:tcPr>
          <w:p w:rsidR="008F4F8B" w:rsidRPr="008F4F8B" w:rsidRDefault="008F4F8B" w:rsidP="0016308D">
            <w:pPr>
              <w:pStyle w:val="af1"/>
            </w:pPr>
            <w:r w:rsidRPr="008F4F8B">
              <w:t>да</w:t>
            </w:r>
          </w:p>
        </w:tc>
        <w:tc>
          <w:tcPr>
            <w:tcW w:w="5920" w:type="dxa"/>
          </w:tcPr>
          <w:p w:rsidR="00025622" w:rsidRPr="008F4F8B" w:rsidRDefault="008F4F8B" w:rsidP="00AC3BC0">
            <w:pPr>
              <w:pStyle w:val="af1"/>
              <w:spacing w:before="0" w:beforeAutospacing="0" w:after="0" w:afterAutospacing="0"/>
              <w:jc w:val="both"/>
            </w:pPr>
            <w:r w:rsidRPr="008F4F8B">
              <w:t xml:space="preserve">в том числе </w:t>
            </w:r>
            <w:proofErr w:type="gramStart"/>
            <w:r w:rsidRPr="008F4F8B">
              <w:t>муниципальные</w:t>
            </w:r>
            <w:proofErr w:type="gramEnd"/>
            <w:r w:rsidRPr="008F4F8B">
              <w:t xml:space="preserve"> и президен</w:t>
            </w:r>
            <w:r w:rsidR="00025622">
              <w:t>тские.</w:t>
            </w:r>
            <w:r w:rsidR="0002562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025622" w:rsidRPr="00025622">
              <w:t xml:space="preserve">Целевые средства, полученные в виде грантов, организация, осуществляющая спортивную подготовку, использует в соответствии с условиями, определяемых </w:t>
            </w:r>
            <w:proofErr w:type="spellStart"/>
            <w:r w:rsidR="00025622" w:rsidRPr="00025622">
              <w:t>грантод</w:t>
            </w:r>
            <w:r w:rsidR="00025622" w:rsidRPr="00025622">
              <w:t>а</w:t>
            </w:r>
            <w:r w:rsidR="00025622" w:rsidRPr="00025622">
              <w:t>телем</w:t>
            </w:r>
            <w:proofErr w:type="spellEnd"/>
            <w:r w:rsidR="00025622" w:rsidRPr="00025622">
              <w:t>, в соответствии с действующим законодател</w:t>
            </w:r>
            <w:r w:rsidR="00025622" w:rsidRPr="00025622">
              <w:t>ь</w:t>
            </w:r>
            <w:r w:rsidR="00025622" w:rsidRPr="00025622">
              <w:t>ством Российской Федерации</w:t>
            </w:r>
          </w:p>
        </w:tc>
      </w:tr>
      <w:tr w:rsidR="008F4F8B" w:rsidRPr="00AA43F0" w:rsidTr="008B64E4">
        <w:tc>
          <w:tcPr>
            <w:tcW w:w="2977" w:type="dxa"/>
          </w:tcPr>
          <w:p w:rsidR="008F4F8B" w:rsidRPr="008F4F8B" w:rsidRDefault="008F4F8B" w:rsidP="00392135">
            <w:pPr>
              <w:tabs>
                <w:tab w:val="left" w:pos="539"/>
              </w:tabs>
              <w:rPr>
                <w:sz w:val="24"/>
                <w:szCs w:val="24"/>
              </w:rPr>
            </w:pPr>
            <w:r w:rsidRPr="008F4F8B">
              <w:rPr>
                <w:sz w:val="24"/>
                <w:szCs w:val="24"/>
              </w:rPr>
              <w:t>Целевое финансирование</w:t>
            </w:r>
          </w:p>
        </w:tc>
        <w:tc>
          <w:tcPr>
            <w:tcW w:w="1701" w:type="dxa"/>
          </w:tcPr>
          <w:p w:rsidR="008F4F8B" w:rsidRPr="008F4F8B" w:rsidRDefault="008F4F8B" w:rsidP="00392135">
            <w:pPr>
              <w:pStyle w:val="af1"/>
            </w:pPr>
            <w:r w:rsidRPr="008F4F8B">
              <w:t>да</w:t>
            </w:r>
          </w:p>
        </w:tc>
        <w:tc>
          <w:tcPr>
            <w:tcW w:w="5920" w:type="dxa"/>
          </w:tcPr>
          <w:p w:rsidR="008F4F8B" w:rsidRPr="008F4F8B" w:rsidRDefault="008F4F8B" w:rsidP="00452125">
            <w:pPr>
              <w:tabs>
                <w:tab w:val="left" w:pos="284"/>
                <w:tab w:val="left" w:pos="993"/>
                <w:tab w:val="left" w:pos="1695"/>
              </w:tabs>
              <w:jc w:val="both"/>
              <w:rPr>
                <w:sz w:val="24"/>
                <w:szCs w:val="24"/>
              </w:rPr>
            </w:pPr>
            <w:r w:rsidRPr="008F4F8B">
              <w:rPr>
                <w:sz w:val="24"/>
                <w:szCs w:val="24"/>
              </w:rPr>
              <w:t>средства, безвозмездно получаемые физкультурно-</w:t>
            </w:r>
            <w:r w:rsidRPr="008F4F8B">
              <w:rPr>
                <w:sz w:val="24"/>
                <w:szCs w:val="24"/>
              </w:rPr>
              <w:lastRenderedPageBreak/>
              <w:t>спортивными организациями из бюджета на строго определенные цели и мероприятия.</w:t>
            </w:r>
          </w:p>
        </w:tc>
      </w:tr>
      <w:tr w:rsidR="00FC39AF" w:rsidRPr="00AA43F0" w:rsidTr="008F4F8B">
        <w:tc>
          <w:tcPr>
            <w:tcW w:w="10598" w:type="dxa"/>
            <w:gridSpan w:val="3"/>
          </w:tcPr>
          <w:p w:rsidR="00FC39AF" w:rsidRPr="008F4F8B" w:rsidRDefault="00FC39AF" w:rsidP="00857EC0">
            <w:pPr>
              <w:pStyle w:val="af1"/>
              <w:spacing w:before="0" w:beforeAutospacing="0" w:after="0" w:afterAutospacing="0"/>
              <w:jc w:val="center"/>
              <w:rPr>
                <w:i/>
              </w:rPr>
            </w:pPr>
            <w:r w:rsidRPr="008F4F8B">
              <w:rPr>
                <w:i/>
              </w:rPr>
              <w:lastRenderedPageBreak/>
              <w:t>Внебюджетное финансирование</w:t>
            </w:r>
          </w:p>
        </w:tc>
      </w:tr>
      <w:tr w:rsidR="00FC39AF" w:rsidRPr="00AA43F0" w:rsidTr="008B64E4">
        <w:tc>
          <w:tcPr>
            <w:tcW w:w="2977" w:type="dxa"/>
          </w:tcPr>
          <w:p w:rsidR="00FC39AF" w:rsidRPr="008F4F8B" w:rsidRDefault="005227DA" w:rsidP="00FC39AF">
            <w:pPr>
              <w:pStyle w:val="af1"/>
              <w:rPr>
                <w:rFonts w:ascii="Arial" w:hAnsi="Arial" w:cs="Arial"/>
                <w:color w:val="000000"/>
              </w:rPr>
            </w:pPr>
            <w:r w:rsidRPr="008F4F8B">
              <w:t>Спонсорство</w:t>
            </w:r>
          </w:p>
        </w:tc>
        <w:tc>
          <w:tcPr>
            <w:tcW w:w="1701" w:type="dxa"/>
          </w:tcPr>
          <w:p w:rsidR="00FC39AF" w:rsidRPr="008F4F8B" w:rsidRDefault="00FC39AF" w:rsidP="008F4F8B">
            <w:pPr>
              <w:pStyle w:val="af1"/>
              <w:rPr>
                <w:rFonts w:ascii="Arial" w:hAnsi="Arial" w:cs="Arial"/>
                <w:color w:val="000000"/>
              </w:rPr>
            </w:pPr>
            <w:r w:rsidRPr="008F4F8B">
              <w:t>да/нет</w:t>
            </w:r>
          </w:p>
        </w:tc>
        <w:tc>
          <w:tcPr>
            <w:tcW w:w="5920" w:type="dxa"/>
          </w:tcPr>
          <w:p w:rsidR="00FC39AF" w:rsidRPr="008F4F8B" w:rsidRDefault="00CB3943" w:rsidP="00452125">
            <w:pPr>
              <w:pStyle w:val="af1"/>
              <w:jc w:val="both"/>
            </w:pPr>
            <w:r w:rsidRPr="00CB3943">
              <w:t>средства, передаваемые безвозмездно предприятиями, организациями, общественными фондами, частными лицами и другими спонсорами</w:t>
            </w:r>
          </w:p>
        </w:tc>
      </w:tr>
      <w:tr w:rsidR="00FC39AF" w:rsidRPr="00AA43F0" w:rsidTr="008B64E4">
        <w:tc>
          <w:tcPr>
            <w:tcW w:w="2977" w:type="dxa"/>
          </w:tcPr>
          <w:p w:rsidR="00FC39AF" w:rsidRPr="008F4F8B" w:rsidRDefault="005227DA" w:rsidP="008F4F8B">
            <w:pPr>
              <w:pStyle w:val="af1"/>
            </w:pPr>
            <w:r w:rsidRPr="008F4F8B">
              <w:t>Денежные средства фи</w:t>
            </w:r>
            <w:r w:rsidR="00FC39AF" w:rsidRPr="008F4F8B">
              <w:t>з</w:t>
            </w:r>
            <w:r w:rsidR="00FC39AF" w:rsidRPr="008F4F8B">
              <w:t>культурно-спортивных объединений</w:t>
            </w:r>
          </w:p>
        </w:tc>
        <w:tc>
          <w:tcPr>
            <w:tcW w:w="1701" w:type="dxa"/>
          </w:tcPr>
          <w:p w:rsidR="00FC39AF" w:rsidRPr="008F4F8B" w:rsidRDefault="00FC39AF" w:rsidP="00FC39AF">
            <w:pPr>
              <w:pStyle w:val="af1"/>
            </w:pPr>
            <w:r w:rsidRPr="008F4F8B">
              <w:t>да</w:t>
            </w:r>
          </w:p>
        </w:tc>
        <w:tc>
          <w:tcPr>
            <w:tcW w:w="5920" w:type="dxa"/>
          </w:tcPr>
          <w:p w:rsidR="00FC39AF" w:rsidRPr="008F4F8B" w:rsidRDefault="00FC39AF" w:rsidP="00452125">
            <w:pPr>
              <w:pStyle w:val="af1"/>
              <w:jc w:val="both"/>
            </w:pPr>
          </w:p>
        </w:tc>
      </w:tr>
      <w:tr w:rsidR="00FC39AF" w:rsidRPr="00AA43F0" w:rsidTr="00FC39AF">
        <w:trPr>
          <w:trHeight w:val="309"/>
        </w:trPr>
        <w:tc>
          <w:tcPr>
            <w:tcW w:w="10598" w:type="dxa"/>
            <w:gridSpan w:val="3"/>
          </w:tcPr>
          <w:p w:rsidR="00FC39AF" w:rsidRPr="00452125" w:rsidRDefault="00FC39AF" w:rsidP="00857EC0">
            <w:pPr>
              <w:jc w:val="center"/>
              <w:rPr>
                <w:i/>
                <w:sz w:val="24"/>
                <w:szCs w:val="24"/>
              </w:rPr>
            </w:pPr>
            <w:r w:rsidRPr="00452125">
              <w:rPr>
                <w:i/>
                <w:sz w:val="24"/>
                <w:szCs w:val="24"/>
              </w:rPr>
              <w:t>Кредитное финансирование</w:t>
            </w:r>
          </w:p>
        </w:tc>
      </w:tr>
      <w:tr w:rsidR="00FC39AF" w:rsidRPr="00AA43F0" w:rsidTr="008B64E4">
        <w:tc>
          <w:tcPr>
            <w:tcW w:w="2977" w:type="dxa"/>
          </w:tcPr>
          <w:p w:rsidR="00FC39AF" w:rsidRPr="008F4F8B" w:rsidRDefault="00FC39AF" w:rsidP="00D50685">
            <w:pPr>
              <w:pStyle w:val="a7"/>
              <w:numPr>
                <w:ilvl w:val="0"/>
                <w:numId w:val="6"/>
              </w:numPr>
              <w:ind w:left="460"/>
              <w:rPr>
                <w:sz w:val="24"/>
                <w:szCs w:val="24"/>
              </w:rPr>
            </w:pPr>
            <w:r w:rsidRPr="008F4F8B">
              <w:rPr>
                <w:sz w:val="24"/>
                <w:szCs w:val="24"/>
              </w:rPr>
              <w:t>Кредиты банков</w:t>
            </w:r>
          </w:p>
          <w:p w:rsidR="00FC39AF" w:rsidRPr="008F4F8B" w:rsidRDefault="00FC39AF" w:rsidP="00FC39AF">
            <w:pPr>
              <w:ind w:left="460"/>
              <w:rPr>
                <w:sz w:val="24"/>
                <w:szCs w:val="24"/>
              </w:rPr>
            </w:pPr>
          </w:p>
          <w:p w:rsidR="00FC39AF" w:rsidRPr="008F4F8B" w:rsidRDefault="00FC39AF" w:rsidP="00FC39AF">
            <w:pPr>
              <w:pStyle w:val="af1"/>
              <w:ind w:left="460"/>
            </w:pPr>
          </w:p>
        </w:tc>
        <w:tc>
          <w:tcPr>
            <w:tcW w:w="1701" w:type="dxa"/>
          </w:tcPr>
          <w:p w:rsidR="00FC39AF" w:rsidRPr="008F4F8B" w:rsidRDefault="00FC39AF" w:rsidP="00FC39AF">
            <w:pPr>
              <w:pStyle w:val="af1"/>
            </w:pPr>
            <w:r w:rsidRPr="008F4F8B">
              <w:t>да</w:t>
            </w:r>
          </w:p>
        </w:tc>
        <w:tc>
          <w:tcPr>
            <w:tcW w:w="5920" w:type="dxa"/>
          </w:tcPr>
          <w:p w:rsidR="00FC39AF" w:rsidRPr="008F4F8B" w:rsidRDefault="00452125" w:rsidP="00452125">
            <w:pPr>
              <w:pStyle w:val="af1"/>
              <w:jc w:val="both"/>
            </w:pPr>
            <w:r>
              <w:rPr>
                <w:rStyle w:val="HTML"/>
                <w:bCs/>
                <w:i w:val="0"/>
                <w:color w:val="000000"/>
                <w:bdr w:val="none" w:sz="0" w:space="0" w:color="auto" w:frame="1"/>
                <w:shd w:val="clear" w:color="auto" w:fill="FFFFFF"/>
              </w:rPr>
              <w:t>ц</w:t>
            </w:r>
            <w:r w:rsidR="00FC39AF" w:rsidRPr="008F4F8B">
              <w:rPr>
                <w:rStyle w:val="HTML"/>
                <w:bCs/>
                <w:i w:val="0"/>
                <w:color w:val="000000"/>
                <w:bdr w:val="none" w:sz="0" w:space="0" w:color="auto" w:frame="1"/>
                <w:shd w:val="clear" w:color="auto" w:fill="FFFFFF"/>
              </w:rPr>
              <w:t>елевой характер кредита</w:t>
            </w:r>
            <w:r w:rsidR="00FC39AF" w:rsidRPr="008F4F8B">
              <w:rPr>
                <w:color w:val="000000"/>
                <w:shd w:val="clear" w:color="auto" w:fill="FFFFFF"/>
              </w:rPr>
              <w:t xml:space="preserve">  (особенно долгосрочного) </w:t>
            </w:r>
            <w:r w:rsidR="00FC39AF" w:rsidRPr="008F4F8B">
              <w:rPr>
                <w:color w:val="000000"/>
                <w:shd w:val="clear" w:color="auto" w:fill="FFFFFF"/>
              </w:rPr>
              <w:t> </w:t>
            </w:r>
            <w:r w:rsidR="00FC39AF" w:rsidRPr="008F4F8B">
              <w:rPr>
                <w:color w:val="000000"/>
                <w:shd w:val="clear" w:color="auto" w:fill="FFFFFF"/>
              </w:rPr>
              <w:t>заключается в необходимости целевого использования средств, полученных от кредитора. Находит практич</w:t>
            </w:r>
            <w:r w:rsidR="00FC39AF" w:rsidRPr="008F4F8B">
              <w:rPr>
                <w:color w:val="000000"/>
                <w:shd w:val="clear" w:color="auto" w:fill="FFFFFF"/>
              </w:rPr>
              <w:t>е</w:t>
            </w:r>
            <w:r w:rsidR="00FC39AF" w:rsidRPr="008F4F8B">
              <w:rPr>
                <w:color w:val="000000"/>
                <w:shd w:val="clear" w:color="auto" w:fill="FFFFFF"/>
              </w:rPr>
              <w:t>ское выражение в соответствующем разделе кредитн</w:t>
            </w:r>
            <w:r w:rsidR="00FC39AF" w:rsidRPr="008F4F8B">
              <w:rPr>
                <w:color w:val="000000"/>
                <w:shd w:val="clear" w:color="auto" w:fill="FFFFFF"/>
              </w:rPr>
              <w:t>о</w:t>
            </w:r>
            <w:r w:rsidR="00FC39AF" w:rsidRPr="008F4F8B">
              <w:rPr>
                <w:color w:val="000000"/>
                <w:shd w:val="clear" w:color="auto" w:fill="FFFFFF"/>
              </w:rPr>
              <w:t>го договора, устанавливающего конкретную цель в</w:t>
            </w:r>
            <w:r w:rsidR="00FC39AF" w:rsidRPr="008F4F8B">
              <w:rPr>
                <w:color w:val="000000"/>
                <w:shd w:val="clear" w:color="auto" w:fill="FFFFFF"/>
              </w:rPr>
              <w:t>ы</w:t>
            </w:r>
            <w:r w:rsidR="00FC39AF" w:rsidRPr="008F4F8B">
              <w:rPr>
                <w:color w:val="000000"/>
                <w:shd w:val="clear" w:color="auto" w:fill="FFFFFF"/>
              </w:rPr>
              <w:t xml:space="preserve">даваемой ссуды, а также в процессе банковского </w:t>
            </w:r>
            <w:proofErr w:type="gramStart"/>
            <w:r w:rsidR="00FC39AF" w:rsidRPr="008F4F8B">
              <w:rPr>
                <w:color w:val="000000"/>
                <w:shd w:val="clear" w:color="auto" w:fill="FFFFFF"/>
              </w:rPr>
              <w:t>ко</w:t>
            </w:r>
            <w:r w:rsidR="00FC39AF" w:rsidRPr="008F4F8B">
              <w:rPr>
                <w:color w:val="000000"/>
                <w:shd w:val="clear" w:color="auto" w:fill="FFFFFF"/>
              </w:rPr>
              <w:t>н</w:t>
            </w:r>
            <w:r w:rsidR="00FC39AF" w:rsidRPr="008F4F8B">
              <w:rPr>
                <w:color w:val="000000"/>
                <w:shd w:val="clear" w:color="auto" w:fill="FFFFFF"/>
              </w:rPr>
              <w:t>троля за</w:t>
            </w:r>
            <w:proofErr w:type="gramEnd"/>
            <w:r w:rsidR="00FC39AF" w:rsidRPr="008F4F8B">
              <w:rPr>
                <w:color w:val="000000"/>
                <w:shd w:val="clear" w:color="auto" w:fill="FFFFFF"/>
              </w:rPr>
              <w:t xml:space="preserve"> соблюдением этого условия заемщиком</w:t>
            </w:r>
          </w:p>
        </w:tc>
      </w:tr>
      <w:tr w:rsidR="00FC39AF" w:rsidRPr="00AA43F0" w:rsidTr="008B64E4">
        <w:tc>
          <w:tcPr>
            <w:tcW w:w="2977" w:type="dxa"/>
          </w:tcPr>
          <w:p w:rsidR="00FC39AF" w:rsidRPr="008F4F8B" w:rsidRDefault="00FC39AF" w:rsidP="00D50685">
            <w:pPr>
              <w:pStyle w:val="a7"/>
              <w:numPr>
                <w:ilvl w:val="0"/>
                <w:numId w:val="6"/>
              </w:numPr>
              <w:ind w:left="460"/>
              <w:rPr>
                <w:sz w:val="24"/>
                <w:szCs w:val="24"/>
              </w:rPr>
            </w:pPr>
            <w:r w:rsidRPr="008F4F8B">
              <w:rPr>
                <w:sz w:val="24"/>
                <w:szCs w:val="24"/>
              </w:rPr>
              <w:t>Займы от физических или юридических лиц</w:t>
            </w:r>
          </w:p>
        </w:tc>
        <w:tc>
          <w:tcPr>
            <w:tcW w:w="1701" w:type="dxa"/>
          </w:tcPr>
          <w:p w:rsidR="00FC39AF" w:rsidRPr="008F4F8B" w:rsidRDefault="00FC39AF" w:rsidP="00FC39AF">
            <w:pPr>
              <w:pStyle w:val="af1"/>
            </w:pPr>
            <w:r w:rsidRPr="008F4F8B">
              <w:t>нет</w:t>
            </w:r>
          </w:p>
        </w:tc>
        <w:tc>
          <w:tcPr>
            <w:tcW w:w="5920" w:type="dxa"/>
          </w:tcPr>
          <w:p w:rsidR="00FC39AF" w:rsidRPr="008F4F8B" w:rsidRDefault="00452125" w:rsidP="0016308D">
            <w:pPr>
              <w:pStyle w:val="af1"/>
            </w:pPr>
            <w:r w:rsidRPr="00452125">
              <w:rPr>
                <w:color w:val="000000"/>
                <w:shd w:val="clear" w:color="auto" w:fill="FFFFFF"/>
              </w:rPr>
              <w:t>предметом договора займы могут быть не только д</w:t>
            </w:r>
            <w:r w:rsidRPr="00452125">
              <w:rPr>
                <w:color w:val="000000"/>
                <w:shd w:val="clear" w:color="auto" w:fill="FFFFFF"/>
              </w:rPr>
              <w:t>е</w:t>
            </w:r>
            <w:r w:rsidRPr="00452125">
              <w:rPr>
                <w:color w:val="000000"/>
                <w:shd w:val="clear" w:color="auto" w:fill="FFFFFF"/>
              </w:rPr>
              <w:t>нежные средства, но и товарно-материальные ценн</w:t>
            </w:r>
            <w:r w:rsidRPr="00452125">
              <w:rPr>
                <w:color w:val="000000"/>
                <w:shd w:val="clear" w:color="auto" w:fill="FFFFFF"/>
              </w:rPr>
              <w:t>о</w:t>
            </w:r>
            <w:r w:rsidRPr="00452125">
              <w:rPr>
                <w:color w:val="000000"/>
                <w:shd w:val="clear" w:color="auto" w:fill="FFFFFF"/>
              </w:rPr>
              <w:t>сти</w:t>
            </w:r>
          </w:p>
        </w:tc>
      </w:tr>
    </w:tbl>
    <w:p w:rsidR="00FC39AF" w:rsidRDefault="00FC39AF" w:rsidP="00FC39AF">
      <w:pPr>
        <w:shd w:val="clear" w:color="auto" w:fill="FFFFFF"/>
        <w:spacing w:line="276" w:lineRule="auto"/>
        <w:ind w:firstLine="709"/>
        <w:jc w:val="center"/>
        <w:rPr>
          <w:b/>
          <w:i/>
          <w:sz w:val="26"/>
          <w:szCs w:val="26"/>
        </w:rPr>
      </w:pPr>
    </w:p>
    <w:p w:rsidR="00BF45F3" w:rsidRPr="00EE25A7" w:rsidRDefault="00EE25A7" w:rsidP="00EE25A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EE25A7">
        <w:rPr>
          <w:sz w:val="26"/>
          <w:szCs w:val="26"/>
        </w:rPr>
        <w:t>Основные источники финансирования деятельности коммерческих организаций в форме хозяйственных товариществ и обществ (ООО, АО, ПАО)</w:t>
      </w:r>
      <w:r>
        <w:rPr>
          <w:sz w:val="26"/>
          <w:szCs w:val="26"/>
        </w:rPr>
        <w:t xml:space="preserve"> схематично обобщены на рис. 4.</w:t>
      </w:r>
    </w:p>
    <w:p w:rsidR="00843BBE" w:rsidRDefault="00CE4768" w:rsidP="00540478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  <w:r>
        <w:rPr>
          <w:b/>
          <w:i/>
          <w:noProof/>
          <w:sz w:val="26"/>
          <w:szCs w:val="26"/>
        </w:rPr>
        <w:pict>
          <v:group id="_x0000_s1212" style="position:absolute;left:0;text-align:left;margin-left:6.7pt;margin-top:12.25pt;width:511.5pt;height:195pt;z-index:251741184" coordorigin="1410,6099" coordsize="10230,3900">
            <v:shape id="_x0000_s1103" type="#_x0000_t202" style="position:absolute;left:2415;top:6099;width:8460;height:915">
              <v:textbox style="mso-next-textbox:#_x0000_s1103">
                <w:txbxContent>
                  <w:p w:rsidR="0002579A" w:rsidRPr="00843BBE" w:rsidRDefault="0002579A" w:rsidP="00843BBE">
                    <w:pPr>
                      <w:shd w:val="clear" w:color="auto" w:fill="FFFFFF"/>
                      <w:spacing w:line="276" w:lineRule="auto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843BBE">
                      <w:rPr>
                        <w:i/>
                        <w:sz w:val="24"/>
                        <w:szCs w:val="24"/>
                      </w:rPr>
                      <w:t>Источники формирования финансовых ресурсов коммерческих организаций в форме хозяйственных товариществ и обществ (ООО, АО, ПАО)</w:t>
                    </w:r>
                  </w:p>
                  <w:p w:rsidR="0002579A" w:rsidRPr="00843BBE" w:rsidRDefault="0002579A" w:rsidP="00843BBE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04" type="#_x0000_t202" style="position:absolute;left:1410;top:7344;width:1275;height:780">
              <v:textbox style="mso-next-textbox:#_x0000_s1104">
                <w:txbxContent>
                  <w:p w:rsidR="0002579A" w:rsidRPr="00843BBE" w:rsidRDefault="0002579A" w:rsidP="00843BBE">
                    <w:pPr>
                      <w:jc w:val="center"/>
                      <w:rPr>
                        <w:sz w:val="24"/>
                      </w:rPr>
                    </w:pPr>
                    <w:r w:rsidRPr="00843BBE">
                      <w:rPr>
                        <w:sz w:val="24"/>
                      </w:rPr>
                      <w:t>Капитал</w:t>
                    </w: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105" type="#_x0000_t202" style="position:absolute;left:2955;top:7344;width:2220;height:780">
              <v:textbox style="mso-next-textbox:#_x0000_s1105">
                <w:txbxContent>
                  <w:p w:rsidR="0002579A" w:rsidRPr="00843BBE" w:rsidRDefault="0002579A" w:rsidP="00843BBE">
                    <w:pPr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>Амортизацио</w:t>
                    </w:r>
                    <w:r w:rsidRPr="008F4F8B">
                      <w:rPr>
                        <w:sz w:val="24"/>
                        <w:szCs w:val="24"/>
                      </w:rPr>
                      <w:t>н</w:t>
                    </w:r>
                    <w:r w:rsidRPr="008F4F8B">
                      <w:rPr>
                        <w:sz w:val="24"/>
                        <w:szCs w:val="24"/>
                      </w:rPr>
                      <w:t>ный фонд</w:t>
                    </w:r>
                  </w:p>
                </w:txbxContent>
              </v:textbox>
            </v:shape>
            <v:shape id="_x0000_s1106" type="#_x0000_t202" style="position:absolute;left:1500;top:8439;width:2475;height:915">
              <v:textbox style="mso-next-textbox:#_x0000_s1106">
                <w:txbxContent>
                  <w:p w:rsidR="0002579A" w:rsidRPr="00843BBE" w:rsidRDefault="0002579A" w:rsidP="00843BBE">
                    <w:pPr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>Прибыль от комме</w:t>
                    </w:r>
                    <w:r w:rsidRPr="008F4F8B">
                      <w:rPr>
                        <w:sz w:val="24"/>
                        <w:szCs w:val="24"/>
                      </w:rPr>
                      <w:t>р</w:t>
                    </w:r>
                    <w:r w:rsidRPr="008F4F8B">
                      <w:rPr>
                        <w:sz w:val="24"/>
                        <w:szCs w:val="24"/>
                      </w:rPr>
                      <w:t>ческой деятельности</w:t>
                    </w:r>
                  </w:p>
                </w:txbxContent>
              </v:textbox>
            </v:shape>
            <v:shape id="_x0000_s1107" type="#_x0000_t202" style="position:absolute;left:4320;top:8454;width:2730;height:900">
              <v:textbox style="mso-next-textbox:#_x0000_s1107">
                <w:txbxContent>
                  <w:p w:rsidR="0002579A" w:rsidRPr="00843BBE" w:rsidRDefault="0002579A" w:rsidP="00843BBE">
                    <w:pPr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 xml:space="preserve">Прибыль от </w:t>
                    </w:r>
                    <w:r w:rsidRPr="00843BBE">
                      <w:rPr>
                        <w:sz w:val="24"/>
                      </w:rPr>
                      <w:t>инвест</w:t>
                    </w:r>
                    <w:r w:rsidRPr="00843BBE">
                      <w:rPr>
                        <w:sz w:val="24"/>
                      </w:rPr>
                      <w:t>и</w:t>
                    </w:r>
                    <w:r w:rsidRPr="00843BBE">
                      <w:rPr>
                        <w:sz w:val="24"/>
                      </w:rPr>
                      <w:t>ционной деятельности</w:t>
                    </w:r>
                  </w:p>
                </w:txbxContent>
              </v:textbox>
            </v:shape>
            <v:shape id="_x0000_s1108" type="#_x0000_t202" style="position:absolute;left:5430;top:7344;width:1410;height:780">
              <v:textbox style="mso-next-textbox:#_x0000_s1108">
                <w:txbxContent>
                  <w:p w:rsidR="0002579A" w:rsidRPr="00843BBE" w:rsidRDefault="0002579A" w:rsidP="00843BBE">
                    <w:pPr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>Гранты</w:t>
                    </w:r>
                  </w:p>
                </w:txbxContent>
              </v:textbox>
            </v:shape>
            <v:shape id="_x0000_s1109" type="#_x0000_t202" style="position:absolute;left:7050;top:7344;width:1995;height:930">
              <v:textbox style="mso-next-textbox:#_x0000_s1109">
                <w:txbxContent>
                  <w:p w:rsidR="0002579A" w:rsidRPr="00843BBE" w:rsidRDefault="0002579A" w:rsidP="00841A33">
                    <w:pPr>
                      <w:spacing w:line="240" w:lineRule="exact"/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>Целевое фина</w:t>
                    </w:r>
                    <w:r w:rsidRPr="008F4F8B">
                      <w:rPr>
                        <w:sz w:val="24"/>
                        <w:szCs w:val="24"/>
                      </w:rPr>
                      <w:t>н</w:t>
                    </w:r>
                    <w:r w:rsidRPr="008F4F8B">
                      <w:rPr>
                        <w:sz w:val="24"/>
                        <w:szCs w:val="24"/>
                      </w:rPr>
                      <w:t xml:space="preserve">сирование </w:t>
                    </w:r>
                    <w:r>
                      <w:rPr>
                        <w:sz w:val="24"/>
                        <w:szCs w:val="24"/>
                      </w:rPr>
                      <w:t>из бюджета</w:t>
                    </w:r>
                  </w:p>
                </w:txbxContent>
              </v:textbox>
            </v:shape>
            <v:shape id="_x0000_s1110" type="#_x0000_t202" style="position:absolute;left:9870;top:7344;width:1695;height:780">
              <v:textbox style="mso-next-textbox:#_x0000_s1110">
                <w:txbxContent>
                  <w:p w:rsidR="0002579A" w:rsidRPr="00843BBE" w:rsidRDefault="0002579A" w:rsidP="00EE25A7">
                    <w:pPr>
                      <w:rPr>
                        <w:sz w:val="24"/>
                      </w:rPr>
                    </w:pPr>
                    <w:r w:rsidRPr="00EE25A7">
                      <w:rPr>
                        <w:sz w:val="24"/>
                      </w:rPr>
                      <w:t>Спонсорство</w:t>
                    </w:r>
                  </w:p>
                </w:txbxContent>
              </v:textbox>
            </v:shape>
            <v:shape id="_x0000_s1111" type="#_x0000_t202" style="position:absolute;left:7275;top:8439;width:2100;height:1560">
              <v:textbox style="mso-next-textbox:#_x0000_s1111">
                <w:txbxContent>
                  <w:p w:rsidR="0002579A" w:rsidRPr="00EE25A7" w:rsidRDefault="0002579A" w:rsidP="00843BBE">
                    <w:pPr>
                      <w:jc w:val="center"/>
                      <w:rPr>
                        <w:sz w:val="32"/>
                      </w:rPr>
                    </w:pPr>
                    <w:r w:rsidRPr="00EE25A7">
                      <w:rPr>
                        <w:sz w:val="24"/>
                      </w:rPr>
                      <w:t>Денежные сре</w:t>
                    </w:r>
                    <w:r w:rsidRPr="00EE25A7">
                      <w:rPr>
                        <w:sz w:val="24"/>
                      </w:rPr>
                      <w:t>д</w:t>
                    </w:r>
                    <w:r w:rsidRPr="00EE25A7">
                      <w:rPr>
                        <w:sz w:val="24"/>
                      </w:rPr>
                      <w:t>ства физкул</w:t>
                    </w:r>
                    <w:r w:rsidRPr="00EE25A7">
                      <w:rPr>
                        <w:sz w:val="24"/>
                      </w:rPr>
                      <w:t>ь</w:t>
                    </w:r>
                    <w:r w:rsidRPr="00EE25A7">
                      <w:rPr>
                        <w:sz w:val="24"/>
                      </w:rPr>
                      <w:t>турно-спортивных об</w:t>
                    </w:r>
                    <w:r w:rsidRPr="00EE25A7">
                      <w:rPr>
                        <w:sz w:val="24"/>
                      </w:rPr>
                      <w:t>ъ</w:t>
                    </w:r>
                    <w:r w:rsidRPr="00EE25A7">
                      <w:rPr>
                        <w:sz w:val="24"/>
                      </w:rPr>
                      <w:t>единений</w:t>
                    </w:r>
                  </w:p>
                </w:txbxContent>
              </v:textbox>
            </v:shape>
            <v:shape id="_x0000_s1112" type="#_x0000_t202" style="position:absolute;left:9615;top:8454;width:2025;height:1140">
              <v:textbox style="mso-next-textbox:#_x0000_s1112">
                <w:txbxContent>
                  <w:p w:rsidR="0002579A" w:rsidRPr="00843BBE" w:rsidRDefault="0002579A" w:rsidP="00EE25A7">
                    <w:pPr>
                      <w:jc w:val="center"/>
                      <w:rPr>
                        <w:sz w:val="24"/>
                      </w:rPr>
                    </w:pPr>
                    <w:r w:rsidRPr="00EE25A7">
                      <w:rPr>
                        <w:sz w:val="24"/>
                        <w:szCs w:val="24"/>
                      </w:rPr>
                      <w:t>Кредиты банков</w:t>
                    </w:r>
                    <w:r>
                      <w:rPr>
                        <w:sz w:val="24"/>
                        <w:szCs w:val="24"/>
                      </w:rPr>
                      <w:t xml:space="preserve"> и займы</w:t>
                    </w:r>
                  </w:p>
                </w:txbxContent>
              </v:textbox>
            </v:shape>
            <v:shape id="_x0000_s1114" type="#_x0000_t32" style="position:absolute;left:2415;top:7164;width:8295;height:0" o:connectortype="straight"/>
            <v:shape id="_x0000_s1115" type="#_x0000_t32" style="position:absolute;left:2415;top:7164;width:0;height:180" o:connectortype="straight">
              <v:stroke endarrow="block"/>
            </v:shape>
            <v:shape id="_x0000_s1116" type="#_x0000_t32" style="position:absolute;left:2820;top:7164;width:15;height:1290" o:connectortype="straight">
              <v:stroke endarrow="block"/>
            </v:shape>
            <v:shape id="_x0000_s1117" type="#_x0000_t32" style="position:absolute;left:3975;top:7164;width:0;height:180" o:connectortype="straight">
              <v:stroke endarrow="block"/>
            </v:shape>
            <v:shape id="_x0000_s1118" type="#_x0000_t32" style="position:absolute;left:5850;top:7164;width:0;height:180" o:connectortype="straight">
              <v:stroke endarrow="block"/>
            </v:shape>
            <v:shape id="_x0000_s1119" type="#_x0000_t32" style="position:absolute;left:8100;top:7164;width:0;height:180" o:connectortype="straight">
              <v:stroke endarrow="block"/>
            </v:shape>
            <v:shape id="_x0000_s1120" type="#_x0000_t32" style="position:absolute;left:10710;top:7164;width:0;height:180" o:connectortype="straight">
              <v:stroke endarrow="block"/>
            </v:shape>
            <v:shape id="_x0000_s1121" type="#_x0000_t32" style="position:absolute;left:5295;top:7164;width:15;height:1290" o:connectortype="straight">
              <v:stroke endarrow="block"/>
            </v:shape>
            <v:shape id="_x0000_s1122" type="#_x0000_t32" style="position:absolute;left:9240;top:7164;width:15;height:1290" o:connectortype="straight">
              <v:stroke endarrow="block"/>
            </v:shape>
            <v:shape id="_x0000_s1123" type="#_x0000_t32" style="position:absolute;left:9720;top:7164;width:15;height:1290" o:connectortype="straight">
              <v:stroke endarrow="block"/>
            </v:shape>
          </v:group>
        </w:pict>
      </w:r>
    </w:p>
    <w:p w:rsidR="00843BBE" w:rsidRDefault="00843BBE" w:rsidP="00540478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843BBE" w:rsidRDefault="00843BBE" w:rsidP="00540478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843BBE" w:rsidRDefault="00CE4768" w:rsidP="00540478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  <w:r>
        <w:rPr>
          <w:b/>
          <w:i/>
          <w:noProof/>
          <w:sz w:val="26"/>
          <w:szCs w:val="26"/>
        </w:rPr>
        <w:pict>
          <v:shape id="_x0000_s1113" type="#_x0000_t32" style="position:absolute;left:0;text-align:left;margin-left:268.45pt;margin-top:1.95pt;width:0;height:7.5pt;z-index:251735040" o:connectortype="straight"/>
        </w:pict>
      </w:r>
    </w:p>
    <w:p w:rsidR="00843BBE" w:rsidRDefault="00843BBE" w:rsidP="00540478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843BBE" w:rsidRDefault="00843BBE" w:rsidP="00540478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843BBE" w:rsidRDefault="00843BBE" w:rsidP="00540478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843BBE" w:rsidRDefault="00843BBE" w:rsidP="00540478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843BBE" w:rsidRDefault="00843BBE" w:rsidP="00EE25A7">
      <w:pPr>
        <w:shd w:val="clear" w:color="auto" w:fill="FFFFFF"/>
        <w:spacing w:after="30" w:line="276" w:lineRule="auto"/>
        <w:ind w:firstLine="709"/>
        <w:jc w:val="center"/>
        <w:rPr>
          <w:b/>
          <w:i/>
          <w:sz w:val="26"/>
          <w:szCs w:val="26"/>
          <w:shd w:val="clear" w:color="auto" w:fill="FFFFFF"/>
        </w:rPr>
      </w:pPr>
    </w:p>
    <w:p w:rsidR="00843BBE" w:rsidRDefault="00843BBE" w:rsidP="00EE25A7">
      <w:pPr>
        <w:shd w:val="clear" w:color="auto" w:fill="FFFFFF"/>
        <w:spacing w:after="30" w:line="276" w:lineRule="auto"/>
        <w:ind w:firstLine="709"/>
        <w:jc w:val="center"/>
        <w:rPr>
          <w:b/>
          <w:i/>
          <w:sz w:val="26"/>
          <w:szCs w:val="26"/>
          <w:shd w:val="clear" w:color="auto" w:fill="FFFFFF"/>
        </w:rPr>
      </w:pPr>
    </w:p>
    <w:p w:rsidR="00843BBE" w:rsidRDefault="00843BBE" w:rsidP="00540478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843BBE" w:rsidRDefault="00843BBE" w:rsidP="00540478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EE25A7" w:rsidRPr="0016308D" w:rsidRDefault="00EE25A7" w:rsidP="00EE25A7">
      <w:pPr>
        <w:shd w:val="clear" w:color="auto" w:fill="FFFFFF"/>
        <w:spacing w:line="276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Рисунок 4.  Основные и</w:t>
      </w:r>
      <w:r w:rsidRPr="0016308D">
        <w:rPr>
          <w:b/>
          <w:i/>
          <w:sz w:val="26"/>
          <w:szCs w:val="26"/>
        </w:rPr>
        <w:t>сточники финансирования деятельности коммерческих организаций в форме хозяйственных товариществ и обществ (ООО, АО, ПАО)</w:t>
      </w:r>
    </w:p>
    <w:p w:rsidR="00EE25A7" w:rsidRDefault="00EE25A7" w:rsidP="00540478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3F34A9" w:rsidRDefault="00937C10" w:rsidP="00540478">
      <w:pPr>
        <w:shd w:val="clear" w:color="auto" w:fill="FFFFFF"/>
        <w:spacing w:after="3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452125">
        <w:rPr>
          <w:b/>
          <w:i/>
          <w:sz w:val="26"/>
          <w:szCs w:val="26"/>
          <w:shd w:val="clear" w:color="auto" w:fill="FFFFFF"/>
        </w:rPr>
        <w:lastRenderedPageBreak/>
        <w:t>Унитарным предприятием</w:t>
      </w:r>
      <w:r w:rsidRPr="00540478">
        <w:rPr>
          <w:sz w:val="26"/>
          <w:szCs w:val="26"/>
          <w:shd w:val="clear" w:color="auto" w:fill="FFFFFF"/>
        </w:rPr>
        <w:t xml:space="preserve"> признается коммерческая организация, не наделенная правом собственности на имущество, закрепленное за ней собственником. В форме унита</w:t>
      </w:r>
      <w:r w:rsidRPr="00540478">
        <w:rPr>
          <w:sz w:val="26"/>
          <w:szCs w:val="26"/>
          <w:shd w:val="clear" w:color="auto" w:fill="FFFFFF"/>
        </w:rPr>
        <w:t>р</w:t>
      </w:r>
      <w:r w:rsidRPr="00540478">
        <w:rPr>
          <w:sz w:val="26"/>
          <w:szCs w:val="26"/>
          <w:shd w:val="clear" w:color="auto" w:fill="FFFFFF"/>
        </w:rPr>
        <w:t>ных предприятий могут быть созданы только государственные и муниципальные предпри</w:t>
      </w:r>
      <w:r w:rsidRPr="00540478">
        <w:rPr>
          <w:sz w:val="26"/>
          <w:szCs w:val="26"/>
          <w:shd w:val="clear" w:color="auto" w:fill="FFFFFF"/>
        </w:rPr>
        <w:t>я</w:t>
      </w:r>
      <w:r w:rsidRPr="00540478">
        <w:rPr>
          <w:sz w:val="26"/>
          <w:szCs w:val="26"/>
          <w:shd w:val="clear" w:color="auto" w:fill="FFFFFF"/>
        </w:rPr>
        <w:t xml:space="preserve">тия. Имущество унитарного предприятия принадлежит на праве собственности Российской Федерации, субъекту Российской Федерации или муниципальному образованию. </w:t>
      </w:r>
    </w:p>
    <w:p w:rsidR="00325B0B" w:rsidRDefault="00540478" w:rsidP="00540478">
      <w:pPr>
        <w:shd w:val="clear" w:color="auto" w:fill="FFFFFF"/>
        <w:spacing w:after="30" w:line="276" w:lineRule="auto"/>
        <w:ind w:firstLine="709"/>
        <w:jc w:val="both"/>
        <w:rPr>
          <w:sz w:val="26"/>
          <w:szCs w:val="26"/>
        </w:rPr>
      </w:pPr>
      <w:r w:rsidRPr="00540478">
        <w:rPr>
          <w:sz w:val="26"/>
          <w:szCs w:val="26"/>
          <w:shd w:val="clear" w:color="auto" w:fill="FFFFFF"/>
        </w:rPr>
        <w:t xml:space="preserve">В унитарных предприятиях формируется Уставный фонд за счет стоимости  </w:t>
      </w:r>
      <w:r w:rsidRPr="00540478">
        <w:rPr>
          <w:sz w:val="26"/>
          <w:szCs w:val="26"/>
        </w:rPr>
        <w:t>имущ</w:t>
      </w:r>
      <w:r w:rsidRPr="00540478">
        <w:rPr>
          <w:sz w:val="26"/>
          <w:szCs w:val="26"/>
        </w:rPr>
        <w:t>е</w:t>
      </w:r>
      <w:r w:rsidRPr="00540478">
        <w:rPr>
          <w:sz w:val="26"/>
          <w:szCs w:val="26"/>
        </w:rPr>
        <w:t>ства, переданно</w:t>
      </w:r>
      <w:r w:rsidR="003F34A9">
        <w:rPr>
          <w:sz w:val="26"/>
          <w:szCs w:val="26"/>
        </w:rPr>
        <w:t>го</w:t>
      </w:r>
      <w:r w:rsidRPr="00540478">
        <w:rPr>
          <w:sz w:val="26"/>
          <w:szCs w:val="26"/>
        </w:rPr>
        <w:t xml:space="preserve"> предприятию по решению собственника в опла</w:t>
      </w:r>
      <w:r w:rsidR="003F34A9">
        <w:rPr>
          <w:sz w:val="26"/>
          <w:szCs w:val="26"/>
        </w:rPr>
        <w:t>ту У</w:t>
      </w:r>
      <w:r w:rsidRPr="00540478">
        <w:rPr>
          <w:sz w:val="26"/>
          <w:szCs w:val="26"/>
        </w:rPr>
        <w:t>став</w:t>
      </w:r>
      <w:r w:rsidR="003F34A9">
        <w:rPr>
          <w:sz w:val="26"/>
          <w:szCs w:val="26"/>
        </w:rPr>
        <w:t xml:space="preserve">ного фонда. </w:t>
      </w:r>
    </w:p>
    <w:p w:rsidR="00540478" w:rsidRDefault="00325B0B" w:rsidP="00540478">
      <w:pPr>
        <w:shd w:val="clear" w:color="auto" w:fill="FFFFFF"/>
        <w:spacing w:after="30" w:line="276" w:lineRule="auto"/>
        <w:ind w:firstLine="709"/>
        <w:jc w:val="both"/>
        <w:rPr>
          <w:sz w:val="26"/>
          <w:szCs w:val="26"/>
        </w:rPr>
      </w:pPr>
      <w:r w:rsidRPr="00325B0B">
        <w:rPr>
          <w:color w:val="000000"/>
          <w:sz w:val="26"/>
          <w:szCs w:val="26"/>
        </w:rPr>
        <w:t xml:space="preserve">Особенностью финансов унитарных предприятий является более активное, чем </w:t>
      </w:r>
      <w:proofErr w:type="gramStart"/>
      <w:r w:rsidRPr="00325B0B">
        <w:rPr>
          <w:color w:val="000000"/>
          <w:sz w:val="26"/>
          <w:szCs w:val="26"/>
        </w:rPr>
        <w:t>у ООО</w:t>
      </w:r>
      <w:proofErr w:type="gramEnd"/>
      <w:r w:rsidRPr="00325B0B">
        <w:rPr>
          <w:color w:val="000000"/>
          <w:sz w:val="26"/>
          <w:szCs w:val="26"/>
        </w:rPr>
        <w:t>, АО и ПАО, использование целевых бюджетных источников финансирования.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3F34A9">
        <w:rPr>
          <w:sz w:val="26"/>
          <w:szCs w:val="26"/>
        </w:rPr>
        <w:t>В отл</w:t>
      </w:r>
      <w:r w:rsidR="003F34A9">
        <w:rPr>
          <w:sz w:val="26"/>
          <w:szCs w:val="26"/>
        </w:rPr>
        <w:t>и</w:t>
      </w:r>
      <w:r w:rsidR="003F34A9">
        <w:rPr>
          <w:sz w:val="26"/>
          <w:szCs w:val="26"/>
        </w:rPr>
        <w:t>чие от источников финансирования, проанализированных в табл. 2,</w:t>
      </w:r>
      <w:r>
        <w:rPr>
          <w:sz w:val="26"/>
          <w:szCs w:val="26"/>
        </w:rPr>
        <w:t xml:space="preserve"> унитарным предприят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ям присущи  такие источники финансирования как целевые субсидии и дотации из бюдж</w:t>
      </w:r>
      <w:r>
        <w:rPr>
          <w:sz w:val="26"/>
          <w:szCs w:val="26"/>
        </w:rPr>
        <w:t>е</w:t>
      </w:r>
      <w:r w:rsidR="004932C5">
        <w:rPr>
          <w:sz w:val="26"/>
          <w:szCs w:val="26"/>
        </w:rPr>
        <w:t xml:space="preserve">та. </w:t>
      </w:r>
    </w:p>
    <w:p w:rsidR="00325B0B" w:rsidRPr="0016308D" w:rsidRDefault="00325B0B" w:rsidP="00325B0B">
      <w:pPr>
        <w:shd w:val="clear" w:color="auto" w:fill="FFFFFF"/>
        <w:spacing w:line="276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Таблица</w:t>
      </w:r>
      <w:r w:rsidR="00560AB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3 - </w:t>
      </w:r>
      <w:r w:rsidR="007A5822">
        <w:rPr>
          <w:b/>
          <w:i/>
          <w:sz w:val="26"/>
          <w:szCs w:val="26"/>
        </w:rPr>
        <w:t>Основные и</w:t>
      </w:r>
      <w:r w:rsidR="007A5822" w:rsidRPr="0016308D">
        <w:rPr>
          <w:b/>
          <w:i/>
          <w:sz w:val="26"/>
          <w:szCs w:val="26"/>
        </w:rPr>
        <w:t>сточники</w:t>
      </w:r>
      <w:r w:rsidRPr="0016308D">
        <w:rPr>
          <w:b/>
          <w:i/>
          <w:sz w:val="26"/>
          <w:szCs w:val="26"/>
        </w:rPr>
        <w:t xml:space="preserve"> финансирования деятельности коммерческих организаций в форме </w:t>
      </w:r>
      <w:r>
        <w:rPr>
          <w:b/>
          <w:i/>
          <w:sz w:val="26"/>
          <w:szCs w:val="26"/>
        </w:rPr>
        <w:t xml:space="preserve">унитарных предприятий </w:t>
      </w:r>
    </w:p>
    <w:tbl>
      <w:tblPr>
        <w:tblStyle w:val="a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5920"/>
      </w:tblGrid>
      <w:tr w:rsidR="008F4F8B" w:rsidRPr="00325B0B" w:rsidTr="009D37CE">
        <w:trPr>
          <w:tblHeader/>
        </w:trPr>
        <w:tc>
          <w:tcPr>
            <w:tcW w:w="2977" w:type="dxa"/>
          </w:tcPr>
          <w:p w:rsidR="008F4F8B" w:rsidRPr="00325B0B" w:rsidRDefault="008F4F8B" w:rsidP="00937C10">
            <w:pPr>
              <w:pStyle w:val="af1"/>
              <w:spacing w:before="0" w:beforeAutospacing="0" w:after="0" w:afterAutospacing="0"/>
              <w:jc w:val="center"/>
              <w:rPr>
                <w:b/>
                <w:i/>
                <w:szCs w:val="26"/>
              </w:rPr>
            </w:pPr>
            <w:r w:rsidRPr="00325B0B">
              <w:rPr>
                <w:b/>
                <w:i/>
                <w:szCs w:val="26"/>
              </w:rPr>
              <w:t>Источники финансир</w:t>
            </w:r>
            <w:r w:rsidRPr="00325B0B">
              <w:rPr>
                <w:b/>
                <w:i/>
                <w:szCs w:val="26"/>
              </w:rPr>
              <w:t>о</w:t>
            </w:r>
            <w:r w:rsidRPr="00325B0B">
              <w:rPr>
                <w:b/>
                <w:i/>
                <w:szCs w:val="26"/>
              </w:rPr>
              <w:t>вания деятельности</w:t>
            </w:r>
          </w:p>
        </w:tc>
        <w:tc>
          <w:tcPr>
            <w:tcW w:w="1701" w:type="dxa"/>
          </w:tcPr>
          <w:p w:rsidR="008F4F8B" w:rsidRPr="00325B0B" w:rsidRDefault="008F4F8B" w:rsidP="00937C10">
            <w:pPr>
              <w:pStyle w:val="af1"/>
              <w:spacing w:before="0" w:beforeAutospacing="0" w:after="0" w:afterAutospacing="0"/>
              <w:jc w:val="center"/>
              <w:rPr>
                <w:b/>
                <w:i/>
                <w:szCs w:val="26"/>
              </w:rPr>
            </w:pPr>
            <w:r w:rsidRPr="00325B0B">
              <w:rPr>
                <w:b/>
                <w:i/>
                <w:szCs w:val="26"/>
              </w:rPr>
              <w:t>Целевой х</w:t>
            </w:r>
            <w:r w:rsidRPr="00325B0B">
              <w:rPr>
                <w:b/>
                <w:i/>
                <w:szCs w:val="26"/>
              </w:rPr>
              <w:t>а</w:t>
            </w:r>
            <w:r w:rsidRPr="00325B0B">
              <w:rPr>
                <w:b/>
                <w:i/>
                <w:szCs w:val="26"/>
              </w:rPr>
              <w:t>рактер и</w:t>
            </w:r>
            <w:r w:rsidRPr="00325B0B">
              <w:rPr>
                <w:b/>
                <w:i/>
                <w:szCs w:val="26"/>
              </w:rPr>
              <w:t>с</w:t>
            </w:r>
            <w:r w:rsidRPr="00325B0B">
              <w:rPr>
                <w:b/>
                <w:i/>
                <w:szCs w:val="26"/>
              </w:rPr>
              <w:t>точника ф</w:t>
            </w:r>
            <w:r w:rsidRPr="00325B0B">
              <w:rPr>
                <w:b/>
                <w:i/>
                <w:szCs w:val="26"/>
              </w:rPr>
              <w:t>и</w:t>
            </w:r>
            <w:r w:rsidRPr="00325B0B">
              <w:rPr>
                <w:b/>
                <w:i/>
                <w:szCs w:val="26"/>
              </w:rPr>
              <w:t>нансирования</w:t>
            </w:r>
          </w:p>
        </w:tc>
        <w:tc>
          <w:tcPr>
            <w:tcW w:w="5920" w:type="dxa"/>
          </w:tcPr>
          <w:p w:rsidR="008F4F8B" w:rsidRPr="00325B0B" w:rsidRDefault="008F4F8B" w:rsidP="00937C10">
            <w:pPr>
              <w:pStyle w:val="af1"/>
              <w:spacing w:before="0" w:beforeAutospacing="0" w:after="0" w:afterAutospacing="0"/>
              <w:jc w:val="center"/>
              <w:rPr>
                <w:b/>
                <w:i/>
                <w:szCs w:val="26"/>
              </w:rPr>
            </w:pPr>
            <w:r w:rsidRPr="00325B0B">
              <w:rPr>
                <w:b/>
                <w:i/>
                <w:szCs w:val="26"/>
              </w:rPr>
              <w:t>Примечания</w:t>
            </w:r>
          </w:p>
        </w:tc>
      </w:tr>
      <w:tr w:rsidR="008F4F8B" w:rsidRPr="008F4F8B" w:rsidTr="008F4F8B">
        <w:tc>
          <w:tcPr>
            <w:tcW w:w="10598" w:type="dxa"/>
            <w:gridSpan w:val="3"/>
          </w:tcPr>
          <w:p w:rsidR="008F4F8B" w:rsidRPr="00937C10" w:rsidRDefault="008F4F8B" w:rsidP="00937C10">
            <w:pPr>
              <w:pStyle w:val="af1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937C10">
              <w:rPr>
                <w:b/>
                <w:i/>
              </w:rPr>
              <w:t>ВНУТРЕННИЕ ИСТОЧНИКИ</w:t>
            </w:r>
          </w:p>
        </w:tc>
      </w:tr>
      <w:tr w:rsidR="008F4F8B" w:rsidRPr="008F4F8B" w:rsidTr="008F4F8B">
        <w:trPr>
          <w:trHeight w:val="385"/>
        </w:trPr>
        <w:tc>
          <w:tcPr>
            <w:tcW w:w="2977" w:type="dxa"/>
          </w:tcPr>
          <w:p w:rsidR="008F4F8B" w:rsidRPr="00937C10" w:rsidRDefault="008F4F8B" w:rsidP="00937C10">
            <w:pPr>
              <w:rPr>
                <w:sz w:val="24"/>
                <w:szCs w:val="24"/>
              </w:rPr>
            </w:pPr>
            <w:r w:rsidRPr="00937C10">
              <w:rPr>
                <w:sz w:val="24"/>
                <w:szCs w:val="24"/>
              </w:rPr>
              <w:t>Капитал:</w:t>
            </w:r>
          </w:p>
        </w:tc>
        <w:tc>
          <w:tcPr>
            <w:tcW w:w="1701" w:type="dxa"/>
          </w:tcPr>
          <w:p w:rsidR="008F4F8B" w:rsidRPr="00937C10" w:rsidRDefault="008F4F8B" w:rsidP="00937C10">
            <w:pPr>
              <w:pStyle w:val="af1"/>
              <w:spacing w:before="0" w:beforeAutospacing="0" w:after="0" w:afterAutospacing="0"/>
            </w:pPr>
          </w:p>
        </w:tc>
        <w:tc>
          <w:tcPr>
            <w:tcW w:w="5920" w:type="dxa"/>
          </w:tcPr>
          <w:p w:rsidR="008F4F8B" w:rsidRPr="00937C10" w:rsidRDefault="008F4F8B" w:rsidP="00937C10">
            <w:pPr>
              <w:pStyle w:val="af1"/>
              <w:spacing w:before="0" w:beforeAutospacing="0" w:after="0" w:afterAutospacing="0"/>
            </w:pPr>
          </w:p>
        </w:tc>
      </w:tr>
      <w:tr w:rsidR="008F4F8B" w:rsidRPr="008F4F8B" w:rsidTr="008F4F8B">
        <w:trPr>
          <w:trHeight w:val="385"/>
        </w:trPr>
        <w:tc>
          <w:tcPr>
            <w:tcW w:w="2977" w:type="dxa"/>
          </w:tcPr>
          <w:p w:rsidR="008F4F8B" w:rsidRPr="00937C10" w:rsidRDefault="008F4F8B" w:rsidP="00D50685">
            <w:pPr>
              <w:pStyle w:val="a7"/>
              <w:numPr>
                <w:ilvl w:val="0"/>
                <w:numId w:val="5"/>
              </w:numPr>
              <w:tabs>
                <w:tab w:val="left" w:pos="529"/>
                <w:tab w:val="left" w:pos="679"/>
                <w:tab w:val="left" w:pos="859"/>
              </w:tabs>
              <w:ind w:left="318" w:hanging="142"/>
              <w:rPr>
                <w:sz w:val="24"/>
                <w:szCs w:val="24"/>
              </w:rPr>
            </w:pPr>
            <w:r w:rsidRPr="00937C10">
              <w:rPr>
                <w:sz w:val="24"/>
                <w:szCs w:val="24"/>
              </w:rPr>
              <w:t>Уставный</w:t>
            </w:r>
            <w:r w:rsidR="00937C10" w:rsidRPr="00937C10">
              <w:rPr>
                <w:sz w:val="24"/>
                <w:szCs w:val="24"/>
              </w:rPr>
              <w:t xml:space="preserve"> фонд</w:t>
            </w:r>
          </w:p>
        </w:tc>
        <w:tc>
          <w:tcPr>
            <w:tcW w:w="1701" w:type="dxa"/>
          </w:tcPr>
          <w:p w:rsidR="008F4F8B" w:rsidRPr="00937C10" w:rsidRDefault="008F4F8B" w:rsidP="00937C10">
            <w:pPr>
              <w:pStyle w:val="af1"/>
              <w:spacing w:before="0" w:beforeAutospacing="0" w:after="0" w:afterAutospacing="0"/>
            </w:pPr>
            <w:r w:rsidRPr="00937C10">
              <w:t>нет</w:t>
            </w:r>
          </w:p>
        </w:tc>
        <w:tc>
          <w:tcPr>
            <w:tcW w:w="5920" w:type="dxa"/>
          </w:tcPr>
          <w:p w:rsidR="00937C10" w:rsidRPr="00937C10" w:rsidRDefault="008F4F8B" w:rsidP="00452125">
            <w:pPr>
              <w:pStyle w:val="af1"/>
              <w:spacing w:before="0" w:beforeAutospacing="0" w:after="0" w:afterAutospacing="0"/>
              <w:jc w:val="both"/>
            </w:pPr>
            <w:r w:rsidRPr="00937C10">
              <w:t>минимальный размер</w:t>
            </w:r>
            <w:r w:rsidR="00937C10" w:rsidRPr="00937C10">
              <w:t>:</w:t>
            </w:r>
          </w:p>
          <w:p w:rsidR="00937C10" w:rsidRPr="00937C10" w:rsidRDefault="00937C10" w:rsidP="00452125">
            <w:pPr>
              <w:pStyle w:val="af1"/>
              <w:spacing w:before="0" w:beforeAutospacing="0" w:after="0" w:afterAutospacing="0"/>
              <w:jc w:val="both"/>
              <w:rPr>
                <w:rStyle w:val="blk"/>
              </w:rPr>
            </w:pPr>
            <w:r w:rsidRPr="00937C10">
              <w:t xml:space="preserve">- для </w:t>
            </w:r>
            <w:r w:rsidRPr="00937C10">
              <w:rPr>
                <w:rStyle w:val="blk"/>
              </w:rPr>
              <w:t xml:space="preserve">государственного унитарного предприятия  - не менее чем пять тысяч минимальных </w:t>
            </w:r>
            <w:proofErr w:type="gramStart"/>
            <w:r w:rsidRPr="00937C10">
              <w:rPr>
                <w:rStyle w:val="blk"/>
              </w:rPr>
              <w:t>размеров оплаты труда</w:t>
            </w:r>
            <w:proofErr w:type="gramEnd"/>
            <w:r w:rsidRPr="00937C10">
              <w:rPr>
                <w:rStyle w:val="blk"/>
              </w:rPr>
              <w:t xml:space="preserve"> (МРОТ);</w:t>
            </w:r>
          </w:p>
          <w:p w:rsidR="00937C10" w:rsidRPr="00937C10" w:rsidRDefault="00937C10" w:rsidP="00452125">
            <w:pPr>
              <w:pStyle w:val="af1"/>
              <w:spacing w:before="0" w:beforeAutospacing="0" w:after="0" w:afterAutospacing="0"/>
              <w:jc w:val="both"/>
              <w:rPr>
                <w:rStyle w:val="blk"/>
              </w:rPr>
            </w:pPr>
            <w:r w:rsidRPr="00937C10">
              <w:rPr>
                <w:rStyle w:val="blk"/>
              </w:rPr>
              <w:t>- для муниципального унитарного предприятия - не менее чем одну тысячу МРОТ.</w:t>
            </w:r>
          </w:p>
          <w:p w:rsidR="008F4F8B" w:rsidRPr="00937C10" w:rsidRDefault="00937C10" w:rsidP="00452125">
            <w:pPr>
              <w:pStyle w:val="af1"/>
              <w:spacing w:before="0" w:beforeAutospacing="0" w:after="0" w:afterAutospacing="0"/>
              <w:jc w:val="both"/>
            </w:pPr>
            <w:r w:rsidRPr="00937C10">
              <w:rPr>
                <w:rStyle w:val="blk"/>
              </w:rPr>
              <w:t>МРОТ берется в размере, установленным федерал</w:t>
            </w:r>
            <w:r w:rsidRPr="00937C10">
              <w:rPr>
                <w:rStyle w:val="blk"/>
              </w:rPr>
              <w:t>ь</w:t>
            </w:r>
            <w:r w:rsidRPr="00937C10">
              <w:rPr>
                <w:rStyle w:val="blk"/>
              </w:rPr>
              <w:t>ным законом на дату государственной регистрации предприятия.</w:t>
            </w:r>
          </w:p>
        </w:tc>
      </w:tr>
      <w:tr w:rsidR="008F4F8B" w:rsidRPr="008F4F8B" w:rsidTr="008F4F8B">
        <w:trPr>
          <w:trHeight w:val="385"/>
        </w:trPr>
        <w:tc>
          <w:tcPr>
            <w:tcW w:w="2977" w:type="dxa"/>
          </w:tcPr>
          <w:p w:rsidR="008F4F8B" w:rsidRPr="00937C10" w:rsidRDefault="008F4F8B" w:rsidP="00D50685">
            <w:pPr>
              <w:pStyle w:val="a7"/>
              <w:numPr>
                <w:ilvl w:val="0"/>
                <w:numId w:val="5"/>
              </w:numPr>
              <w:tabs>
                <w:tab w:val="left" w:pos="529"/>
                <w:tab w:val="left" w:pos="679"/>
                <w:tab w:val="left" w:pos="859"/>
              </w:tabs>
              <w:ind w:left="318" w:hanging="142"/>
              <w:rPr>
                <w:sz w:val="24"/>
                <w:szCs w:val="24"/>
              </w:rPr>
            </w:pPr>
            <w:r w:rsidRPr="00937C10">
              <w:rPr>
                <w:sz w:val="24"/>
                <w:szCs w:val="24"/>
              </w:rPr>
              <w:t>Резервный</w:t>
            </w:r>
            <w:r w:rsidR="00937C10" w:rsidRPr="00937C10">
              <w:rPr>
                <w:sz w:val="24"/>
                <w:szCs w:val="24"/>
              </w:rPr>
              <w:t xml:space="preserve"> фонд</w:t>
            </w:r>
          </w:p>
        </w:tc>
        <w:tc>
          <w:tcPr>
            <w:tcW w:w="1701" w:type="dxa"/>
          </w:tcPr>
          <w:p w:rsidR="008F4F8B" w:rsidRPr="00937C10" w:rsidRDefault="008F4F8B" w:rsidP="00937C10">
            <w:pPr>
              <w:pStyle w:val="af1"/>
              <w:spacing w:before="0" w:beforeAutospacing="0" w:after="0" w:afterAutospacing="0"/>
            </w:pPr>
            <w:r w:rsidRPr="00937C10">
              <w:t>да</w:t>
            </w:r>
          </w:p>
        </w:tc>
        <w:tc>
          <w:tcPr>
            <w:tcW w:w="5920" w:type="dxa"/>
          </w:tcPr>
          <w:p w:rsidR="008F4F8B" w:rsidRPr="00937C10" w:rsidRDefault="008F4F8B" w:rsidP="00452125">
            <w:pPr>
              <w:pStyle w:val="af1"/>
              <w:spacing w:before="0" w:beforeAutospacing="0" w:after="0" w:afterAutospacing="0"/>
              <w:jc w:val="both"/>
            </w:pPr>
            <w:proofErr w:type="gramStart"/>
            <w:r w:rsidRPr="00937C10">
              <w:t>предназначен</w:t>
            </w:r>
            <w:proofErr w:type="gramEnd"/>
            <w:r w:rsidR="00937C10" w:rsidRPr="00937C10">
              <w:rPr>
                <w:shd w:val="clear" w:color="auto" w:fill="FFFFFF"/>
              </w:rPr>
              <w:t xml:space="preserve"> исключительно для покрытия убытков унитарного предприятия</w:t>
            </w:r>
          </w:p>
        </w:tc>
      </w:tr>
      <w:tr w:rsidR="008F4F8B" w:rsidRPr="00176244" w:rsidTr="008F4F8B">
        <w:trPr>
          <w:trHeight w:val="385"/>
        </w:trPr>
        <w:tc>
          <w:tcPr>
            <w:tcW w:w="2977" w:type="dxa"/>
          </w:tcPr>
          <w:p w:rsidR="008F4F8B" w:rsidRPr="00176244" w:rsidRDefault="008F4F8B" w:rsidP="00D50685">
            <w:pPr>
              <w:pStyle w:val="a7"/>
              <w:numPr>
                <w:ilvl w:val="0"/>
                <w:numId w:val="5"/>
              </w:numPr>
              <w:tabs>
                <w:tab w:val="left" w:pos="529"/>
                <w:tab w:val="left" w:pos="679"/>
                <w:tab w:val="left" w:pos="859"/>
              </w:tabs>
              <w:ind w:left="318" w:hanging="142"/>
              <w:rPr>
                <w:sz w:val="24"/>
                <w:szCs w:val="24"/>
              </w:rPr>
            </w:pPr>
            <w:r w:rsidRPr="00176244">
              <w:rPr>
                <w:sz w:val="24"/>
                <w:szCs w:val="24"/>
              </w:rPr>
              <w:t>Добавочный</w:t>
            </w:r>
            <w:r w:rsidR="00EE25A7">
              <w:rPr>
                <w:sz w:val="24"/>
                <w:szCs w:val="24"/>
              </w:rPr>
              <w:t xml:space="preserve"> капитал</w:t>
            </w:r>
          </w:p>
        </w:tc>
        <w:tc>
          <w:tcPr>
            <w:tcW w:w="1701" w:type="dxa"/>
          </w:tcPr>
          <w:p w:rsidR="008F4F8B" w:rsidRPr="00176244" w:rsidRDefault="008F4F8B" w:rsidP="00937C10">
            <w:pPr>
              <w:pStyle w:val="af1"/>
              <w:spacing w:before="0" w:beforeAutospacing="0" w:after="0" w:afterAutospacing="0"/>
            </w:pPr>
            <w:r w:rsidRPr="00176244">
              <w:t>нет</w:t>
            </w:r>
          </w:p>
        </w:tc>
        <w:tc>
          <w:tcPr>
            <w:tcW w:w="5920" w:type="dxa"/>
          </w:tcPr>
          <w:p w:rsidR="008F4F8B" w:rsidRPr="00176244" w:rsidRDefault="00560ABB" w:rsidP="00452125">
            <w:pPr>
              <w:pStyle w:val="af1"/>
              <w:spacing w:before="0" w:beforeAutospacing="0" w:after="0" w:afterAutospacing="0"/>
              <w:jc w:val="both"/>
              <w:rPr>
                <w:rStyle w:val="blk"/>
              </w:rPr>
            </w:pPr>
            <w:r>
              <w:rPr>
                <w:rStyle w:val="blk"/>
              </w:rPr>
              <w:t>д</w:t>
            </w:r>
            <w:r w:rsidR="00176244" w:rsidRPr="00176244">
              <w:rPr>
                <w:rStyle w:val="blk"/>
              </w:rPr>
              <w:t>обавочный капитал унитарного предприятия может формироваться</w:t>
            </w:r>
            <w:r w:rsidR="00452125">
              <w:rPr>
                <w:rStyle w:val="blk"/>
              </w:rPr>
              <w:t xml:space="preserve">, </w:t>
            </w:r>
            <w:r w:rsidR="00176244" w:rsidRPr="00176244">
              <w:rPr>
                <w:rStyle w:val="blk"/>
              </w:rPr>
              <w:t xml:space="preserve"> например</w:t>
            </w:r>
            <w:r w:rsidR="00452125">
              <w:rPr>
                <w:rStyle w:val="blk"/>
              </w:rPr>
              <w:t xml:space="preserve">, </w:t>
            </w:r>
            <w:r w:rsidR="00176244" w:rsidRPr="00176244">
              <w:rPr>
                <w:rStyle w:val="blk"/>
              </w:rPr>
              <w:t xml:space="preserve"> за счет стоимости имущ</w:t>
            </w:r>
            <w:r w:rsidR="00176244" w:rsidRPr="00176244">
              <w:rPr>
                <w:rStyle w:val="blk"/>
              </w:rPr>
              <w:t>е</w:t>
            </w:r>
            <w:r w:rsidR="00176244" w:rsidRPr="00176244">
              <w:rPr>
                <w:rStyle w:val="blk"/>
              </w:rPr>
              <w:t>ства, полученного унитарным предприятием от со</w:t>
            </w:r>
            <w:r w:rsidR="00176244" w:rsidRPr="00176244">
              <w:rPr>
                <w:rStyle w:val="blk"/>
              </w:rPr>
              <w:t>б</w:t>
            </w:r>
            <w:r w:rsidR="00176244" w:rsidRPr="00176244">
              <w:rPr>
                <w:rStyle w:val="blk"/>
              </w:rPr>
              <w:t>ственника в хозяйственное ведение сверх Уставного фонда</w:t>
            </w:r>
          </w:p>
        </w:tc>
      </w:tr>
      <w:tr w:rsidR="008F4F8B" w:rsidRPr="00176244" w:rsidTr="008F4F8B">
        <w:trPr>
          <w:trHeight w:val="255"/>
        </w:trPr>
        <w:tc>
          <w:tcPr>
            <w:tcW w:w="2977" w:type="dxa"/>
          </w:tcPr>
          <w:p w:rsidR="008F4F8B" w:rsidRPr="00176244" w:rsidRDefault="008F4F8B" w:rsidP="00937C10">
            <w:pPr>
              <w:rPr>
                <w:sz w:val="24"/>
                <w:szCs w:val="24"/>
              </w:rPr>
            </w:pPr>
            <w:r w:rsidRPr="00176244">
              <w:rPr>
                <w:sz w:val="24"/>
                <w:szCs w:val="24"/>
              </w:rPr>
              <w:t xml:space="preserve">Амортизационный фонд </w:t>
            </w:r>
          </w:p>
        </w:tc>
        <w:tc>
          <w:tcPr>
            <w:tcW w:w="1701" w:type="dxa"/>
          </w:tcPr>
          <w:p w:rsidR="008F4F8B" w:rsidRPr="00176244" w:rsidRDefault="008F4F8B" w:rsidP="00937C10">
            <w:pPr>
              <w:pStyle w:val="af1"/>
              <w:spacing w:before="0" w:beforeAutospacing="0" w:after="0" w:afterAutospacing="0"/>
            </w:pPr>
            <w:r w:rsidRPr="00176244">
              <w:t>да</w:t>
            </w:r>
          </w:p>
        </w:tc>
        <w:tc>
          <w:tcPr>
            <w:tcW w:w="5920" w:type="dxa"/>
          </w:tcPr>
          <w:p w:rsidR="008F4F8B" w:rsidRPr="00176244" w:rsidRDefault="008F4F8B" w:rsidP="00452125">
            <w:pPr>
              <w:pStyle w:val="af1"/>
              <w:spacing w:before="0" w:beforeAutospacing="0" w:after="0" w:afterAutospacing="0"/>
              <w:jc w:val="both"/>
            </w:pPr>
            <w:r w:rsidRPr="00176244">
              <w:t xml:space="preserve">в целом  </w:t>
            </w:r>
            <w:proofErr w:type="gramStart"/>
            <w:r w:rsidRPr="00176244">
              <w:t>предназначен</w:t>
            </w:r>
            <w:proofErr w:type="gramEnd"/>
            <w:r w:rsidRPr="00176244">
              <w:t xml:space="preserve"> для восстановления (модерн</w:t>
            </w:r>
            <w:r w:rsidRPr="00176244">
              <w:t>и</w:t>
            </w:r>
            <w:r w:rsidRPr="00176244">
              <w:t>зации, ремонта и т.п.) изношенных основных средств и приобретения новых</w:t>
            </w:r>
          </w:p>
        </w:tc>
      </w:tr>
      <w:tr w:rsidR="008F4F8B" w:rsidRPr="00176244" w:rsidTr="00452125">
        <w:trPr>
          <w:trHeight w:val="2158"/>
        </w:trPr>
        <w:tc>
          <w:tcPr>
            <w:tcW w:w="2977" w:type="dxa"/>
          </w:tcPr>
          <w:p w:rsidR="008F4F8B" w:rsidRPr="00176244" w:rsidRDefault="008F4F8B" w:rsidP="00937C10">
            <w:pPr>
              <w:rPr>
                <w:sz w:val="24"/>
                <w:szCs w:val="24"/>
              </w:rPr>
            </w:pPr>
            <w:r w:rsidRPr="00176244">
              <w:rPr>
                <w:sz w:val="24"/>
                <w:szCs w:val="24"/>
              </w:rPr>
              <w:lastRenderedPageBreak/>
              <w:t xml:space="preserve">Прибыль от коммерческой деятельности </w:t>
            </w:r>
          </w:p>
        </w:tc>
        <w:tc>
          <w:tcPr>
            <w:tcW w:w="1701" w:type="dxa"/>
          </w:tcPr>
          <w:p w:rsidR="008F4F8B" w:rsidRPr="00176244" w:rsidRDefault="008F4F8B" w:rsidP="00937C10">
            <w:pPr>
              <w:pStyle w:val="af1"/>
              <w:spacing w:before="0" w:beforeAutospacing="0" w:after="0" w:afterAutospacing="0"/>
            </w:pPr>
            <w:r w:rsidRPr="00176244">
              <w:t>нет</w:t>
            </w:r>
          </w:p>
        </w:tc>
        <w:tc>
          <w:tcPr>
            <w:tcW w:w="5920" w:type="dxa"/>
          </w:tcPr>
          <w:p w:rsidR="008F4F8B" w:rsidRPr="00176244" w:rsidRDefault="008F4F8B" w:rsidP="00452125">
            <w:pPr>
              <w:shd w:val="clear" w:color="auto" w:fill="FFFFFF"/>
              <w:spacing w:line="290" w:lineRule="atLeast"/>
              <w:jc w:val="both"/>
              <w:rPr>
                <w:sz w:val="24"/>
                <w:szCs w:val="24"/>
              </w:rPr>
            </w:pPr>
            <w:r w:rsidRPr="00176244">
              <w:rPr>
                <w:sz w:val="24"/>
                <w:szCs w:val="24"/>
              </w:rPr>
              <w:t>в учредительных документах могут быть определены приоритетные  направления использования прибыли</w:t>
            </w:r>
            <w:r w:rsidR="005534A0" w:rsidRPr="00F8425C">
              <w:rPr>
                <w:sz w:val="24"/>
                <w:szCs w:val="24"/>
              </w:rPr>
              <w:t xml:space="preserve">. Унитарные </w:t>
            </w:r>
            <w:r w:rsidR="00F8425C" w:rsidRPr="00F8425C">
              <w:rPr>
                <w:sz w:val="24"/>
                <w:szCs w:val="24"/>
              </w:rPr>
              <w:t>предприятия ежегодно перечисляют в с</w:t>
            </w:r>
            <w:r w:rsidR="00F8425C" w:rsidRPr="00F8425C">
              <w:rPr>
                <w:sz w:val="24"/>
                <w:szCs w:val="24"/>
              </w:rPr>
              <w:t>о</w:t>
            </w:r>
            <w:r w:rsidR="00F8425C" w:rsidRPr="00F8425C">
              <w:rPr>
                <w:sz w:val="24"/>
                <w:szCs w:val="24"/>
              </w:rPr>
              <w:t>ответствующий бюджет часть чистой прибыли, ост</w:t>
            </w:r>
            <w:r w:rsidR="00F8425C" w:rsidRPr="00F8425C">
              <w:rPr>
                <w:sz w:val="24"/>
                <w:szCs w:val="24"/>
              </w:rPr>
              <w:t>а</w:t>
            </w:r>
            <w:r w:rsidR="00F8425C" w:rsidRPr="00F8425C">
              <w:rPr>
                <w:sz w:val="24"/>
                <w:szCs w:val="24"/>
              </w:rPr>
              <w:t>ющейся в их  распоряжении после уплаты налогов (в размерах, которые определяются соответствующими органами власти)</w:t>
            </w:r>
          </w:p>
        </w:tc>
      </w:tr>
      <w:tr w:rsidR="008F4F8B" w:rsidRPr="00176244" w:rsidTr="008F4F8B">
        <w:tc>
          <w:tcPr>
            <w:tcW w:w="2977" w:type="dxa"/>
          </w:tcPr>
          <w:p w:rsidR="008F4F8B" w:rsidRPr="00176244" w:rsidRDefault="008F4F8B" w:rsidP="00937C10">
            <w:pPr>
              <w:pStyle w:val="af1"/>
              <w:spacing w:before="0" w:beforeAutospacing="0" w:after="0" w:afterAutospacing="0"/>
            </w:pPr>
            <w:r w:rsidRPr="00176244">
              <w:t>Прибыль от инвестицио</w:t>
            </w:r>
            <w:r w:rsidRPr="00176244">
              <w:t>н</w:t>
            </w:r>
            <w:r w:rsidRPr="00176244">
              <w:t>ной деятельности</w:t>
            </w:r>
          </w:p>
        </w:tc>
        <w:tc>
          <w:tcPr>
            <w:tcW w:w="1701" w:type="dxa"/>
          </w:tcPr>
          <w:p w:rsidR="008F4F8B" w:rsidRPr="00176244" w:rsidRDefault="008F4F8B" w:rsidP="00937C10">
            <w:pPr>
              <w:pStyle w:val="af1"/>
              <w:spacing w:before="0" w:beforeAutospacing="0" w:after="0" w:afterAutospacing="0"/>
            </w:pPr>
            <w:r w:rsidRPr="00176244">
              <w:t>нет</w:t>
            </w:r>
          </w:p>
        </w:tc>
        <w:tc>
          <w:tcPr>
            <w:tcW w:w="5920" w:type="dxa"/>
          </w:tcPr>
          <w:p w:rsidR="008F4F8B" w:rsidRPr="00176244" w:rsidRDefault="008F4F8B" w:rsidP="00937C10">
            <w:pPr>
              <w:pStyle w:val="af1"/>
              <w:spacing w:before="0" w:beforeAutospacing="0" w:after="0" w:afterAutospacing="0"/>
            </w:pPr>
          </w:p>
        </w:tc>
      </w:tr>
      <w:tr w:rsidR="008F4F8B" w:rsidRPr="00176244" w:rsidTr="008F4F8B">
        <w:tc>
          <w:tcPr>
            <w:tcW w:w="10598" w:type="dxa"/>
            <w:gridSpan w:val="3"/>
          </w:tcPr>
          <w:p w:rsidR="008F4F8B" w:rsidRPr="00176244" w:rsidRDefault="008F4F8B" w:rsidP="00937C10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176244">
              <w:rPr>
                <w:b/>
                <w:i/>
              </w:rPr>
              <w:t>ВНЕШНИЕ  ИСТОЧНИКИ</w:t>
            </w:r>
          </w:p>
        </w:tc>
      </w:tr>
      <w:tr w:rsidR="008F4F8B" w:rsidRPr="003B620B" w:rsidTr="00944794">
        <w:trPr>
          <w:trHeight w:val="209"/>
        </w:trPr>
        <w:tc>
          <w:tcPr>
            <w:tcW w:w="10598" w:type="dxa"/>
            <w:gridSpan w:val="3"/>
          </w:tcPr>
          <w:p w:rsidR="008F4F8B" w:rsidRPr="005227DA" w:rsidRDefault="008F4F8B" w:rsidP="005227DA">
            <w:pPr>
              <w:pStyle w:val="af1"/>
              <w:spacing w:before="0" w:beforeAutospacing="0" w:after="0" w:afterAutospacing="0"/>
              <w:jc w:val="center"/>
              <w:rPr>
                <w:i/>
              </w:rPr>
            </w:pPr>
            <w:r w:rsidRPr="005227DA">
              <w:rPr>
                <w:i/>
              </w:rPr>
              <w:t>Бюджетное финансирование</w:t>
            </w:r>
          </w:p>
        </w:tc>
      </w:tr>
      <w:tr w:rsidR="008F4F8B" w:rsidRPr="003B620B" w:rsidTr="008F4F8B">
        <w:tc>
          <w:tcPr>
            <w:tcW w:w="2977" w:type="dxa"/>
          </w:tcPr>
          <w:p w:rsidR="008F4F8B" w:rsidRPr="003B620B" w:rsidRDefault="008F4F8B" w:rsidP="00937C10">
            <w:pPr>
              <w:tabs>
                <w:tab w:val="left" w:pos="539"/>
              </w:tabs>
              <w:rPr>
                <w:sz w:val="24"/>
                <w:szCs w:val="24"/>
              </w:rPr>
            </w:pPr>
            <w:r w:rsidRPr="003B620B">
              <w:rPr>
                <w:sz w:val="24"/>
                <w:szCs w:val="24"/>
              </w:rPr>
              <w:t>Гранты</w:t>
            </w:r>
          </w:p>
        </w:tc>
        <w:tc>
          <w:tcPr>
            <w:tcW w:w="1701" w:type="dxa"/>
          </w:tcPr>
          <w:p w:rsidR="008F4F8B" w:rsidRPr="003B620B" w:rsidRDefault="008F4F8B" w:rsidP="00937C10">
            <w:pPr>
              <w:pStyle w:val="af1"/>
              <w:spacing w:before="0" w:beforeAutospacing="0" w:after="0" w:afterAutospacing="0"/>
            </w:pPr>
            <w:r w:rsidRPr="003B620B">
              <w:t>да</w:t>
            </w:r>
          </w:p>
        </w:tc>
        <w:tc>
          <w:tcPr>
            <w:tcW w:w="5920" w:type="dxa"/>
          </w:tcPr>
          <w:p w:rsidR="008F4F8B" w:rsidRPr="003B620B" w:rsidRDefault="00025622" w:rsidP="00452125">
            <w:pPr>
              <w:pStyle w:val="af1"/>
              <w:spacing w:before="0" w:beforeAutospacing="0" w:after="0" w:afterAutospacing="0"/>
              <w:jc w:val="both"/>
            </w:pPr>
            <w:r w:rsidRPr="008F4F8B">
              <w:t xml:space="preserve">в том числе </w:t>
            </w:r>
            <w:proofErr w:type="gramStart"/>
            <w:r w:rsidRPr="008F4F8B">
              <w:t>муниципальные</w:t>
            </w:r>
            <w:proofErr w:type="gramEnd"/>
            <w:r w:rsidRPr="008F4F8B">
              <w:t xml:space="preserve"> и президен</w:t>
            </w:r>
            <w:r>
              <w:t>тские.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25622">
              <w:t xml:space="preserve">Целевые средства, полученные в виде грантов, организация, осуществляющая спортивную подготовку, использует в соответствии с условиями, определяемых </w:t>
            </w:r>
            <w:proofErr w:type="spellStart"/>
            <w:r w:rsidRPr="00025622">
              <w:t>грантод</w:t>
            </w:r>
            <w:r w:rsidRPr="00025622">
              <w:t>а</w:t>
            </w:r>
            <w:r w:rsidRPr="00025622">
              <w:t>телем</w:t>
            </w:r>
            <w:proofErr w:type="spellEnd"/>
            <w:r w:rsidRPr="00025622">
              <w:t>, в соответствии с действующим законодател</w:t>
            </w:r>
            <w:r w:rsidRPr="00025622">
              <w:t>ь</w:t>
            </w:r>
            <w:r w:rsidRPr="00025622">
              <w:t>ством Российской Федерации</w:t>
            </w:r>
          </w:p>
        </w:tc>
      </w:tr>
      <w:tr w:rsidR="003F34A9" w:rsidRPr="003B620B" w:rsidTr="008F4F8B">
        <w:tc>
          <w:tcPr>
            <w:tcW w:w="2977" w:type="dxa"/>
          </w:tcPr>
          <w:p w:rsidR="003F34A9" w:rsidRPr="008F4F8B" w:rsidRDefault="003F34A9" w:rsidP="008E4A36">
            <w:pPr>
              <w:tabs>
                <w:tab w:val="left" w:pos="539"/>
              </w:tabs>
              <w:rPr>
                <w:sz w:val="24"/>
                <w:szCs w:val="24"/>
              </w:rPr>
            </w:pPr>
            <w:r w:rsidRPr="008F4F8B">
              <w:rPr>
                <w:sz w:val="24"/>
                <w:szCs w:val="24"/>
              </w:rPr>
              <w:t>Целевое финансирование</w:t>
            </w:r>
          </w:p>
        </w:tc>
        <w:tc>
          <w:tcPr>
            <w:tcW w:w="1701" w:type="dxa"/>
          </w:tcPr>
          <w:p w:rsidR="003F34A9" w:rsidRPr="008F4F8B" w:rsidRDefault="003F34A9" w:rsidP="008E4A36">
            <w:pPr>
              <w:pStyle w:val="af1"/>
            </w:pPr>
            <w:r w:rsidRPr="008F4F8B">
              <w:t>да</w:t>
            </w:r>
          </w:p>
        </w:tc>
        <w:tc>
          <w:tcPr>
            <w:tcW w:w="5920" w:type="dxa"/>
          </w:tcPr>
          <w:p w:rsidR="003F34A9" w:rsidRPr="008F4F8B" w:rsidRDefault="003F34A9" w:rsidP="00452125">
            <w:pPr>
              <w:tabs>
                <w:tab w:val="left" w:pos="284"/>
                <w:tab w:val="left" w:pos="993"/>
                <w:tab w:val="left" w:pos="1695"/>
              </w:tabs>
              <w:jc w:val="both"/>
              <w:rPr>
                <w:sz w:val="24"/>
                <w:szCs w:val="24"/>
              </w:rPr>
            </w:pPr>
            <w:r w:rsidRPr="008F4F8B">
              <w:rPr>
                <w:sz w:val="24"/>
                <w:szCs w:val="24"/>
              </w:rPr>
              <w:t xml:space="preserve">средства, безвозмездно получаемые физкультурно-спортивными организациями из бюджета на строго определенные цели и мероприятия. </w:t>
            </w:r>
          </w:p>
        </w:tc>
      </w:tr>
      <w:tr w:rsidR="003F34A9" w:rsidRPr="003B620B" w:rsidTr="008F4F8B">
        <w:tc>
          <w:tcPr>
            <w:tcW w:w="2977" w:type="dxa"/>
          </w:tcPr>
          <w:p w:rsidR="003F34A9" w:rsidRPr="003B620B" w:rsidRDefault="003F34A9" w:rsidP="00937C10">
            <w:pPr>
              <w:tabs>
                <w:tab w:val="left" w:pos="539"/>
              </w:tabs>
              <w:rPr>
                <w:sz w:val="24"/>
                <w:szCs w:val="24"/>
              </w:rPr>
            </w:pPr>
            <w:r w:rsidRPr="003B620B">
              <w:rPr>
                <w:iCs/>
                <w:sz w:val="24"/>
                <w:szCs w:val="24"/>
              </w:rPr>
              <w:t>Субсидии</w:t>
            </w:r>
            <w:r w:rsidRPr="003B620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3F34A9" w:rsidRPr="003B620B" w:rsidRDefault="003F34A9" w:rsidP="00937C10">
            <w:pPr>
              <w:pStyle w:val="af1"/>
              <w:spacing w:before="0" w:beforeAutospacing="0" w:after="0" w:afterAutospacing="0"/>
            </w:pPr>
            <w:r w:rsidRPr="003B620B">
              <w:t>да</w:t>
            </w:r>
          </w:p>
        </w:tc>
        <w:tc>
          <w:tcPr>
            <w:tcW w:w="5920" w:type="dxa"/>
          </w:tcPr>
          <w:p w:rsidR="003F34A9" w:rsidRDefault="00452125" w:rsidP="005227DA">
            <w:pPr>
              <w:pStyle w:val="af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="003F34A9" w:rsidRPr="003B620B">
              <w:rPr>
                <w:shd w:val="clear" w:color="auto" w:fill="FFFFFF"/>
              </w:rPr>
              <w:t xml:space="preserve"> бюджетах бюджетной системы Российской Федер</w:t>
            </w:r>
            <w:r w:rsidR="003F34A9" w:rsidRPr="003B620B">
              <w:rPr>
                <w:shd w:val="clear" w:color="auto" w:fill="FFFFFF"/>
              </w:rPr>
              <w:t>а</w:t>
            </w:r>
            <w:r w:rsidR="003F34A9" w:rsidRPr="003B620B">
              <w:rPr>
                <w:shd w:val="clear" w:color="auto" w:fill="FFFFFF"/>
              </w:rPr>
              <w:t>ции унитарным предприятиям могут предусматриват</w:t>
            </w:r>
            <w:r w:rsidR="003F34A9" w:rsidRPr="003B620B">
              <w:rPr>
                <w:shd w:val="clear" w:color="auto" w:fill="FFFFFF"/>
              </w:rPr>
              <w:t>ь</w:t>
            </w:r>
            <w:r w:rsidR="003F34A9" w:rsidRPr="003B620B">
              <w:rPr>
                <w:shd w:val="clear" w:color="auto" w:fill="FFFFFF"/>
              </w:rPr>
              <w:t>ся субсидии на осуществление капитальных вложений в объекты государственной (муниципальной) со</w:t>
            </w:r>
            <w:r w:rsidR="003F34A9" w:rsidRPr="003B620B">
              <w:rPr>
                <w:shd w:val="clear" w:color="auto" w:fill="FFFFFF"/>
              </w:rPr>
              <w:t>б</w:t>
            </w:r>
            <w:r w:rsidR="003F34A9" w:rsidRPr="003B620B">
              <w:rPr>
                <w:shd w:val="clear" w:color="auto" w:fill="FFFFFF"/>
              </w:rPr>
              <w:t>ственности с последующим увеличением уставного фонда унитарных  предприятий</w:t>
            </w:r>
            <w:r w:rsidR="005227DA">
              <w:rPr>
                <w:shd w:val="clear" w:color="auto" w:fill="FFFFFF"/>
              </w:rPr>
              <w:t>.</w:t>
            </w:r>
          </w:p>
          <w:p w:rsidR="005227DA" w:rsidRPr="003B620B" w:rsidRDefault="005227DA" w:rsidP="005227DA">
            <w:pPr>
              <w:pStyle w:val="af1"/>
              <w:spacing w:before="0" w:beforeAutospacing="0" w:after="0" w:afterAutospacing="0"/>
              <w:jc w:val="both"/>
              <w:textAlignment w:val="top"/>
            </w:pPr>
            <w:r w:rsidRPr="005227DA">
              <w:rPr>
                <w:shd w:val="clear" w:color="auto" w:fill="FFFFFF"/>
              </w:rPr>
              <w:t>Субсидия - безвозвратная помощь в виде денежного пособия или в натуральной форме, предоставляемая физическим лицам на условиях долевого финансир</w:t>
            </w:r>
            <w:r w:rsidRPr="005227DA">
              <w:rPr>
                <w:shd w:val="clear" w:color="auto" w:fill="FFFFFF"/>
              </w:rPr>
              <w:t>о</w:t>
            </w:r>
            <w:r w:rsidRPr="005227DA">
              <w:rPr>
                <w:shd w:val="clear" w:color="auto" w:fill="FFFFFF"/>
              </w:rPr>
              <w:t>вания целевых средств за счет средств бюджетной с</w:t>
            </w:r>
            <w:r w:rsidRPr="005227DA">
              <w:rPr>
                <w:shd w:val="clear" w:color="auto" w:fill="FFFFFF"/>
              </w:rPr>
              <w:t>и</w:t>
            </w:r>
            <w:r w:rsidRPr="005227DA">
              <w:rPr>
                <w:shd w:val="clear" w:color="auto" w:fill="FFFFFF"/>
              </w:rPr>
              <w:t>стемы РФ.</w:t>
            </w:r>
          </w:p>
        </w:tc>
      </w:tr>
      <w:tr w:rsidR="003F34A9" w:rsidRPr="00540478" w:rsidTr="008F4F8B">
        <w:tc>
          <w:tcPr>
            <w:tcW w:w="2977" w:type="dxa"/>
          </w:tcPr>
          <w:p w:rsidR="003F34A9" w:rsidRPr="00540478" w:rsidRDefault="003F34A9" w:rsidP="00937C10">
            <w:pPr>
              <w:tabs>
                <w:tab w:val="left" w:pos="539"/>
              </w:tabs>
              <w:rPr>
                <w:iCs/>
                <w:sz w:val="24"/>
                <w:szCs w:val="24"/>
              </w:rPr>
            </w:pPr>
            <w:r w:rsidRPr="00540478">
              <w:rPr>
                <w:iCs/>
                <w:sz w:val="24"/>
                <w:szCs w:val="24"/>
              </w:rPr>
              <w:t xml:space="preserve">Дотации </w:t>
            </w:r>
          </w:p>
        </w:tc>
        <w:tc>
          <w:tcPr>
            <w:tcW w:w="1701" w:type="dxa"/>
          </w:tcPr>
          <w:p w:rsidR="003F34A9" w:rsidRPr="00540478" w:rsidRDefault="003F34A9" w:rsidP="00937C10">
            <w:pPr>
              <w:pStyle w:val="af1"/>
              <w:spacing w:before="0" w:beforeAutospacing="0" w:after="0" w:afterAutospacing="0"/>
            </w:pPr>
            <w:r w:rsidRPr="00540478">
              <w:t>да</w:t>
            </w:r>
          </w:p>
        </w:tc>
        <w:tc>
          <w:tcPr>
            <w:tcW w:w="5920" w:type="dxa"/>
          </w:tcPr>
          <w:p w:rsidR="003F34A9" w:rsidRPr="00540478" w:rsidRDefault="00452125" w:rsidP="00560ABB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sz w:val="24"/>
                <w:szCs w:val="24"/>
              </w:rPr>
              <w:t>д</w:t>
            </w:r>
            <w:r w:rsidR="003F34A9" w:rsidRPr="00540478">
              <w:rPr>
                <w:sz w:val="24"/>
                <w:szCs w:val="24"/>
              </w:rPr>
              <w:t>отации являются одной из форм государственной п</w:t>
            </w:r>
            <w:r w:rsidR="003F34A9" w:rsidRPr="00540478">
              <w:rPr>
                <w:sz w:val="24"/>
                <w:szCs w:val="24"/>
              </w:rPr>
              <w:t>о</w:t>
            </w:r>
            <w:r w:rsidR="003F34A9" w:rsidRPr="00540478">
              <w:rPr>
                <w:sz w:val="24"/>
                <w:szCs w:val="24"/>
              </w:rPr>
              <w:t>мощи в виде выделения из бюджета средств, направл</w:t>
            </w:r>
            <w:r w:rsidR="003F34A9" w:rsidRPr="00540478">
              <w:rPr>
                <w:sz w:val="24"/>
                <w:szCs w:val="24"/>
              </w:rPr>
              <w:t>я</w:t>
            </w:r>
            <w:r w:rsidR="003F34A9" w:rsidRPr="00540478">
              <w:rPr>
                <w:sz w:val="24"/>
                <w:szCs w:val="24"/>
              </w:rPr>
              <w:t xml:space="preserve">емых на </w:t>
            </w:r>
            <w:proofErr w:type="gramStart"/>
            <w:r w:rsidR="003F34A9" w:rsidRPr="00540478">
              <w:rPr>
                <w:sz w:val="24"/>
                <w:szCs w:val="24"/>
              </w:rPr>
              <w:t>финансирование</w:t>
            </w:r>
            <w:proofErr w:type="gramEnd"/>
            <w:r w:rsidR="003F34A9" w:rsidRPr="00540478">
              <w:rPr>
                <w:sz w:val="24"/>
                <w:szCs w:val="24"/>
              </w:rPr>
              <w:t xml:space="preserve"> как капитальных вложений, так и текущих расходов. </w:t>
            </w:r>
          </w:p>
        </w:tc>
      </w:tr>
      <w:tr w:rsidR="003F34A9" w:rsidRPr="00540478" w:rsidTr="008F4F8B">
        <w:tc>
          <w:tcPr>
            <w:tcW w:w="10598" w:type="dxa"/>
            <w:gridSpan w:val="3"/>
          </w:tcPr>
          <w:p w:rsidR="003F34A9" w:rsidRPr="00540478" w:rsidRDefault="003F34A9" w:rsidP="00937C10">
            <w:pPr>
              <w:pStyle w:val="af1"/>
              <w:spacing w:before="0" w:beforeAutospacing="0" w:after="0" w:afterAutospacing="0"/>
              <w:jc w:val="center"/>
              <w:rPr>
                <w:i/>
              </w:rPr>
            </w:pPr>
            <w:r w:rsidRPr="00540478">
              <w:rPr>
                <w:i/>
              </w:rPr>
              <w:t>Внебюджетное финансирование</w:t>
            </w:r>
          </w:p>
        </w:tc>
      </w:tr>
      <w:tr w:rsidR="003F34A9" w:rsidRPr="00540478" w:rsidTr="008F4F8B">
        <w:tc>
          <w:tcPr>
            <w:tcW w:w="2977" w:type="dxa"/>
          </w:tcPr>
          <w:p w:rsidR="003F34A9" w:rsidRPr="00540478" w:rsidRDefault="003F34A9" w:rsidP="00937C10">
            <w:pPr>
              <w:pStyle w:val="af1"/>
              <w:spacing w:before="0" w:beforeAutospacing="0" w:after="0" w:afterAutospacing="0"/>
            </w:pPr>
            <w:r w:rsidRPr="00540478">
              <w:t>Спонсорство</w:t>
            </w:r>
          </w:p>
        </w:tc>
        <w:tc>
          <w:tcPr>
            <w:tcW w:w="1701" w:type="dxa"/>
          </w:tcPr>
          <w:p w:rsidR="003F34A9" w:rsidRPr="00540478" w:rsidRDefault="003F34A9" w:rsidP="00937C10">
            <w:pPr>
              <w:pStyle w:val="af1"/>
              <w:spacing w:before="0" w:beforeAutospacing="0" w:after="0" w:afterAutospacing="0"/>
            </w:pPr>
            <w:r w:rsidRPr="00540478">
              <w:t>да/нет</w:t>
            </w:r>
          </w:p>
        </w:tc>
        <w:tc>
          <w:tcPr>
            <w:tcW w:w="5920" w:type="dxa"/>
          </w:tcPr>
          <w:p w:rsidR="003F34A9" w:rsidRPr="00540478" w:rsidRDefault="00CB3943" w:rsidP="00937C10">
            <w:pPr>
              <w:pStyle w:val="af1"/>
              <w:spacing w:before="0" w:beforeAutospacing="0" w:after="0" w:afterAutospacing="0"/>
            </w:pPr>
            <w:r w:rsidRPr="00CB3943">
              <w:t>средства, передаваемые безвозмездно предприятиями, организациями, общественными фондами, частными лицами и другими спонсорами</w:t>
            </w:r>
          </w:p>
        </w:tc>
      </w:tr>
      <w:tr w:rsidR="003F34A9" w:rsidRPr="00540478" w:rsidTr="008F4F8B">
        <w:tc>
          <w:tcPr>
            <w:tcW w:w="2977" w:type="dxa"/>
          </w:tcPr>
          <w:p w:rsidR="003F34A9" w:rsidRPr="00540478" w:rsidRDefault="003F34A9" w:rsidP="00937C10">
            <w:pPr>
              <w:pStyle w:val="af1"/>
              <w:spacing w:before="0" w:beforeAutospacing="0" w:after="0" w:afterAutospacing="0"/>
            </w:pPr>
            <w:r w:rsidRPr="00540478">
              <w:t>Денежные средства фи</w:t>
            </w:r>
            <w:r w:rsidRPr="00540478">
              <w:t>з</w:t>
            </w:r>
            <w:r w:rsidRPr="00540478">
              <w:t>культурно-спортивных объединений</w:t>
            </w:r>
          </w:p>
        </w:tc>
        <w:tc>
          <w:tcPr>
            <w:tcW w:w="1701" w:type="dxa"/>
          </w:tcPr>
          <w:p w:rsidR="003F34A9" w:rsidRPr="00540478" w:rsidRDefault="003F34A9" w:rsidP="00937C10">
            <w:pPr>
              <w:pStyle w:val="af1"/>
              <w:spacing w:before="0" w:beforeAutospacing="0" w:after="0" w:afterAutospacing="0"/>
            </w:pPr>
            <w:r w:rsidRPr="00540478">
              <w:t>да</w:t>
            </w:r>
          </w:p>
        </w:tc>
        <w:tc>
          <w:tcPr>
            <w:tcW w:w="5920" w:type="dxa"/>
          </w:tcPr>
          <w:p w:rsidR="003F34A9" w:rsidRPr="00540478" w:rsidRDefault="003F34A9" w:rsidP="00937C10">
            <w:pPr>
              <w:pStyle w:val="af1"/>
              <w:spacing w:before="0" w:beforeAutospacing="0" w:after="0" w:afterAutospacing="0"/>
            </w:pPr>
          </w:p>
        </w:tc>
      </w:tr>
      <w:tr w:rsidR="003F34A9" w:rsidRPr="008F4F8B" w:rsidTr="008F4F8B">
        <w:trPr>
          <w:trHeight w:val="309"/>
        </w:trPr>
        <w:tc>
          <w:tcPr>
            <w:tcW w:w="10598" w:type="dxa"/>
            <w:gridSpan w:val="3"/>
          </w:tcPr>
          <w:p w:rsidR="003F34A9" w:rsidRPr="0072545F" w:rsidRDefault="003F34A9" w:rsidP="002540D8">
            <w:pPr>
              <w:jc w:val="center"/>
              <w:rPr>
                <w:sz w:val="24"/>
                <w:szCs w:val="24"/>
              </w:rPr>
            </w:pPr>
            <w:r w:rsidRPr="0072545F">
              <w:rPr>
                <w:i/>
                <w:sz w:val="24"/>
                <w:szCs w:val="24"/>
              </w:rPr>
              <w:t>Кредитное финансирование</w:t>
            </w:r>
          </w:p>
        </w:tc>
      </w:tr>
      <w:tr w:rsidR="003F34A9" w:rsidRPr="008F4F8B" w:rsidTr="008F4F8B">
        <w:tc>
          <w:tcPr>
            <w:tcW w:w="2977" w:type="dxa"/>
          </w:tcPr>
          <w:p w:rsidR="003F34A9" w:rsidRPr="00511002" w:rsidRDefault="003F34A9" w:rsidP="00511002">
            <w:pPr>
              <w:rPr>
                <w:sz w:val="24"/>
                <w:szCs w:val="24"/>
              </w:rPr>
            </w:pPr>
            <w:r w:rsidRPr="00511002">
              <w:rPr>
                <w:sz w:val="24"/>
                <w:szCs w:val="24"/>
              </w:rPr>
              <w:t>Кредиты банков</w:t>
            </w:r>
          </w:p>
          <w:p w:rsidR="003F34A9" w:rsidRPr="002540D8" w:rsidRDefault="003F34A9" w:rsidP="002540D8">
            <w:pPr>
              <w:ind w:left="460"/>
              <w:rPr>
                <w:sz w:val="24"/>
                <w:szCs w:val="24"/>
              </w:rPr>
            </w:pPr>
          </w:p>
          <w:p w:rsidR="003F34A9" w:rsidRPr="002540D8" w:rsidRDefault="003F34A9" w:rsidP="002540D8">
            <w:pPr>
              <w:pStyle w:val="af1"/>
              <w:spacing w:before="0" w:beforeAutospacing="0" w:after="0" w:afterAutospacing="0"/>
              <w:ind w:left="460"/>
            </w:pPr>
          </w:p>
        </w:tc>
        <w:tc>
          <w:tcPr>
            <w:tcW w:w="1701" w:type="dxa"/>
          </w:tcPr>
          <w:p w:rsidR="003F34A9" w:rsidRPr="002540D8" w:rsidRDefault="003F34A9" w:rsidP="002540D8">
            <w:pPr>
              <w:pStyle w:val="af1"/>
              <w:spacing w:before="0" w:beforeAutospacing="0" w:after="0" w:afterAutospacing="0"/>
            </w:pPr>
            <w:r w:rsidRPr="002540D8">
              <w:lastRenderedPageBreak/>
              <w:t>да</w:t>
            </w:r>
          </w:p>
        </w:tc>
        <w:tc>
          <w:tcPr>
            <w:tcW w:w="5920" w:type="dxa"/>
          </w:tcPr>
          <w:p w:rsidR="003F34A9" w:rsidRPr="002540D8" w:rsidRDefault="00452125" w:rsidP="00560ABB">
            <w:pPr>
              <w:pStyle w:val="af1"/>
              <w:spacing w:before="0" w:beforeAutospacing="0" w:after="0" w:afterAutospacing="0"/>
              <w:jc w:val="both"/>
            </w:pPr>
            <w:r>
              <w:rPr>
                <w:rStyle w:val="HTML"/>
                <w:bCs/>
                <w:i w:val="0"/>
                <w:bdr w:val="none" w:sz="0" w:space="0" w:color="auto" w:frame="1"/>
                <w:shd w:val="clear" w:color="auto" w:fill="FFFFFF"/>
              </w:rPr>
              <w:t>ц</w:t>
            </w:r>
            <w:r w:rsidR="003F34A9" w:rsidRPr="002540D8">
              <w:rPr>
                <w:rStyle w:val="HTML"/>
                <w:bCs/>
                <w:i w:val="0"/>
                <w:bdr w:val="none" w:sz="0" w:space="0" w:color="auto" w:frame="1"/>
                <w:shd w:val="clear" w:color="auto" w:fill="FFFFFF"/>
              </w:rPr>
              <w:t>елевой характер кредита</w:t>
            </w:r>
            <w:r w:rsidR="003F34A9" w:rsidRPr="002540D8">
              <w:rPr>
                <w:shd w:val="clear" w:color="auto" w:fill="FFFFFF"/>
              </w:rPr>
              <w:t xml:space="preserve">  (особенно долгосрочного) </w:t>
            </w:r>
            <w:r w:rsidR="003F34A9" w:rsidRPr="002540D8">
              <w:rPr>
                <w:shd w:val="clear" w:color="auto" w:fill="FFFFFF"/>
              </w:rPr>
              <w:t> </w:t>
            </w:r>
            <w:r w:rsidR="003F34A9" w:rsidRPr="002540D8">
              <w:rPr>
                <w:shd w:val="clear" w:color="auto" w:fill="FFFFFF"/>
              </w:rPr>
              <w:t xml:space="preserve">заключается в необходимости целевого использования </w:t>
            </w:r>
            <w:r w:rsidR="003F34A9" w:rsidRPr="002540D8">
              <w:rPr>
                <w:shd w:val="clear" w:color="auto" w:fill="FFFFFF"/>
              </w:rPr>
              <w:lastRenderedPageBreak/>
              <w:t>средств, полученных от кредитора. Находит практич</w:t>
            </w:r>
            <w:r w:rsidR="003F34A9" w:rsidRPr="002540D8">
              <w:rPr>
                <w:shd w:val="clear" w:color="auto" w:fill="FFFFFF"/>
              </w:rPr>
              <w:t>е</w:t>
            </w:r>
            <w:r w:rsidR="003F34A9" w:rsidRPr="002540D8">
              <w:rPr>
                <w:shd w:val="clear" w:color="auto" w:fill="FFFFFF"/>
              </w:rPr>
              <w:t>ское выражение в соответствующем разделе кредитн</w:t>
            </w:r>
            <w:r w:rsidR="003F34A9" w:rsidRPr="002540D8">
              <w:rPr>
                <w:shd w:val="clear" w:color="auto" w:fill="FFFFFF"/>
              </w:rPr>
              <w:t>о</w:t>
            </w:r>
            <w:r w:rsidR="003F34A9" w:rsidRPr="002540D8">
              <w:rPr>
                <w:shd w:val="clear" w:color="auto" w:fill="FFFFFF"/>
              </w:rPr>
              <w:t>го договора, устанавливающего конкретную цель в</w:t>
            </w:r>
            <w:r w:rsidR="003F34A9" w:rsidRPr="002540D8">
              <w:rPr>
                <w:shd w:val="clear" w:color="auto" w:fill="FFFFFF"/>
              </w:rPr>
              <w:t>ы</w:t>
            </w:r>
            <w:r w:rsidR="003F34A9" w:rsidRPr="002540D8">
              <w:rPr>
                <w:shd w:val="clear" w:color="auto" w:fill="FFFFFF"/>
              </w:rPr>
              <w:t xml:space="preserve">даваемой ссуды, а также в процессе банковского </w:t>
            </w:r>
            <w:proofErr w:type="gramStart"/>
            <w:r w:rsidR="003F34A9" w:rsidRPr="002540D8">
              <w:rPr>
                <w:shd w:val="clear" w:color="auto" w:fill="FFFFFF"/>
              </w:rPr>
              <w:t>ко</w:t>
            </w:r>
            <w:r w:rsidR="003F34A9" w:rsidRPr="002540D8">
              <w:rPr>
                <w:shd w:val="clear" w:color="auto" w:fill="FFFFFF"/>
              </w:rPr>
              <w:t>н</w:t>
            </w:r>
            <w:r w:rsidR="003F34A9" w:rsidRPr="002540D8">
              <w:rPr>
                <w:shd w:val="clear" w:color="auto" w:fill="FFFFFF"/>
              </w:rPr>
              <w:t>троля за</w:t>
            </w:r>
            <w:proofErr w:type="gramEnd"/>
            <w:r w:rsidR="003F34A9" w:rsidRPr="002540D8">
              <w:rPr>
                <w:shd w:val="clear" w:color="auto" w:fill="FFFFFF"/>
              </w:rPr>
              <w:t xml:space="preserve"> соблюдением этого условия заемщиком</w:t>
            </w:r>
          </w:p>
        </w:tc>
      </w:tr>
      <w:tr w:rsidR="003F34A9" w:rsidRPr="008F4F8B" w:rsidTr="008F4F8B">
        <w:tc>
          <w:tcPr>
            <w:tcW w:w="2977" w:type="dxa"/>
          </w:tcPr>
          <w:p w:rsidR="003F34A9" w:rsidRPr="00511002" w:rsidRDefault="003F34A9" w:rsidP="00511002">
            <w:pPr>
              <w:rPr>
                <w:sz w:val="24"/>
                <w:szCs w:val="24"/>
              </w:rPr>
            </w:pPr>
            <w:r w:rsidRPr="00511002">
              <w:rPr>
                <w:sz w:val="24"/>
                <w:szCs w:val="24"/>
              </w:rPr>
              <w:lastRenderedPageBreak/>
              <w:t>Займы от физических или юридических лиц</w:t>
            </w:r>
          </w:p>
        </w:tc>
        <w:tc>
          <w:tcPr>
            <w:tcW w:w="1701" w:type="dxa"/>
          </w:tcPr>
          <w:p w:rsidR="003F34A9" w:rsidRPr="002540D8" w:rsidRDefault="003F34A9" w:rsidP="002540D8">
            <w:pPr>
              <w:pStyle w:val="af1"/>
              <w:spacing w:before="0" w:beforeAutospacing="0" w:after="0" w:afterAutospacing="0"/>
            </w:pPr>
            <w:r w:rsidRPr="002540D8">
              <w:t>нет</w:t>
            </w:r>
          </w:p>
        </w:tc>
        <w:tc>
          <w:tcPr>
            <w:tcW w:w="5920" w:type="dxa"/>
          </w:tcPr>
          <w:p w:rsidR="003F34A9" w:rsidRPr="002540D8" w:rsidRDefault="00452125" w:rsidP="002540D8">
            <w:pPr>
              <w:pStyle w:val="af1"/>
              <w:spacing w:before="0" w:beforeAutospacing="0" w:after="0" w:afterAutospacing="0"/>
            </w:pPr>
            <w:r w:rsidRPr="00452125">
              <w:rPr>
                <w:color w:val="000000"/>
                <w:shd w:val="clear" w:color="auto" w:fill="FFFFFF"/>
              </w:rPr>
              <w:t>предметом договора займы могут быть не только д</w:t>
            </w:r>
            <w:r w:rsidRPr="00452125">
              <w:rPr>
                <w:color w:val="000000"/>
                <w:shd w:val="clear" w:color="auto" w:fill="FFFFFF"/>
              </w:rPr>
              <w:t>е</w:t>
            </w:r>
            <w:r w:rsidRPr="00452125">
              <w:rPr>
                <w:color w:val="000000"/>
                <w:shd w:val="clear" w:color="auto" w:fill="FFFFFF"/>
              </w:rPr>
              <w:t>нежные средства, но и товарно-материальные ценн</w:t>
            </w:r>
            <w:r w:rsidRPr="00452125">
              <w:rPr>
                <w:color w:val="000000"/>
                <w:shd w:val="clear" w:color="auto" w:fill="FFFFFF"/>
              </w:rPr>
              <w:t>о</w:t>
            </w:r>
            <w:r w:rsidRPr="00452125">
              <w:rPr>
                <w:color w:val="000000"/>
                <w:shd w:val="clear" w:color="auto" w:fill="FFFFFF"/>
              </w:rPr>
              <w:t>сти</w:t>
            </w:r>
          </w:p>
        </w:tc>
      </w:tr>
    </w:tbl>
    <w:p w:rsidR="00C3553A" w:rsidRDefault="00C3553A" w:rsidP="00C3553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944794" w:rsidRDefault="00944794" w:rsidP="00C3553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EE25A7" w:rsidRDefault="00EE25A7" w:rsidP="00C3553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C3553A">
        <w:rPr>
          <w:sz w:val="26"/>
          <w:szCs w:val="26"/>
        </w:rPr>
        <w:t xml:space="preserve">Основные источники финансирования деятельности </w:t>
      </w:r>
      <w:r w:rsidR="00C3553A" w:rsidRPr="00C3553A">
        <w:rPr>
          <w:sz w:val="26"/>
          <w:szCs w:val="26"/>
        </w:rPr>
        <w:t xml:space="preserve">коммерческих организаций в форме унитарных предприятий  </w:t>
      </w:r>
      <w:r w:rsidRPr="00C3553A">
        <w:rPr>
          <w:sz w:val="26"/>
          <w:szCs w:val="26"/>
        </w:rPr>
        <w:t>схематично обобщены на рис. 5.</w:t>
      </w:r>
    </w:p>
    <w:p w:rsidR="00EE25A7" w:rsidRPr="00C3553A" w:rsidRDefault="00CE4768" w:rsidP="00EE25A7">
      <w:pPr>
        <w:shd w:val="clear" w:color="auto" w:fill="FFFFFF"/>
        <w:spacing w:after="3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</w:rPr>
        <w:pict>
          <v:group id="_x0000_s1213" style="position:absolute;left:0;text-align:left;margin-left:6.7pt;margin-top:12.25pt;width:511.5pt;height:192.35pt;z-index:251766272" coordorigin="1410,1784" coordsize="10230,3847">
            <v:shape id="_x0000_s1124" type="#_x0000_t202" style="position:absolute;left:2415;top:1784;width:8460;height:915">
              <v:textbox style="mso-next-textbox:#_x0000_s1124">
                <w:txbxContent>
                  <w:p w:rsidR="0002579A" w:rsidRPr="00C3553A" w:rsidRDefault="0002579A" w:rsidP="00C3553A">
                    <w:pPr>
                      <w:shd w:val="clear" w:color="auto" w:fill="FFFFFF"/>
                      <w:spacing w:line="276" w:lineRule="auto"/>
                      <w:ind w:firstLine="709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843BBE">
                      <w:rPr>
                        <w:i/>
                        <w:sz w:val="24"/>
                        <w:szCs w:val="24"/>
                      </w:rPr>
                      <w:t>Источники формирования финансовых ресурсов коммерческих орган</w:t>
                    </w:r>
                    <w:r w:rsidRPr="00843BBE">
                      <w:rPr>
                        <w:i/>
                        <w:sz w:val="24"/>
                        <w:szCs w:val="24"/>
                      </w:rPr>
                      <w:t>и</w:t>
                    </w:r>
                    <w:r w:rsidRPr="00843BBE">
                      <w:rPr>
                        <w:i/>
                        <w:sz w:val="24"/>
                        <w:szCs w:val="24"/>
                      </w:rPr>
                      <w:t xml:space="preserve">заций в форме </w:t>
                    </w:r>
                    <w:r w:rsidRPr="00C3553A">
                      <w:rPr>
                        <w:i/>
                        <w:sz w:val="24"/>
                        <w:szCs w:val="24"/>
                      </w:rPr>
                      <w:t xml:space="preserve">унитарных предприятий </w:t>
                    </w:r>
                  </w:p>
                  <w:p w:rsidR="0002579A" w:rsidRPr="00843BBE" w:rsidRDefault="0002579A" w:rsidP="00C3553A">
                    <w:pPr>
                      <w:shd w:val="clear" w:color="auto" w:fill="FFFFFF"/>
                      <w:spacing w:line="276" w:lineRule="auto"/>
                      <w:jc w:val="center"/>
                      <w:rPr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25" type="#_x0000_t202" style="position:absolute;left:1410;top:2976;width:1275;height:780">
              <v:textbox style="mso-next-textbox:#_x0000_s1125">
                <w:txbxContent>
                  <w:p w:rsidR="0002579A" w:rsidRPr="00843BBE" w:rsidRDefault="0002579A" w:rsidP="00EE25A7">
                    <w:pPr>
                      <w:jc w:val="center"/>
                      <w:rPr>
                        <w:sz w:val="24"/>
                      </w:rPr>
                    </w:pPr>
                    <w:r w:rsidRPr="00843BBE">
                      <w:rPr>
                        <w:sz w:val="24"/>
                      </w:rPr>
                      <w:t>Капитал</w:t>
                    </w:r>
                    <w:r>
                      <w:rPr>
                        <w:sz w:val="24"/>
                      </w:rPr>
                      <w:t xml:space="preserve"> (фонд)</w:t>
                    </w:r>
                  </w:p>
                </w:txbxContent>
              </v:textbox>
            </v:shape>
            <v:shape id="_x0000_s1126" type="#_x0000_t202" style="position:absolute;left:2955;top:2976;width:1830;height:780">
              <v:textbox style="mso-next-textbox:#_x0000_s1126">
                <w:txbxContent>
                  <w:p w:rsidR="0002579A" w:rsidRPr="00843BBE" w:rsidRDefault="0002579A" w:rsidP="00EE25A7">
                    <w:pPr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>Амортизац</w:t>
                    </w:r>
                    <w:r w:rsidRPr="008F4F8B">
                      <w:rPr>
                        <w:sz w:val="24"/>
                        <w:szCs w:val="24"/>
                      </w:rPr>
                      <w:t>и</w:t>
                    </w:r>
                    <w:r w:rsidRPr="008F4F8B">
                      <w:rPr>
                        <w:sz w:val="24"/>
                        <w:szCs w:val="24"/>
                      </w:rPr>
                      <w:t>онный фонд</w:t>
                    </w:r>
                  </w:p>
                </w:txbxContent>
              </v:textbox>
            </v:shape>
            <v:shape id="_x0000_s1127" type="#_x0000_t202" style="position:absolute;left:1500;top:4071;width:2130;height:1155">
              <v:textbox style="mso-next-textbox:#_x0000_s1127">
                <w:txbxContent>
                  <w:p w:rsidR="0002579A" w:rsidRPr="00843BBE" w:rsidRDefault="0002579A" w:rsidP="00EE25A7">
                    <w:pPr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>Прибыль от ко</w:t>
                    </w:r>
                    <w:r w:rsidRPr="008F4F8B">
                      <w:rPr>
                        <w:sz w:val="24"/>
                        <w:szCs w:val="24"/>
                      </w:rPr>
                      <w:t>м</w:t>
                    </w:r>
                    <w:r w:rsidRPr="008F4F8B">
                      <w:rPr>
                        <w:sz w:val="24"/>
                        <w:szCs w:val="24"/>
                      </w:rPr>
                      <w:t>мерческой де</w:t>
                    </w:r>
                    <w:r w:rsidRPr="008F4F8B">
                      <w:rPr>
                        <w:sz w:val="24"/>
                        <w:szCs w:val="24"/>
                      </w:rPr>
                      <w:t>я</w:t>
                    </w:r>
                    <w:r w:rsidRPr="008F4F8B">
                      <w:rPr>
                        <w:sz w:val="24"/>
                        <w:szCs w:val="24"/>
                      </w:rPr>
                      <w:t>тельности</w:t>
                    </w:r>
                  </w:p>
                </w:txbxContent>
              </v:textbox>
            </v:shape>
            <v:shape id="_x0000_s1128" type="#_x0000_t202" style="position:absolute;left:3810;top:4086;width:2040;height:1140">
              <v:textbox style="mso-next-textbox:#_x0000_s1128">
                <w:txbxContent>
                  <w:p w:rsidR="0002579A" w:rsidRPr="00843BBE" w:rsidRDefault="0002579A" w:rsidP="00EE25A7">
                    <w:pPr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 xml:space="preserve">Прибыль от </w:t>
                    </w:r>
                    <w:r w:rsidRPr="00843BBE">
                      <w:rPr>
                        <w:sz w:val="24"/>
                      </w:rPr>
                      <w:t>и</w:t>
                    </w:r>
                    <w:r w:rsidRPr="00843BBE">
                      <w:rPr>
                        <w:sz w:val="24"/>
                      </w:rPr>
                      <w:t>н</w:t>
                    </w:r>
                    <w:r w:rsidRPr="00843BBE">
                      <w:rPr>
                        <w:sz w:val="24"/>
                      </w:rPr>
                      <w:t>вестиционной деятельности</w:t>
                    </w:r>
                  </w:p>
                </w:txbxContent>
              </v:textbox>
            </v:shape>
            <v:shape id="_x0000_s1129" type="#_x0000_t202" style="position:absolute;left:5145;top:2976;width:1275;height:780">
              <v:textbox style="mso-next-textbox:#_x0000_s1129">
                <w:txbxContent>
                  <w:p w:rsidR="0002579A" w:rsidRPr="00843BBE" w:rsidRDefault="0002579A" w:rsidP="00EE25A7">
                    <w:pPr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>Гранты</w:t>
                    </w:r>
                  </w:p>
                </w:txbxContent>
              </v:textbox>
            </v:shape>
            <v:shape id="_x0000_s1131" type="#_x0000_t202" style="position:absolute;left:10170;top:2976;width:1395;height:780">
              <v:textbox style="mso-next-textbox:#_x0000_s1131">
                <w:txbxContent>
                  <w:p w:rsidR="0002579A" w:rsidRPr="00843BBE" w:rsidRDefault="0002579A" w:rsidP="00EE25A7">
                    <w:pPr>
                      <w:rPr>
                        <w:sz w:val="24"/>
                      </w:rPr>
                    </w:pPr>
                    <w:r w:rsidRPr="00EE25A7">
                      <w:rPr>
                        <w:sz w:val="24"/>
                      </w:rPr>
                      <w:t>Спонсо</w:t>
                    </w:r>
                    <w:r w:rsidRPr="00EE25A7">
                      <w:rPr>
                        <w:sz w:val="24"/>
                      </w:rPr>
                      <w:t>р</w:t>
                    </w:r>
                    <w:r w:rsidRPr="00EE25A7">
                      <w:rPr>
                        <w:sz w:val="24"/>
                      </w:rPr>
                      <w:t>ство</w:t>
                    </w:r>
                  </w:p>
                </w:txbxContent>
              </v:textbox>
            </v:shape>
            <v:shape id="_x0000_s1132" type="#_x0000_t202" style="position:absolute;left:7740;top:4071;width:1860;height:1560">
              <v:textbox style="mso-next-textbox:#_x0000_s1132">
                <w:txbxContent>
                  <w:p w:rsidR="0002579A" w:rsidRPr="00EE25A7" w:rsidRDefault="0002579A" w:rsidP="00EE25A7">
                    <w:pPr>
                      <w:jc w:val="center"/>
                      <w:rPr>
                        <w:sz w:val="32"/>
                      </w:rPr>
                    </w:pPr>
                    <w:r w:rsidRPr="00EE25A7">
                      <w:rPr>
                        <w:sz w:val="24"/>
                      </w:rPr>
                      <w:t>Денежные средства фи</w:t>
                    </w:r>
                    <w:r w:rsidRPr="00EE25A7">
                      <w:rPr>
                        <w:sz w:val="24"/>
                      </w:rPr>
                      <w:t>з</w:t>
                    </w:r>
                    <w:r w:rsidRPr="00EE25A7">
                      <w:rPr>
                        <w:sz w:val="24"/>
                      </w:rPr>
                      <w:t>культурно-спортивных объединений</w:t>
                    </w:r>
                  </w:p>
                </w:txbxContent>
              </v:textbox>
            </v:shape>
            <v:shape id="_x0000_s1133" type="#_x0000_t202" style="position:absolute;left:9810;top:4086;width:1830;height:1140">
              <v:textbox style="mso-next-textbox:#_x0000_s1133">
                <w:txbxContent>
                  <w:p w:rsidR="0002579A" w:rsidRPr="00843BBE" w:rsidRDefault="0002579A" w:rsidP="00EE25A7">
                    <w:pPr>
                      <w:jc w:val="center"/>
                      <w:rPr>
                        <w:sz w:val="24"/>
                      </w:rPr>
                    </w:pPr>
                    <w:r w:rsidRPr="00EE25A7">
                      <w:rPr>
                        <w:sz w:val="24"/>
                        <w:szCs w:val="24"/>
                      </w:rPr>
                      <w:t>Кредиты ба</w:t>
                    </w:r>
                    <w:r w:rsidRPr="00EE25A7">
                      <w:rPr>
                        <w:sz w:val="24"/>
                        <w:szCs w:val="24"/>
                      </w:rPr>
                      <w:t>н</w:t>
                    </w:r>
                    <w:r w:rsidRPr="00EE25A7">
                      <w:rPr>
                        <w:sz w:val="24"/>
                        <w:szCs w:val="24"/>
                      </w:rPr>
                      <w:t>ков</w:t>
                    </w:r>
                    <w:r>
                      <w:rPr>
                        <w:sz w:val="24"/>
                        <w:szCs w:val="24"/>
                      </w:rPr>
                      <w:t xml:space="preserve"> и займы</w:t>
                    </w:r>
                  </w:p>
                </w:txbxContent>
              </v:textbox>
            </v:shape>
            <v:shape id="_x0000_s1136" type="#_x0000_t32" style="position:absolute;left:2415;top:2796;width:0;height:180" o:connectortype="straight">
              <v:stroke endarrow="block"/>
            </v:shape>
            <v:shape id="_x0000_s1137" type="#_x0000_t32" style="position:absolute;left:2820;top:2796;width:15;height:1290" o:connectortype="straight">
              <v:stroke endarrow="block"/>
            </v:shape>
            <v:shape id="_x0000_s1138" type="#_x0000_t32" style="position:absolute;left:3975;top:2796;width:0;height:180" o:connectortype="straight">
              <v:stroke endarrow="block"/>
            </v:shape>
            <v:shape id="_x0000_s1139" type="#_x0000_t32" style="position:absolute;left:5850;top:2796;width:0;height:180" o:connectortype="straight">
              <v:stroke endarrow="block"/>
            </v:shape>
            <v:shape id="_x0000_s1141" type="#_x0000_t32" style="position:absolute;left:10710;top:2796;width:0;height:180" o:connectortype="straight">
              <v:stroke endarrow="block"/>
            </v:shape>
            <v:shape id="_x0000_s1142" type="#_x0000_t32" style="position:absolute;left:5010;top:2796;width:15;height:1290" o:connectortype="straight">
              <v:stroke endarrow="block"/>
            </v:shape>
            <v:shape id="_x0000_s1143" type="#_x0000_t32" style="position:absolute;left:9495;top:2796;width:15;height:1290" o:connectortype="straight">
              <v:stroke endarrow="block"/>
            </v:shape>
            <v:shape id="_x0000_s1144" type="#_x0000_t32" style="position:absolute;left:10020;top:2781;width:15;height:1290" o:connectortype="straight">
              <v:stroke endarrow="block"/>
            </v:shape>
            <v:shape id="_x0000_s1145" type="#_x0000_t202" style="position:absolute;left:6090;top:4086;width:1530;height:1334">
              <v:textbox style="mso-next-textbox:#_x0000_s1145">
                <w:txbxContent>
                  <w:p w:rsidR="0002579A" w:rsidRPr="00843BBE" w:rsidRDefault="0002579A" w:rsidP="00EE25A7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Субсидии и дотации из бюджета </w:t>
                    </w:r>
                  </w:p>
                </w:txbxContent>
              </v:textbox>
            </v:shape>
            <v:shape id="_x0000_s1146" type="#_x0000_t32" style="position:absolute;left:7740;top:2796;width:0;height:180" o:connectortype="straight">
              <v:stroke endarrow="block"/>
            </v:shape>
            <v:shape id="_x0000_s1147" type="#_x0000_t202" style="position:absolute;left:7065;top:2976;width:2250;height:930">
              <v:textbox style="mso-next-textbox:#_x0000_s1147">
                <w:txbxContent>
                  <w:p w:rsidR="0002579A" w:rsidRPr="00843BBE" w:rsidRDefault="0002579A" w:rsidP="00841A33">
                    <w:pPr>
                      <w:spacing w:line="240" w:lineRule="exact"/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>Целевое финанс</w:t>
                    </w:r>
                    <w:r w:rsidRPr="008F4F8B">
                      <w:rPr>
                        <w:sz w:val="24"/>
                        <w:szCs w:val="24"/>
                      </w:rPr>
                      <w:t>и</w:t>
                    </w:r>
                    <w:r w:rsidRPr="008F4F8B">
                      <w:rPr>
                        <w:sz w:val="24"/>
                        <w:szCs w:val="24"/>
                      </w:rPr>
                      <w:t xml:space="preserve">рование </w:t>
                    </w:r>
                    <w:r>
                      <w:rPr>
                        <w:sz w:val="24"/>
                        <w:szCs w:val="24"/>
                      </w:rPr>
                      <w:t>из бю</w:t>
                    </w:r>
                    <w:r>
                      <w:rPr>
                        <w:sz w:val="24"/>
                        <w:szCs w:val="24"/>
                      </w:rPr>
                      <w:t>д</w:t>
                    </w:r>
                    <w:r>
                      <w:rPr>
                        <w:sz w:val="24"/>
                        <w:szCs w:val="24"/>
                      </w:rPr>
                      <w:t>жета</w:t>
                    </w:r>
                  </w:p>
                </w:txbxContent>
              </v:textbox>
            </v:shape>
            <v:shape id="_x0000_s1148" type="#_x0000_t32" style="position:absolute;left:6795;top:2796;width:15;height:1290" o:connectortype="straight">
              <v:stroke endarrow="block"/>
            </v:shape>
          </v:group>
        </w:pict>
      </w:r>
    </w:p>
    <w:p w:rsidR="00EE25A7" w:rsidRPr="00C3553A" w:rsidRDefault="00EE25A7" w:rsidP="00EE25A7">
      <w:pPr>
        <w:shd w:val="clear" w:color="auto" w:fill="FFFFFF"/>
        <w:spacing w:after="30" w:line="276" w:lineRule="auto"/>
        <w:ind w:firstLine="709"/>
        <w:jc w:val="both"/>
        <w:rPr>
          <w:i/>
          <w:sz w:val="24"/>
          <w:szCs w:val="24"/>
        </w:rPr>
      </w:pPr>
    </w:p>
    <w:p w:rsidR="00EE25A7" w:rsidRPr="00C3553A" w:rsidRDefault="00EE25A7" w:rsidP="00EE25A7">
      <w:pPr>
        <w:shd w:val="clear" w:color="auto" w:fill="FFFFFF"/>
        <w:spacing w:after="30" w:line="276" w:lineRule="auto"/>
        <w:ind w:firstLine="709"/>
        <w:jc w:val="both"/>
        <w:rPr>
          <w:i/>
          <w:sz w:val="24"/>
          <w:szCs w:val="24"/>
        </w:rPr>
      </w:pPr>
    </w:p>
    <w:p w:rsidR="00EE25A7" w:rsidRDefault="00CE4768" w:rsidP="00EE25A7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  <w:r>
        <w:rPr>
          <w:b/>
          <w:i/>
          <w:noProof/>
          <w:sz w:val="26"/>
          <w:szCs w:val="26"/>
        </w:rPr>
        <w:pict>
          <v:shape id="_x0000_s1135" type="#_x0000_t32" style="position:absolute;left:0;text-align:left;margin-left:56.95pt;margin-top:9.45pt;width:414.75pt;height:0;z-index:251758592" o:connectortype="straight"/>
        </w:pict>
      </w:r>
      <w:r>
        <w:rPr>
          <w:b/>
          <w:i/>
          <w:noProof/>
          <w:sz w:val="26"/>
          <w:szCs w:val="26"/>
        </w:rPr>
        <w:pict>
          <v:shape id="_x0000_s1134" type="#_x0000_t32" style="position:absolute;left:0;text-align:left;margin-left:268.45pt;margin-top:1.95pt;width:0;height:7.5pt;z-index:251757568" o:connectortype="straight"/>
        </w:pict>
      </w:r>
    </w:p>
    <w:p w:rsidR="00EE25A7" w:rsidRDefault="00EE25A7" w:rsidP="00EE25A7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EE25A7" w:rsidRDefault="00EE25A7" w:rsidP="00EE25A7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EE25A7" w:rsidRDefault="00EE25A7" w:rsidP="00EE25A7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EE25A7" w:rsidRDefault="00EE25A7" w:rsidP="00EE25A7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EE25A7" w:rsidRDefault="00EE25A7" w:rsidP="00EE25A7">
      <w:pPr>
        <w:shd w:val="clear" w:color="auto" w:fill="FFFFFF"/>
        <w:spacing w:after="30" w:line="276" w:lineRule="auto"/>
        <w:ind w:firstLine="709"/>
        <w:jc w:val="center"/>
        <w:rPr>
          <w:b/>
          <w:i/>
          <w:sz w:val="26"/>
          <w:szCs w:val="26"/>
          <w:shd w:val="clear" w:color="auto" w:fill="FFFFFF"/>
        </w:rPr>
      </w:pPr>
    </w:p>
    <w:p w:rsidR="00EE25A7" w:rsidRDefault="00EE25A7" w:rsidP="00EE25A7">
      <w:pPr>
        <w:shd w:val="clear" w:color="auto" w:fill="FFFFFF"/>
        <w:spacing w:after="30" w:line="276" w:lineRule="auto"/>
        <w:ind w:firstLine="709"/>
        <w:jc w:val="center"/>
        <w:rPr>
          <w:b/>
          <w:i/>
          <w:sz w:val="26"/>
          <w:szCs w:val="26"/>
          <w:shd w:val="clear" w:color="auto" w:fill="FFFFFF"/>
        </w:rPr>
      </w:pPr>
    </w:p>
    <w:p w:rsidR="00EE25A7" w:rsidRDefault="00EE25A7" w:rsidP="00EE25A7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EE25A7" w:rsidRDefault="00EE25A7" w:rsidP="00EE25A7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EE25A7" w:rsidRPr="0016308D" w:rsidRDefault="00EE25A7" w:rsidP="00EE25A7">
      <w:pPr>
        <w:shd w:val="clear" w:color="auto" w:fill="FFFFFF"/>
        <w:spacing w:line="276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Рисунок 5.  Основные и</w:t>
      </w:r>
      <w:r w:rsidRPr="0016308D">
        <w:rPr>
          <w:b/>
          <w:i/>
          <w:sz w:val="26"/>
          <w:szCs w:val="26"/>
        </w:rPr>
        <w:t xml:space="preserve">сточники финансирования деятельности </w:t>
      </w:r>
      <w:r w:rsidRPr="00EE25A7">
        <w:rPr>
          <w:b/>
          <w:i/>
          <w:sz w:val="26"/>
          <w:szCs w:val="26"/>
        </w:rPr>
        <w:t xml:space="preserve">унитарных предприятий  </w:t>
      </w:r>
    </w:p>
    <w:p w:rsidR="0069784A" w:rsidRDefault="0069784A" w:rsidP="00642FDA">
      <w:pPr>
        <w:shd w:val="clear" w:color="auto" w:fill="FFFFFF"/>
        <w:spacing w:line="276" w:lineRule="auto"/>
        <w:ind w:firstLine="709"/>
        <w:jc w:val="both"/>
        <w:rPr>
          <w:rStyle w:val="blk"/>
          <w:b/>
          <w:i/>
          <w:sz w:val="26"/>
          <w:szCs w:val="26"/>
        </w:rPr>
      </w:pPr>
    </w:p>
    <w:p w:rsidR="0069784A" w:rsidRDefault="0069784A" w:rsidP="00642FDA">
      <w:pPr>
        <w:shd w:val="clear" w:color="auto" w:fill="FFFFFF"/>
        <w:spacing w:line="276" w:lineRule="auto"/>
        <w:ind w:firstLine="709"/>
        <w:jc w:val="both"/>
        <w:rPr>
          <w:rStyle w:val="blk"/>
          <w:b/>
          <w:i/>
          <w:sz w:val="26"/>
          <w:szCs w:val="26"/>
        </w:rPr>
      </w:pPr>
    </w:p>
    <w:p w:rsidR="0069784A" w:rsidRPr="006C31A1" w:rsidRDefault="0069784A" w:rsidP="0069784A">
      <w:pPr>
        <w:pStyle w:val="3"/>
      </w:pPr>
      <w:bookmarkStart w:id="18" w:name="_Toc533175755"/>
      <w:r>
        <w:t>1.4</w:t>
      </w:r>
      <w:r w:rsidRPr="006C31A1">
        <w:t xml:space="preserve">. </w:t>
      </w:r>
      <w:r>
        <w:t xml:space="preserve">Финансирование деятельности некоммерческих  </w:t>
      </w:r>
      <w:r w:rsidRPr="006C31A1">
        <w:rPr>
          <w:szCs w:val="26"/>
        </w:rPr>
        <w:t>физкультурно-спортивных орг</w:t>
      </w:r>
      <w:r w:rsidRPr="006C31A1">
        <w:rPr>
          <w:szCs w:val="26"/>
        </w:rPr>
        <w:t>а</w:t>
      </w:r>
      <w:r w:rsidRPr="006C31A1">
        <w:rPr>
          <w:szCs w:val="26"/>
        </w:rPr>
        <w:t>низаций</w:t>
      </w:r>
      <w:bookmarkEnd w:id="18"/>
      <w:r w:rsidRPr="006C31A1">
        <w:t xml:space="preserve"> </w:t>
      </w:r>
    </w:p>
    <w:p w:rsidR="0069784A" w:rsidRDefault="0069784A" w:rsidP="00642FDA">
      <w:pPr>
        <w:shd w:val="clear" w:color="auto" w:fill="FFFFFF"/>
        <w:spacing w:line="276" w:lineRule="auto"/>
        <w:ind w:firstLine="709"/>
        <w:jc w:val="both"/>
        <w:rPr>
          <w:rStyle w:val="blk"/>
          <w:b/>
          <w:i/>
          <w:sz w:val="26"/>
          <w:szCs w:val="26"/>
        </w:rPr>
      </w:pPr>
    </w:p>
    <w:p w:rsidR="00392135" w:rsidRPr="00120B03" w:rsidRDefault="00392135" w:rsidP="00642FDA">
      <w:pPr>
        <w:shd w:val="clear" w:color="auto" w:fill="FFFFFF"/>
        <w:spacing w:line="276" w:lineRule="auto"/>
        <w:ind w:firstLine="709"/>
        <w:jc w:val="both"/>
        <w:rPr>
          <w:rStyle w:val="blk"/>
          <w:sz w:val="26"/>
          <w:szCs w:val="26"/>
        </w:rPr>
      </w:pPr>
      <w:proofErr w:type="gramStart"/>
      <w:r w:rsidRPr="00ED629B">
        <w:rPr>
          <w:rStyle w:val="blk"/>
          <w:b/>
          <w:i/>
          <w:sz w:val="26"/>
          <w:szCs w:val="26"/>
        </w:rPr>
        <w:t>Некоммерческие организации</w:t>
      </w:r>
      <w:r w:rsidRPr="00120B03">
        <w:rPr>
          <w:rStyle w:val="blk"/>
          <w:sz w:val="26"/>
          <w:szCs w:val="26"/>
        </w:rPr>
        <w:t xml:space="preserve"> могут создаваться для достижения социальных, благ</w:t>
      </w:r>
      <w:r w:rsidRPr="00120B03">
        <w:rPr>
          <w:rStyle w:val="blk"/>
          <w:sz w:val="26"/>
          <w:szCs w:val="26"/>
        </w:rPr>
        <w:t>о</w:t>
      </w:r>
      <w:r w:rsidRPr="00120B03">
        <w:rPr>
          <w:rStyle w:val="blk"/>
          <w:sz w:val="26"/>
          <w:szCs w:val="26"/>
        </w:rPr>
        <w:t>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</w:t>
      </w:r>
      <w:r w:rsidRPr="00120B03">
        <w:rPr>
          <w:rStyle w:val="blk"/>
          <w:sz w:val="26"/>
          <w:szCs w:val="26"/>
        </w:rPr>
        <w:t>в</w:t>
      </w:r>
      <w:r w:rsidRPr="00120B03">
        <w:rPr>
          <w:rStyle w:val="blk"/>
          <w:sz w:val="26"/>
          <w:szCs w:val="26"/>
        </w:rPr>
        <w:t>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</w:t>
      </w:r>
      <w:r w:rsidR="00642FDA">
        <w:rPr>
          <w:rStyle w:val="blk"/>
          <w:sz w:val="26"/>
          <w:szCs w:val="26"/>
        </w:rPr>
        <w:t>г</w:t>
      </w:r>
      <w:r w:rsidRPr="00120B03">
        <w:rPr>
          <w:rStyle w:val="blk"/>
          <w:sz w:val="26"/>
          <w:szCs w:val="26"/>
        </w:rPr>
        <w:t xml:space="preserve"> </w:t>
      </w:r>
      <w:r w:rsidR="00642FDA">
        <w:rPr>
          <w:rStyle w:val="blk"/>
          <w:sz w:val="26"/>
          <w:szCs w:val="26"/>
        </w:rPr>
        <w:t>(</w:t>
      </w:r>
      <w:r w:rsidR="00642FDA" w:rsidRPr="00642FDA">
        <w:rPr>
          <w:rStyle w:val="blk"/>
          <w:sz w:val="26"/>
          <w:szCs w:val="26"/>
        </w:rPr>
        <w:t>Закон от 12 января 1996</w:t>
      </w:r>
      <w:proofErr w:type="gramEnd"/>
      <w:r w:rsidR="00642FDA" w:rsidRPr="00642FDA">
        <w:rPr>
          <w:rStyle w:val="blk"/>
          <w:sz w:val="26"/>
          <w:szCs w:val="26"/>
        </w:rPr>
        <w:t xml:space="preserve"> года №7-ФЗ «О некоммерческих организациях»).</w:t>
      </w:r>
    </w:p>
    <w:p w:rsidR="004534FE" w:rsidRPr="00120B03" w:rsidRDefault="004534FE" w:rsidP="00120B03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Style w:val="blk"/>
          <w:sz w:val="26"/>
          <w:szCs w:val="26"/>
        </w:rPr>
      </w:pPr>
      <w:r w:rsidRPr="00120B03">
        <w:rPr>
          <w:rStyle w:val="blk"/>
          <w:sz w:val="26"/>
          <w:szCs w:val="26"/>
        </w:rPr>
        <w:lastRenderedPageBreak/>
        <w:t>Некоммерческими организациями (НКО) являются те организации, которые в проце</w:t>
      </w:r>
      <w:r w:rsidRPr="00120B03">
        <w:rPr>
          <w:rStyle w:val="blk"/>
          <w:sz w:val="26"/>
          <w:szCs w:val="26"/>
        </w:rPr>
        <w:t>с</w:t>
      </w:r>
      <w:r w:rsidRPr="00120B03">
        <w:rPr>
          <w:rStyle w:val="blk"/>
          <w:sz w:val="26"/>
          <w:szCs w:val="26"/>
        </w:rPr>
        <w:t>се своей деятельности не преследуют цели извлечения прибыли и ее получения. В том сл</w:t>
      </w:r>
      <w:r w:rsidRPr="00120B03">
        <w:rPr>
          <w:rStyle w:val="blk"/>
          <w:sz w:val="26"/>
          <w:szCs w:val="26"/>
        </w:rPr>
        <w:t>у</w:t>
      </w:r>
      <w:r w:rsidRPr="00120B03">
        <w:rPr>
          <w:rStyle w:val="blk"/>
          <w:sz w:val="26"/>
          <w:szCs w:val="26"/>
        </w:rPr>
        <w:t>чае, если коммерческая прибыль все же получена, то она не распределяется среди участн</w:t>
      </w:r>
      <w:r w:rsidRPr="00120B03">
        <w:rPr>
          <w:rStyle w:val="blk"/>
          <w:sz w:val="26"/>
          <w:szCs w:val="26"/>
        </w:rPr>
        <w:t>и</w:t>
      </w:r>
      <w:r w:rsidRPr="00120B03">
        <w:rPr>
          <w:rStyle w:val="blk"/>
          <w:sz w:val="26"/>
          <w:szCs w:val="26"/>
        </w:rPr>
        <w:t>ков организации</w:t>
      </w:r>
      <w:r w:rsidR="00ED629B">
        <w:rPr>
          <w:rStyle w:val="blk"/>
          <w:sz w:val="26"/>
          <w:szCs w:val="26"/>
        </w:rPr>
        <w:t xml:space="preserve">, а направляется на покрытие расходов в рамках уставной деятельности НКО и на развитие организации. </w:t>
      </w:r>
      <w:r w:rsidRPr="00120B03">
        <w:rPr>
          <w:rStyle w:val="blk"/>
          <w:sz w:val="26"/>
          <w:szCs w:val="26"/>
        </w:rPr>
        <w:t xml:space="preserve">НКО </w:t>
      </w:r>
      <w:r w:rsidR="00405D6A" w:rsidRPr="00120B03">
        <w:rPr>
          <w:rStyle w:val="blk"/>
          <w:sz w:val="26"/>
          <w:szCs w:val="26"/>
        </w:rPr>
        <w:t xml:space="preserve">(физкультурно-спортивные общества, федерации по видам спорта, клубы и т.п.) </w:t>
      </w:r>
      <w:r w:rsidRPr="00120B03">
        <w:rPr>
          <w:rStyle w:val="blk"/>
          <w:sz w:val="26"/>
          <w:szCs w:val="26"/>
        </w:rPr>
        <w:t>мо</w:t>
      </w:r>
      <w:r w:rsidR="00405D6A" w:rsidRPr="00120B03">
        <w:rPr>
          <w:rStyle w:val="blk"/>
          <w:sz w:val="26"/>
          <w:szCs w:val="26"/>
        </w:rPr>
        <w:t xml:space="preserve">гут </w:t>
      </w:r>
      <w:r w:rsidRPr="00120B03">
        <w:rPr>
          <w:rStyle w:val="blk"/>
          <w:sz w:val="26"/>
          <w:szCs w:val="26"/>
        </w:rPr>
        <w:t xml:space="preserve"> осуществлять какой-либо вид предпринимательской де</w:t>
      </w:r>
      <w:r w:rsidRPr="00120B03">
        <w:rPr>
          <w:rStyle w:val="blk"/>
          <w:sz w:val="26"/>
          <w:szCs w:val="26"/>
        </w:rPr>
        <w:t>я</w:t>
      </w:r>
      <w:r w:rsidRPr="00120B03">
        <w:rPr>
          <w:rStyle w:val="blk"/>
          <w:sz w:val="26"/>
          <w:szCs w:val="26"/>
        </w:rPr>
        <w:t>тельности лишь тогда, когда это будет служить достижению тех целей, для которых она, собственно, и создана и которым она соответствует.</w:t>
      </w:r>
      <w:r w:rsidR="00405D6A" w:rsidRPr="00120B03">
        <w:rPr>
          <w:rStyle w:val="blk"/>
          <w:sz w:val="26"/>
          <w:szCs w:val="26"/>
        </w:rPr>
        <w:t xml:space="preserve"> </w:t>
      </w:r>
    </w:p>
    <w:p w:rsidR="004534FE" w:rsidRPr="00120B03" w:rsidRDefault="004534FE" w:rsidP="00120B03">
      <w:pPr>
        <w:tabs>
          <w:tab w:val="left" w:pos="993"/>
        </w:tabs>
        <w:spacing w:line="276" w:lineRule="auto"/>
        <w:ind w:firstLine="709"/>
        <w:jc w:val="both"/>
        <w:rPr>
          <w:rStyle w:val="blk"/>
          <w:sz w:val="26"/>
          <w:szCs w:val="26"/>
        </w:rPr>
      </w:pPr>
      <w:r w:rsidRPr="00120B03">
        <w:rPr>
          <w:rStyle w:val="blk"/>
          <w:sz w:val="26"/>
          <w:szCs w:val="26"/>
        </w:rPr>
        <w:t>Доходы НКО можно подразделить на две группы:</w:t>
      </w:r>
    </w:p>
    <w:p w:rsidR="00405D6A" w:rsidRPr="00120B03" w:rsidRDefault="004534FE" w:rsidP="00D50685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Style w:val="blk"/>
          <w:sz w:val="26"/>
          <w:szCs w:val="26"/>
        </w:rPr>
      </w:pPr>
      <w:r w:rsidRPr="00120B03">
        <w:rPr>
          <w:rStyle w:val="blk"/>
          <w:sz w:val="26"/>
          <w:szCs w:val="26"/>
        </w:rPr>
        <w:t>доходы от коммерческой деятельности.</w:t>
      </w:r>
      <w:r w:rsidR="00405D6A" w:rsidRPr="00120B03">
        <w:rPr>
          <w:rStyle w:val="blk"/>
          <w:sz w:val="26"/>
          <w:szCs w:val="26"/>
        </w:rPr>
        <w:t xml:space="preserve"> </w:t>
      </w:r>
      <w:proofErr w:type="gramStart"/>
      <w:r w:rsidR="00405D6A" w:rsidRPr="00120B03">
        <w:rPr>
          <w:rStyle w:val="blk"/>
          <w:sz w:val="26"/>
          <w:szCs w:val="26"/>
        </w:rPr>
        <w:t>В качестве такой деятельности, принос</w:t>
      </w:r>
      <w:r w:rsidR="00405D6A" w:rsidRPr="00120B03">
        <w:rPr>
          <w:rStyle w:val="blk"/>
          <w:sz w:val="26"/>
          <w:szCs w:val="26"/>
        </w:rPr>
        <w:t>я</w:t>
      </w:r>
      <w:r w:rsidR="00405D6A" w:rsidRPr="00120B03">
        <w:rPr>
          <w:rStyle w:val="blk"/>
          <w:sz w:val="26"/>
          <w:szCs w:val="26"/>
        </w:rPr>
        <w:t xml:space="preserve">щей прибыль, могут выступать платные услуги, </w:t>
      </w:r>
      <w:r w:rsidR="00115F73">
        <w:rPr>
          <w:rStyle w:val="blk"/>
          <w:sz w:val="26"/>
          <w:szCs w:val="26"/>
        </w:rPr>
        <w:t>издательская деятельность (в</w:t>
      </w:r>
      <w:r w:rsidR="00405D6A" w:rsidRPr="00120B03">
        <w:rPr>
          <w:rStyle w:val="blk"/>
          <w:sz w:val="26"/>
          <w:szCs w:val="26"/>
        </w:rPr>
        <w:t>ыпуск газет и журналов, справочной и методической литературы</w:t>
      </w:r>
      <w:r w:rsidR="00115F73">
        <w:rPr>
          <w:rStyle w:val="blk"/>
          <w:sz w:val="26"/>
          <w:szCs w:val="26"/>
        </w:rPr>
        <w:t>)</w:t>
      </w:r>
      <w:r w:rsidR="00405D6A" w:rsidRPr="00120B03">
        <w:rPr>
          <w:rStyle w:val="blk"/>
          <w:sz w:val="26"/>
          <w:szCs w:val="26"/>
        </w:rPr>
        <w:t xml:space="preserve">, производство </w:t>
      </w:r>
      <w:proofErr w:type="spellStart"/>
      <w:r w:rsidR="00115F73">
        <w:rPr>
          <w:rStyle w:val="blk"/>
          <w:sz w:val="26"/>
          <w:szCs w:val="26"/>
        </w:rPr>
        <w:t>мерчендайзинговой</w:t>
      </w:r>
      <w:proofErr w:type="spellEnd"/>
      <w:r w:rsidR="00115F73">
        <w:rPr>
          <w:rStyle w:val="blk"/>
          <w:sz w:val="26"/>
          <w:szCs w:val="26"/>
        </w:rPr>
        <w:t xml:space="preserve"> пр</w:t>
      </w:r>
      <w:r w:rsidR="00115F73">
        <w:rPr>
          <w:rStyle w:val="blk"/>
          <w:sz w:val="26"/>
          <w:szCs w:val="26"/>
        </w:rPr>
        <w:t>о</w:t>
      </w:r>
      <w:r w:rsidR="00115F73">
        <w:rPr>
          <w:rStyle w:val="blk"/>
          <w:sz w:val="26"/>
          <w:szCs w:val="26"/>
        </w:rPr>
        <w:t>дукции (</w:t>
      </w:r>
      <w:r w:rsidR="00405D6A" w:rsidRPr="00120B03">
        <w:rPr>
          <w:rStyle w:val="blk"/>
          <w:sz w:val="26"/>
          <w:szCs w:val="26"/>
        </w:rPr>
        <w:t xml:space="preserve">значков, сувениров, атрибутики, </w:t>
      </w:r>
      <w:r w:rsidR="00115F73">
        <w:rPr>
          <w:rStyle w:val="blk"/>
          <w:sz w:val="26"/>
          <w:szCs w:val="26"/>
        </w:rPr>
        <w:t>о</w:t>
      </w:r>
      <w:r w:rsidR="00405D6A" w:rsidRPr="00120B03">
        <w:rPr>
          <w:rStyle w:val="blk"/>
          <w:sz w:val="26"/>
          <w:szCs w:val="26"/>
        </w:rPr>
        <w:t>дежды</w:t>
      </w:r>
      <w:r w:rsidR="00115F73">
        <w:rPr>
          <w:rStyle w:val="blk"/>
          <w:sz w:val="26"/>
          <w:szCs w:val="26"/>
        </w:rPr>
        <w:t>)</w:t>
      </w:r>
      <w:r w:rsidR="00405D6A" w:rsidRPr="00120B03">
        <w:rPr>
          <w:rStyle w:val="blk"/>
          <w:sz w:val="26"/>
          <w:szCs w:val="26"/>
        </w:rPr>
        <w:t>, продажа прав на теле- и радиотрансл</w:t>
      </w:r>
      <w:r w:rsidR="00405D6A" w:rsidRPr="00120B03">
        <w:rPr>
          <w:rStyle w:val="blk"/>
          <w:sz w:val="26"/>
          <w:szCs w:val="26"/>
        </w:rPr>
        <w:t>я</w:t>
      </w:r>
      <w:r w:rsidR="008E6B63">
        <w:rPr>
          <w:rStyle w:val="blk"/>
          <w:sz w:val="26"/>
          <w:szCs w:val="26"/>
        </w:rPr>
        <w:t>ции</w:t>
      </w:r>
      <w:r w:rsidR="00405D6A" w:rsidRPr="00120B03">
        <w:rPr>
          <w:rStyle w:val="blk"/>
          <w:sz w:val="26"/>
          <w:szCs w:val="26"/>
        </w:rPr>
        <w:t xml:space="preserve"> соревнований и т.п.</w:t>
      </w:r>
      <w:proofErr w:type="gramEnd"/>
      <w:r w:rsidR="00405D6A" w:rsidRPr="00120B03">
        <w:rPr>
          <w:rStyle w:val="blk"/>
          <w:sz w:val="26"/>
          <w:szCs w:val="26"/>
        </w:rPr>
        <w:t xml:space="preserve"> Например, Олимпийский комитет России в рамках своей финанс</w:t>
      </w:r>
      <w:r w:rsidR="00405D6A" w:rsidRPr="00120B03">
        <w:rPr>
          <w:rStyle w:val="blk"/>
          <w:sz w:val="26"/>
          <w:szCs w:val="26"/>
        </w:rPr>
        <w:t>о</w:t>
      </w:r>
      <w:r w:rsidR="00405D6A" w:rsidRPr="00120B03">
        <w:rPr>
          <w:rStyle w:val="blk"/>
          <w:sz w:val="26"/>
          <w:szCs w:val="26"/>
        </w:rPr>
        <w:t>во-хозяйственной деятельности осуществляет спонсорскую, лицензионную и коммерческую программы</w:t>
      </w:r>
      <w:r w:rsidR="00452125">
        <w:rPr>
          <w:rStyle w:val="blk"/>
          <w:sz w:val="26"/>
          <w:szCs w:val="26"/>
        </w:rPr>
        <w:t>. В в</w:t>
      </w:r>
      <w:r w:rsidR="00405D6A" w:rsidRPr="00120B03">
        <w:rPr>
          <w:rStyle w:val="blk"/>
          <w:sz w:val="26"/>
          <w:szCs w:val="26"/>
        </w:rPr>
        <w:t xml:space="preserve">едении Всероссийского физкультурно-спортивного общества «Динамо» находится около </w:t>
      </w:r>
      <w:r w:rsidR="00120B03">
        <w:rPr>
          <w:rStyle w:val="blk"/>
          <w:sz w:val="26"/>
          <w:szCs w:val="26"/>
        </w:rPr>
        <w:t>30 п</w:t>
      </w:r>
      <w:r w:rsidR="00405D6A" w:rsidRPr="00120B03">
        <w:rPr>
          <w:rStyle w:val="blk"/>
          <w:sz w:val="26"/>
          <w:szCs w:val="26"/>
        </w:rPr>
        <w:t>редприятий по изготовлению спортивной формы и инвентаря. Общ</w:t>
      </w:r>
      <w:r w:rsidR="00405D6A" w:rsidRPr="00120B03">
        <w:rPr>
          <w:rStyle w:val="blk"/>
          <w:sz w:val="26"/>
          <w:szCs w:val="26"/>
        </w:rPr>
        <w:t>е</w:t>
      </w:r>
      <w:r w:rsidR="00405D6A" w:rsidRPr="00120B03">
        <w:rPr>
          <w:rStyle w:val="blk"/>
          <w:sz w:val="26"/>
          <w:szCs w:val="26"/>
        </w:rPr>
        <w:t>ство обладает исключительным правом собственности на товарный знак «Динамо» и «Д».</w:t>
      </w:r>
    </w:p>
    <w:p w:rsidR="004534FE" w:rsidRPr="004B7218" w:rsidRDefault="004B7218" w:rsidP="00D50685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textAlignment w:val="baseline"/>
        <w:rPr>
          <w:rStyle w:val="blk"/>
          <w:sz w:val="26"/>
          <w:szCs w:val="26"/>
        </w:rPr>
      </w:pPr>
      <w:r w:rsidRPr="004B7218">
        <w:rPr>
          <w:rStyle w:val="blk"/>
          <w:sz w:val="26"/>
          <w:szCs w:val="26"/>
        </w:rPr>
        <w:t xml:space="preserve">доходы, получаемые при осуществлении уставной деятельности. </w:t>
      </w:r>
      <w:r w:rsidR="004534FE" w:rsidRPr="004B7218">
        <w:rPr>
          <w:rStyle w:val="blk"/>
          <w:sz w:val="26"/>
          <w:szCs w:val="26"/>
        </w:rPr>
        <w:t>При осуществл</w:t>
      </w:r>
      <w:r w:rsidR="004534FE" w:rsidRPr="004B7218">
        <w:rPr>
          <w:rStyle w:val="blk"/>
          <w:sz w:val="26"/>
          <w:szCs w:val="26"/>
        </w:rPr>
        <w:t>е</w:t>
      </w:r>
      <w:r w:rsidR="004534FE" w:rsidRPr="004B7218">
        <w:rPr>
          <w:rStyle w:val="blk"/>
          <w:sz w:val="26"/>
          <w:szCs w:val="26"/>
        </w:rPr>
        <w:t>нии уставной деятельности НКО получают доходы из внутренних и внешних источников. Доходы из внутренних источников — это взносы учредителей и членов организации. Дох</w:t>
      </w:r>
      <w:r w:rsidR="004534FE" w:rsidRPr="004B7218">
        <w:rPr>
          <w:rStyle w:val="blk"/>
          <w:sz w:val="26"/>
          <w:szCs w:val="26"/>
        </w:rPr>
        <w:t>о</w:t>
      </w:r>
      <w:r w:rsidR="004534FE" w:rsidRPr="004B7218">
        <w:rPr>
          <w:rStyle w:val="blk"/>
          <w:sz w:val="26"/>
          <w:szCs w:val="26"/>
        </w:rPr>
        <w:t xml:space="preserve">ды из внешних источников зависят от </w:t>
      </w:r>
      <w:proofErr w:type="gramStart"/>
      <w:r w:rsidR="004534FE" w:rsidRPr="004B7218">
        <w:rPr>
          <w:rStyle w:val="blk"/>
          <w:sz w:val="26"/>
          <w:szCs w:val="26"/>
        </w:rPr>
        <w:t>успешного</w:t>
      </w:r>
      <w:proofErr w:type="gramEnd"/>
      <w:r w:rsidR="004534FE" w:rsidRPr="004B7218">
        <w:rPr>
          <w:rStyle w:val="blk"/>
          <w:sz w:val="26"/>
          <w:szCs w:val="26"/>
        </w:rPr>
        <w:t xml:space="preserve"> </w:t>
      </w:r>
      <w:proofErr w:type="spellStart"/>
      <w:r w:rsidR="004534FE" w:rsidRPr="004B7218">
        <w:rPr>
          <w:rStyle w:val="blk"/>
          <w:sz w:val="26"/>
          <w:szCs w:val="26"/>
        </w:rPr>
        <w:t>фандрайзинга</w:t>
      </w:r>
      <w:proofErr w:type="spellEnd"/>
      <w:r w:rsidR="004534FE" w:rsidRPr="004B7218">
        <w:rPr>
          <w:rStyle w:val="blk"/>
          <w:sz w:val="26"/>
          <w:szCs w:val="26"/>
        </w:rPr>
        <w:t xml:space="preserve">.  </w:t>
      </w:r>
      <w:proofErr w:type="spellStart"/>
      <w:r w:rsidR="004534FE" w:rsidRPr="004B7218">
        <w:rPr>
          <w:rStyle w:val="blk"/>
          <w:sz w:val="26"/>
          <w:szCs w:val="26"/>
        </w:rPr>
        <w:t>Фандрайзинг</w:t>
      </w:r>
      <w:proofErr w:type="spellEnd"/>
      <w:r w:rsidR="004534FE" w:rsidRPr="004B7218">
        <w:rPr>
          <w:rStyle w:val="blk"/>
          <w:sz w:val="26"/>
          <w:szCs w:val="26"/>
        </w:rPr>
        <w:t xml:space="preserve"> представляет собой сбор средств, выделяемых и </w:t>
      </w:r>
      <w:proofErr w:type="gramStart"/>
      <w:r w:rsidR="004534FE" w:rsidRPr="004B7218">
        <w:rPr>
          <w:rStyle w:val="blk"/>
          <w:sz w:val="26"/>
          <w:szCs w:val="26"/>
        </w:rPr>
        <w:t>виде</w:t>
      </w:r>
      <w:proofErr w:type="gramEnd"/>
      <w:r w:rsidR="004534FE" w:rsidRPr="004B7218">
        <w:rPr>
          <w:rStyle w:val="blk"/>
          <w:sz w:val="26"/>
          <w:szCs w:val="26"/>
        </w:rPr>
        <w:t xml:space="preserve"> пожертвований или под конкретные заказы (цел</w:t>
      </w:r>
      <w:r w:rsidR="004534FE" w:rsidRPr="004B7218">
        <w:rPr>
          <w:rStyle w:val="blk"/>
          <w:sz w:val="26"/>
          <w:szCs w:val="26"/>
        </w:rPr>
        <w:t>е</w:t>
      </w:r>
      <w:r w:rsidR="004534FE" w:rsidRPr="004B7218">
        <w:rPr>
          <w:rStyle w:val="blk"/>
          <w:sz w:val="26"/>
          <w:szCs w:val="26"/>
        </w:rPr>
        <w:t>вые программы). Финансовые ресурсы в этом случае поступают  из бюджета, различных о</w:t>
      </w:r>
      <w:r w:rsidR="004534FE" w:rsidRPr="004B7218">
        <w:rPr>
          <w:rStyle w:val="blk"/>
          <w:sz w:val="26"/>
          <w:szCs w:val="26"/>
        </w:rPr>
        <w:t>р</w:t>
      </w:r>
      <w:r w:rsidR="004534FE" w:rsidRPr="004B7218">
        <w:rPr>
          <w:rStyle w:val="blk"/>
          <w:sz w:val="26"/>
          <w:szCs w:val="26"/>
        </w:rPr>
        <w:t xml:space="preserve">ганизаций и частных лиц. </w:t>
      </w:r>
      <w:r w:rsidR="00115F73" w:rsidRPr="004B7218">
        <w:rPr>
          <w:rStyle w:val="blk"/>
          <w:sz w:val="26"/>
          <w:szCs w:val="26"/>
        </w:rPr>
        <w:t xml:space="preserve">К мероприятиям </w:t>
      </w:r>
      <w:proofErr w:type="spellStart"/>
      <w:r w:rsidR="00115F73" w:rsidRPr="004B7218">
        <w:rPr>
          <w:rStyle w:val="blk"/>
          <w:sz w:val="26"/>
          <w:szCs w:val="26"/>
        </w:rPr>
        <w:t>фандрайзинга</w:t>
      </w:r>
      <w:proofErr w:type="spellEnd"/>
      <w:r w:rsidR="00115F73" w:rsidRPr="004B7218">
        <w:rPr>
          <w:rStyle w:val="blk"/>
          <w:sz w:val="26"/>
          <w:szCs w:val="26"/>
        </w:rPr>
        <w:t xml:space="preserve"> относят:</w:t>
      </w:r>
    </w:p>
    <w:p w:rsidR="00115F73" w:rsidRDefault="00115F73" w:rsidP="00120B03">
      <w:pPr>
        <w:tabs>
          <w:tab w:val="left" w:pos="993"/>
        </w:tabs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- </w:t>
      </w:r>
      <w:r w:rsidRPr="00115F73">
        <w:rPr>
          <w:rStyle w:val="blk"/>
          <w:sz w:val="26"/>
          <w:szCs w:val="26"/>
        </w:rPr>
        <w:t>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</w:t>
      </w:r>
      <w:r>
        <w:rPr>
          <w:rStyle w:val="blk"/>
          <w:sz w:val="26"/>
          <w:szCs w:val="26"/>
        </w:rPr>
        <w:t>;</w:t>
      </w:r>
    </w:p>
    <w:p w:rsidR="00115F73" w:rsidRDefault="00115F73" w:rsidP="00120B03">
      <w:pPr>
        <w:tabs>
          <w:tab w:val="left" w:pos="993"/>
        </w:tabs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- </w:t>
      </w:r>
      <w:r w:rsidRPr="00115F73">
        <w:rPr>
          <w:rStyle w:val="blk"/>
          <w:sz w:val="26"/>
          <w:szCs w:val="26"/>
        </w:rPr>
        <w:t>проведение кампаний по сбору благотворительных пожертвований</w:t>
      </w:r>
      <w:r>
        <w:rPr>
          <w:rStyle w:val="blk"/>
          <w:sz w:val="26"/>
          <w:szCs w:val="26"/>
        </w:rPr>
        <w:t>;</w:t>
      </w:r>
    </w:p>
    <w:p w:rsidR="00115F73" w:rsidRDefault="00115F73" w:rsidP="000D57C1">
      <w:pPr>
        <w:tabs>
          <w:tab w:val="left" w:pos="993"/>
        </w:tabs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- </w:t>
      </w:r>
      <w:r w:rsidRPr="00115F73">
        <w:rPr>
          <w:rStyle w:val="blk"/>
          <w:sz w:val="26"/>
          <w:szCs w:val="26"/>
        </w:rPr>
        <w:t>проведение лотерей и аукционов</w:t>
      </w:r>
      <w:r>
        <w:rPr>
          <w:rStyle w:val="blk"/>
          <w:sz w:val="26"/>
          <w:szCs w:val="26"/>
        </w:rPr>
        <w:t xml:space="preserve"> и т.п.</w:t>
      </w:r>
    </w:p>
    <w:p w:rsidR="00C45CB2" w:rsidRDefault="00115F73" w:rsidP="000D57C1">
      <w:pPr>
        <w:tabs>
          <w:tab w:val="left" w:pos="993"/>
        </w:tabs>
        <w:spacing w:line="276" w:lineRule="auto"/>
        <w:ind w:firstLine="709"/>
        <w:jc w:val="both"/>
        <w:rPr>
          <w:rStyle w:val="blk"/>
          <w:sz w:val="26"/>
          <w:szCs w:val="26"/>
        </w:rPr>
      </w:pPr>
      <w:proofErr w:type="spellStart"/>
      <w:r w:rsidRPr="00115F73">
        <w:rPr>
          <w:rStyle w:val="blk"/>
          <w:sz w:val="26"/>
          <w:szCs w:val="26"/>
        </w:rPr>
        <w:t>Фандрайзинг</w:t>
      </w:r>
      <w:proofErr w:type="spellEnd"/>
      <w:r w:rsidRPr="00115F73">
        <w:rPr>
          <w:rStyle w:val="blk"/>
          <w:sz w:val="26"/>
          <w:szCs w:val="26"/>
        </w:rPr>
        <w:t xml:space="preserve"> является основой формирования нового направления в финансировании </w:t>
      </w:r>
      <w:r>
        <w:rPr>
          <w:rStyle w:val="blk"/>
          <w:sz w:val="26"/>
          <w:szCs w:val="26"/>
        </w:rPr>
        <w:t>НКО</w:t>
      </w:r>
      <w:r w:rsidRPr="00115F73">
        <w:rPr>
          <w:rStyle w:val="blk"/>
          <w:sz w:val="26"/>
          <w:szCs w:val="26"/>
        </w:rPr>
        <w:t xml:space="preserve"> за счет привлечения средств потенциальных благотворителей, спонсоров и меценатов из числа предпринимателей, частных лиц и государственного сектора управления.</w:t>
      </w:r>
      <w:r w:rsidR="00C45CB2">
        <w:rPr>
          <w:rStyle w:val="blk"/>
          <w:sz w:val="26"/>
          <w:szCs w:val="26"/>
        </w:rPr>
        <w:t xml:space="preserve"> </w:t>
      </w:r>
    </w:p>
    <w:p w:rsidR="00F457A0" w:rsidRPr="00F457A0" w:rsidRDefault="00C45CB2" w:rsidP="00F457A0">
      <w:pPr>
        <w:tabs>
          <w:tab w:val="left" w:pos="142"/>
        </w:tabs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О</w:t>
      </w:r>
      <w:r w:rsidRPr="00C45CB2">
        <w:rPr>
          <w:rStyle w:val="blk"/>
          <w:sz w:val="26"/>
          <w:szCs w:val="26"/>
        </w:rPr>
        <w:t>собенностью НКО является возможность использования такого источника финанс</w:t>
      </w:r>
      <w:r w:rsidRPr="00C45CB2">
        <w:rPr>
          <w:rStyle w:val="blk"/>
          <w:sz w:val="26"/>
          <w:szCs w:val="26"/>
        </w:rPr>
        <w:t>и</w:t>
      </w:r>
      <w:r w:rsidRPr="00C45CB2">
        <w:rPr>
          <w:rStyle w:val="blk"/>
          <w:sz w:val="26"/>
          <w:szCs w:val="26"/>
        </w:rPr>
        <w:t xml:space="preserve">рования деятельности как </w:t>
      </w:r>
      <w:r w:rsidRPr="000D57C1">
        <w:rPr>
          <w:rStyle w:val="blk"/>
          <w:i/>
          <w:sz w:val="26"/>
          <w:szCs w:val="26"/>
        </w:rPr>
        <w:t>целевой капитал</w:t>
      </w:r>
      <w:r>
        <w:rPr>
          <w:rStyle w:val="blk"/>
          <w:sz w:val="26"/>
          <w:szCs w:val="26"/>
        </w:rPr>
        <w:t xml:space="preserve"> (З</w:t>
      </w:r>
      <w:r w:rsidR="000D57C1">
        <w:rPr>
          <w:rStyle w:val="blk"/>
          <w:sz w:val="26"/>
          <w:szCs w:val="26"/>
        </w:rPr>
        <w:t>акон от 30.12.2006 N 275-ФЗ</w:t>
      </w:r>
      <w:r w:rsidRPr="00C45CB2">
        <w:rPr>
          <w:rStyle w:val="blk"/>
          <w:sz w:val="26"/>
          <w:szCs w:val="26"/>
        </w:rPr>
        <w:t xml:space="preserve"> "О порядке фо</w:t>
      </w:r>
      <w:r w:rsidRPr="00C45CB2">
        <w:rPr>
          <w:rStyle w:val="blk"/>
          <w:sz w:val="26"/>
          <w:szCs w:val="26"/>
        </w:rPr>
        <w:t>р</w:t>
      </w:r>
      <w:r w:rsidRPr="00C45CB2">
        <w:rPr>
          <w:rStyle w:val="blk"/>
          <w:sz w:val="26"/>
          <w:szCs w:val="26"/>
        </w:rPr>
        <w:t>мирования и использования целевого капитала некоммерческих организаций"</w:t>
      </w:r>
      <w:r w:rsidR="000D57C1">
        <w:rPr>
          <w:rStyle w:val="blk"/>
          <w:sz w:val="26"/>
          <w:szCs w:val="26"/>
        </w:rPr>
        <w:t>). Ц</w:t>
      </w:r>
      <w:r w:rsidR="000D57C1" w:rsidRPr="000D57C1">
        <w:rPr>
          <w:rStyle w:val="blk"/>
          <w:sz w:val="26"/>
          <w:szCs w:val="26"/>
        </w:rPr>
        <w:t>елевой к</w:t>
      </w:r>
      <w:r w:rsidR="000D57C1" w:rsidRPr="000D57C1">
        <w:rPr>
          <w:rStyle w:val="blk"/>
          <w:sz w:val="26"/>
          <w:szCs w:val="26"/>
        </w:rPr>
        <w:t>а</w:t>
      </w:r>
      <w:r w:rsidR="000D57C1" w:rsidRPr="000D57C1">
        <w:rPr>
          <w:rStyle w:val="blk"/>
          <w:sz w:val="26"/>
          <w:szCs w:val="26"/>
        </w:rPr>
        <w:t xml:space="preserve">питал </w:t>
      </w:r>
      <w:r w:rsidR="002E1765">
        <w:rPr>
          <w:rStyle w:val="blk"/>
          <w:sz w:val="26"/>
          <w:szCs w:val="26"/>
        </w:rPr>
        <w:t>(</w:t>
      </w:r>
      <w:proofErr w:type="spellStart"/>
      <w:r w:rsidR="002E1765">
        <w:rPr>
          <w:rStyle w:val="blk"/>
          <w:sz w:val="26"/>
          <w:szCs w:val="26"/>
        </w:rPr>
        <w:t>эндаумент</w:t>
      </w:r>
      <w:proofErr w:type="spellEnd"/>
      <w:r w:rsidR="002E1765">
        <w:rPr>
          <w:rStyle w:val="blk"/>
          <w:sz w:val="26"/>
          <w:szCs w:val="26"/>
        </w:rPr>
        <w:t xml:space="preserve">) </w:t>
      </w:r>
      <w:r w:rsidR="000D57C1" w:rsidRPr="000D57C1">
        <w:rPr>
          <w:rStyle w:val="blk"/>
          <w:sz w:val="26"/>
          <w:szCs w:val="26"/>
        </w:rPr>
        <w:t xml:space="preserve">НКО – это часть имущества, собранная посредством пожертвований </w:t>
      </w:r>
      <w:r w:rsidR="000D57C1">
        <w:rPr>
          <w:rStyle w:val="blk"/>
          <w:sz w:val="26"/>
          <w:szCs w:val="26"/>
        </w:rPr>
        <w:t>(или полученная по завещанию</w:t>
      </w:r>
      <w:r w:rsidR="000D57C1" w:rsidRPr="00F457A0">
        <w:rPr>
          <w:rStyle w:val="blk"/>
          <w:sz w:val="26"/>
          <w:szCs w:val="26"/>
        </w:rPr>
        <w:t xml:space="preserve">) и переданная в управление доверительного лица (компании) для ведения и финансирования уставной деятельности НКО. </w:t>
      </w:r>
      <w:r w:rsidR="00F457A0">
        <w:rPr>
          <w:rStyle w:val="blk"/>
          <w:sz w:val="26"/>
          <w:szCs w:val="26"/>
        </w:rPr>
        <w:t>Следует отметить, что формиров</w:t>
      </w:r>
      <w:r w:rsidR="00F457A0">
        <w:rPr>
          <w:rStyle w:val="blk"/>
          <w:sz w:val="26"/>
          <w:szCs w:val="26"/>
        </w:rPr>
        <w:t>а</w:t>
      </w:r>
      <w:r w:rsidR="00F457A0">
        <w:rPr>
          <w:rStyle w:val="blk"/>
          <w:sz w:val="26"/>
          <w:szCs w:val="26"/>
        </w:rPr>
        <w:t xml:space="preserve">ние целевого капитала не предусмотрено в целях использования в сфере профессионального спорта. </w:t>
      </w:r>
    </w:p>
    <w:p w:rsidR="00F457A0" w:rsidRPr="00F457A0" w:rsidRDefault="00F457A0" w:rsidP="00F457A0">
      <w:pPr>
        <w:tabs>
          <w:tab w:val="left" w:pos="142"/>
        </w:tabs>
        <w:spacing w:line="276" w:lineRule="auto"/>
        <w:ind w:firstLine="709"/>
        <w:jc w:val="both"/>
        <w:rPr>
          <w:sz w:val="26"/>
          <w:szCs w:val="26"/>
        </w:rPr>
      </w:pPr>
      <w:r w:rsidRPr="00F457A0">
        <w:rPr>
          <w:sz w:val="26"/>
          <w:szCs w:val="26"/>
        </w:rPr>
        <w:lastRenderedPageBreak/>
        <w:t>Формирующие целевой капитал денежные средства, в том числе иностранная валюта, могут быть размещены в ценные бумаги, депозиты в рублях и иностранной валюте в кр</w:t>
      </w:r>
      <w:r w:rsidRPr="00F457A0">
        <w:rPr>
          <w:sz w:val="26"/>
          <w:szCs w:val="26"/>
        </w:rPr>
        <w:t>е</w:t>
      </w:r>
      <w:r w:rsidRPr="00F457A0">
        <w:rPr>
          <w:sz w:val="26"/>
          <w:szCs w:val="26"/>
        </w:rPr>
        <w:t xml:space="preserve">дитных организациях, паевые инвестиционные фонды. </w:t>
      </w:r>
      <w:r w:rsidR="000D57C1" w:rsidRPr="00F457A0">
        <w:rPr>
          <w:rStyle w:val="blk"/>
          <w:sz w:val="26"/>
          <w:szCs w:val="26"/>
        </w:rPr>
        <w:t xml:space="preserve">Формирование целевого капитала позволяет </w:t>
      </w:r>
      <w:r w:rsidR="00452125">
        <w:rPr>
          <w:rStyle w:val="blk"/>
          <w:sz w:val="26"/>
          <w:szCs w:val="26"/>
        </w:rPr>
        <w:t>НКО по</w:t>
      </w:r>
      <w:r w:rsidR="000D57C1" w:rsidRPr="00F457A0">
        <w:rPr>
          <w:rStyle w:val="blk"/>
          <w:sz w:val="26"/>
          <w:szCs w:val="26"/>
        </w:rPr>
        <w:t>лучать дополнительный источник финансирования своей уставной де</w:t>
      </w:r>
      <w:r w:rsidR="000D57C1" w:rsidRPr="00F457A0">
        <w:rPr>
          <w:rStyle w:val="blk"/>
          <w:sz w:val="26"/>
          <w:szCs w:val="26"/>
        </w:rPr>
        <w:t>я</w:t>
      </w:r>
      <w:r w:rsidR="000D57C1" w:rsidRPr="00F457A0">
        <w:rPr>
          <w:rStyle w:val="blk"/>
          <w:sz w:val="26"/>
          <w:szCs w:val="26"/>
        </w:rPr>
        <w:t>тельности в виде дохода от целевого капитала. При этом полученный доход распределяется строго на цели, предусмотренные договором пожертвования или завещанием (документами, на основании которых был ранее сформирован целевой капитал)</w:t>
      </w:r>
      <w:r w:rsidR="00A233AD" w:rsidRPr="00F457A0">
        <w:rPr>
          <w:rStyle w:val="blk"/>
          <w:sz w:val="26"/>
          <w:szCs w:val="26"/>
        </w:rPr>
        <w:t xml:space="preserve">. </w:t>
      </w:r>
      <w:r w:rsidRPr="00F457A0">
        <w:rPr>
          <w:sz w:val="26"/>
          <w:szCs w:val="26"/>
        </w:rPr>
        <w:t>НКО вправе использовать полученные от использования целевого капитала доходы на финансирование администр</w:t>
      </w:r>
      <w:r w:rsidRPr="00F457A0">
        <w:rPr>
          <w:sz w:val="26"/>
          <w:szCs w:val="26"/>
        </w:rPr>
        <w:t>а</w:t>
      </w:r>
      <w:r w:rsidR="00452125">
        <w:rPr>
          <w:sz w:val="26"/>
          <w:szCs w:val="26"/>
        </w:rPr>
        <w:t>тивно-управленческих</w:t>
      </w:r>
      <w:r w:rsidRPr="00F457A0">
        <w:rPr>
          <w:sz w:val="26"/>
          <w:szCs w:val="26"/>
        </w:rPr>
        <w:t xml:space="preserve"> расходов, но не более 15% суммы дохода от доверительного упра</w:t>
      </w:r>
      <w:r w:rsidRPr="00F457A0">
        <w:rPr>
          <w:sz w:val="26"/>
          <w:szCs w:val="26"/>
        </w:rPr>
        <w:t>в</w:t>
      </w:r>
      <w:r w:rsidRPr="00F457A0">
        <w:rPr>
          <w:sz w:val="26"/>
          <w:szCs w:val="26"/>
        </w:rPr>
        <w:t>ления имуществом, составляющим целевой капитал.</w:t>
      </w:r>
    </w:p>
    <w:p w:rsidR="00F457A0" w:rsidRPr="00F457A0" w:rsidRDefault="00F457A0" w:rsidP="00F457A0">
      <w:pPr>
        <w:tabs>
          <w:tab w:val="left" w:pos="142"/>
        </w:tabs>
        <w:spacing w:line="276" w:lineRule="auto"/>
        <w:ind w:firstLine="709"/>
        <w:jc w:val="both"/>
        <w:rPr>
          <w:rStyle w:val="blk"/>
          <w:sz w:val="26"/>
          <w:szCs w:val="26"/>
        </w:rPr>
      </w:pPr>
      <w:r w:rsidRPr="00F457A0">
        <w:rPr>
          <w:rStyle w:val="blk"/>
          <w:sz w:val="26"/>
          <w:szCs w:val="26"/>
        </w:rPr>
        <w:t>Минимальный размер целевого капитала составляет 3 000 000 руб., а минимальный срок, на который может быть создан целевой капитал</w:t>
      </w:r>
      <w:r w:rsidR="00075791">
        <w:rPr>
          <w:rStyle w:val="blk"/>
          <w:sz w:val="26"/>
          <w:szCs w:val="26"/>
        </w:rPr>
        <w:t xml:space="preserve"> </w:t>
      </w:r>
      <w:r w:rsidRPr="00F457A0">
        <w:rPr>
          <w:rStyle w:val="blk"/>
          <w:sz w:val="26"/>
          <w:szCs w:val="26"/>
        </w:rPr>
        <w:t xml:space="preserve"> </w:t>
      </w:r>
      <w:r w:rsidR="00452125">
        <w:rPr>
          <w:rStyle w:val="blk"/>
          <w:sz w:val="26"/>
          <w:szCs w:val="26"/>
        </w:rPr>
        <w:t xml:space="preserve">НКО </w:t>
      </w:r>
      <w:r w:rsidRPr="00F457A0">
        <w:rPr>
          <w:rStyle w:val="blk"/>
          <w:sz w:val="26"/>
          <w:szCs w:val="26"/>
        </w:rPr>
        <w:t>- 10 лет.</w:t>
      </w:r>
    </w:p>
    <w:p w:rsidR="006648FD" w:rsidRPr="00FE3670" w:rsidRDefault="006648FD" w:rsidP="006648FD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bookmarkStart w:id="19" w:name="dst6"/>
      <w:bookmarkEnd w:id="19"/>
      <w:r>
        <w:rPr>
          <w:rStyle w:val="blk"/>
          <w:b/>
          <w:i/>
          <w:sz w:val="26"/>
          <w:szCs w:val="26"/>
        </w:rPr>
        <w:t>А</w:t>
      </w:r>
      <w:r w:rsidRPr="00FE3670">
        <w:rPr>
          <w:rStyle w:val="blk"/>
          <w:b/>
          <w:i/>
          <w:sz w:val="26"/>
          <w:szCs w:val="26"/>
        </w:rPr>
        <w:t>втономная  некоммерческая  организация  (АНО)</w:t>
      </w:r>
      <w:r w:rsidRPr="00FE3670">
        <w:rPr>
          <w:rStyle w:val="blk"/>
          <w:sz w:val="26"/>
          <w:szCs w:val="26"/>
        </w:rPr>
        <w:t xml:space="preserve"> - одна из форм создания НКО, чаще всего представленного в виде фонда. Главной особенностью  АНО является отсу</w:t>
      </w:r>
      <w:r w:rsidRPr="00FE3670">
        <w:rPr>
          <w:rStyle w:val="blk"/>
          <w:sz w:val="26"/>
          <w:szCs w:val="26"/>
        </w:rPr>
        <w:t>т</w:t>
      </w:r>
      <w:r w:rsidRPr="00FE3670">
        <w:rPr>
          <w:rStyle w:val="blk"/>
          <w:sz w:val="26"/>
          <w:szCs w:val="26"/>
        </w:rPr>
        <w:t>ствие членских долей в имуществе общества, то есть правом собственности обладает общ</w:t>
      </w:r>
      <w:r w:rsidRPr="00FE3670">
        <w:rPr>
          <w:rStyle w:val="blk"/>
          <w:sz w:val="26"/>
          <w:szCs w:val="26"/>
        </w:rPr>
        <w:t>е</w:t>
      </w:r>
      <w:r w:rsidRPr="00FE3670">
        <w:rPr>
          <w:rStyle w:val="blk"/>
          <w:sz w:val="26"/>
          <w:szCs w:val="26"/>
        </w:rPr>
        <w:t>ство в целом, но не его участники.  АНО создается  на основе имущественных взносов граждан и (или) юридических лиц (т.е. источником финансирования являются добровол</w:t>
      </w:r>
      <w:r w:rsidRPr="00FE3670">
        <w:rPr>
          <w:rStyle w:val="blk"/>
          <w:sz w:val="26"/>
          <w:szCs w:val="26"/>
        </w:rPr>
        <w:t>ь</w:t>
      </w:r>
      <w:r w:rsidRPr="00FE3670">
        <w:rPr>
          <w:rStyle w:val="blk"/>
          <w:sz w:val="26"/>
          <w:szCs w:val="26"/>
        </w:rPr>
        <w:t>ные материальные взносы). Создание АНО, прежде всего, предполагает предоставление услуг физическим и юридическим лицам.</w:t>
      </w:r>
    </w:p>
    <w:p w:rsidR="00A233AD" w:rsidRPr="007E541C" w:rsidRDefault="00A233AD" w:rsidP="00A233AD">
      <w:pPr>
        <w:tabs>
          <w:tab w:val="left" w:pos="993"/>
        </w:tabs>
        <w:spacing w:line="276" w:lineRule="auto"/>
        <w:ind w:firstLine="709"/>
        <w:jc w:val="both"/>
        <w:rPr>
          <w:rStyle w:val="blk"/>
          <w:b/>
          <w:i/>
          <w:sz w:val="26"/>
          <w:szCs w:val="26"/>
        </w:rPr>
      </w:pPr>
      <w:r>
        <w:rPr>
          <w:rStyle w:val="blk"/>
          <w:sz w:val="26"/>
          <w:szCs w:val="26"/>
        </w:rPr>
        <w:t xml:space="preserve"> </w:t>
      </w:r>
      <w:r w:rsidRPr="007E541C">
        <w:rPr>
          <w:rStyle w:val="blk"/>
          <w:b/>
          <w:i/>
          <w:sz w:val="26"/>
          <w:szCs w:val="26"/>
        </w:rPr>
        <w:t>В целом следует отметить</w:t>
      </w:r>
      <w:r w:rsidR="00452125">
        <w:rPr>
          <w:rStyle w:val="blk"/>
          <w:b/>
          <w:i/>
          <w:sz w:val="26"/>
          <w:szCs w:val="26"/>
        </w:rPr>
        <w:t>,</w:t>
      </w:r>
      <w:r w:rsidRPr="007E541C">
        <w:rPr>
          <w:rStyle w:val="blk"/>
          <w:b/>
          <w:i/>
          <w:sz w:val="26"/>
          <w:szCs w:val="26"/>
        </w:rPr>
        <w:t xml:space="preserve"> что ключевой основой  функционирования НКО я</w:t>
      </w:r>
      <w:r w:rsidRPr="007E541C">
        <w:rPr>
          <w:rStyle w:val="blk"/>
          <w:b/>
          <w:i/>
          <w:sz w:val="26"/>
          <w:szCs w:val="26"/>
        </w:rPr>
        <w:t>в</w:t>
      </w:r>
      <w:r w:rsidRPr="007E541C">
        <w:rPr>
          <w:rStyle w:val="blk"/>
          <w:b/>
          <w:i/>
          <w:sz w:val="26"/>
          <w:szCs w:val="26"/>
        </w:rPr>
        <w:t>ляются финансовые ресурсы, полученные на условиях безвозвратности и безвозмездн</w:t>
      </w:r>
      <w:r w:rsidRPr="007E541C">
        <w:rPr>
          <w:rStyle w:val="blk"/>
          <w:b/>
          <w:i/>
          <w:sz w:val="26"/>
          <w:szCs w:val="26"/>
        </w:rPr>
        <w:t>о</w:t>
      </w:r>
      <w:r w:rsidRPr="007E541C">
        <w:rPr>
          <w:rStyle w:val="blk"/>
          <w:b/>
          <w:i/>
          <w:sz w:val="26"/>
          <w:szCs w:val="26"/>
        </w:rPr>
        <w:t>сти (пожертвования, благотворительные взносы, субсидии, гранты и пр.).</w:t>
      </w:r>
    </w:p>
    <w:p w:rsidR="00115F73" w:rsidRDefault="00115F73" w:rsidP="00115F73">
      <w:pPr>
        <w:tabs>
          <w:tab w:val="left" w:pos="993"/>
        </w:tabs>
        <w:spacing w:line="276" w:lineRule="auto"/>
        <w:ind w:firstLine="709"/>
        <w:jc w:val="both"/>
        <w:rPr>
          <w:rStyle w:val="blk"/>
          <w:sz w:val="26"/>
          <w:szCs w:val="26"/>
        </w:rPr>
      </w:pPr>
    </w:p>
    <w:p w:rsidR="00405D6A" w:rsidRDefault="00405D6A" w:rsidP="00405D6A">
      <w:pPr>
        <w:shd w:val="clear" w:color="auto" w:fill="FFFFFF"/>
        <w:spacing w:line="276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Таблица 4 - </w:t>
      </w:r>
      <w:r w:rsidR="007A5822">
        <w:rPr>
          <w:b/>
          <w:i/>
          <w:sz w:val="26"/>
          <w:szCs w:val="26"/>
        </w:rPr>
        <w:t>Основные и</w:t>
      </w:r>
      <w:r w:rsidR="007A5822" w:rsidRPr="0016308D">
        <w:rPr>
          <w:b/>
          <w:i/>
          <w:sz w:val="26"/>
          <w:szCs w:val="26"/>
        </w:rPr>
        <w:t xml:space="preserve">сточники </w:t>
      </w:r>
      <w:r w:rsidRPr="0016308D">
        <w:rPr>
          <w:b/>
          <w:i/>
          <w:sz w:val="26"/>
          <w:szCs w:val="26"/>
        </w:rPr>
        <w:t xml:space="preserve">финансирования деятельности </w:t>
      </w:r>
      <w:r>
        <w:rPr>
          <w:b/>
          <w:i/>
          <w:sz w:val="26"/>
          <w:szCs w:val="26"/>
        </w:rPr>
        <w:t>не</w:t>
      </w:r>
      <w:r w:rsidRPr="0016308D">
        <w:rPr>
          <w:b/>
          <w:i/>
          <w:sz w:val="26"/>
          <w:szCs w:val="26"/>
        </w:rPr>
        <w:t>коммерческих</w:t>
      </w:r>
      <w:r>
        <w:rPr>
          <w:b/>
          <w:i/>
          <w:sz w:val="26"/>
          <w:szCs w:val="26"/>
        </w:rPr>
        <w:t xml:space="preserve"> </w:t>
      </w:r>
      <w:r w:rsidRPr="0016308D">
        <w:rPr>
          <w:b/>
          <w:i/>
          <w:sz w:val="26"/>
          <w:szCs w:val="26"/>
        </w:rPr>
        <w:t xml:space="preserve">организаций </w:t>
      </w:r>
      <w:r w:rsidR="00290240" w:rsidRPr="00485152">
        <w:rPr>
          <w:b/>
          <w:i/>
          <w:sz w:val="26"/>
          <w:szCs w:val="26"/>
        </w:rPr>
        <w:t>(фондов, союзов, общественных организаций и т.п.)</w:t>
      </w:r>
    </w:p>
    <w:tbl>
      <w:tblPr>
        <w:tblStyle w:val="a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5920"/>
      </w:tblGrid>
      <w:tr w:rsidR="00405D6A" w:rsidRPr="00325B0B" w:rsidTr="009D37CE">
        <w:trPr>
          <w:tblHeader/>
        </w:trPr>
        <w:tc>
          <w:tcPr>
            <w:tcW w:w="2977" w:type="dxa"/>
          </w:tcPr>
          <w:p w:rsidR="00405D6A" w:rsidRPr="00325B0B" w:rsidRDefault="00405D6A" w:rsidP="00392135">
            <w:pPr>
              <w:pStyle w:val="af1"/>
              <w:spacing w:before="0" w:beforeAutospacing="0" w:after="0" w:afterAutospacing="0"/>
              <w:jc w:val="center"/>
              <w:rPr>
                <w:b/>
                <w:i/>
                <w:szCs w:val="26"/>
              </w:rPr>
            </w:pPr>
            <w:r w:rsidRPr="00325B0B">
              <w:rPr>
                <w:b/>
                <w:i/>
                <w:szCs w:val="26"/>
              </w:rPr>
              <w:t>Источники финансир</w:t>
            </w:r>
            <w:r w:rsidRPr="00325B0B">
              <w:rPr>
                <w:b/>
                <w:i/>
                <w:szCs w:val="26"/>
              </w:rPr>
              <w:t>о</w:t>
            </w:r>
            <w:r w:rsidRPr="00325B0B">
              <w:rPr>
                <w:b/>
                <w:i/>
                <w:szCs w:val="26"/>
              </w:rPr>
              <w:t>вания деятельности</w:t>
            </w:r>
          </w:p>
        </w:tc>
        <w:tc>
          <w:tcPr>
            <w:tcW w:w="1701" w:type="dxa"/>
          </w:tcPr>
          <w:p w:rsidR="00405D6A" w:rsidRPr="00325B0B" w:rsidRDefault="00405D6A" w:rsidP="00392135">
            <w:pPr>
              <w:pStyle w:val="af1"/>
              <w:spacing w:before="0" w:beforeAutospacing="0" w:after="0" w:afterAutospacing="0"/>
              <w:jc w:val="center"/>
              <w:rPr>
                <w:b/>
                <w:i/>
                <w:szCs w:val="26"/>
              </w:rPr>
            </w:pPr>
            <w:r w:rsidRPr="00325B0B">
              <w:rPr>
                <w:b/>
                <w:i/>
                <w:szCs w:val="26"/>
              </w:rPr>
              <w:t>Целевой х</w:t>
            </w:r>
            <w:r w:rsidRPr="00325B0B">
              <w:rPr>
                <w:b/>
                <w:i/>
                <w:szCs w:val="26"/>
              </w:rPr>
              <w:t>а</w:t>
            </w:r>
            <w:r w:rsidRPr="00325B0B">
              <w:rPr>
                <w:b/>
                <w:i/>
                <w:szCs w:val="26"/>
              </w:rPr>
              <w:t>рактер и</w:t>
            </w:r>
            <w:r w:rsidRPr="00325B0B">
              <w:rPr>
                <w:b/>
                <w:i/>
                <w:szCs w:val="26"/>
              </w:rPr>
              <w:t>с</w:t>
            </w:r>
            <w:r w:rsidRPr="00325B0B">
              <w:rPr>
                <w:b/>
                <w:i/>
                <w:szCs w:val="26"/>
              </w:rPr>
              <w:t>точника ф</w:t>
            </w:r>
            <w:r w:rsidRPr="00325B0B">
              <w:rPr>
                <w:b/>
                <w:i/>
                <w:szCs w:val="26"/>
              </w:rPr>
              <w:t>и</w:t>
            </w:r>
            <w:r w:rsidRPr="00325B0B">
              <w:rPr>
                <w:b/>
                <w:i/>
                <w:szCs w:val="26"/>
              </w:rPr>
              <w:t>нансирования</w:t>
            </w:r>
          </w:p>
        </w:tc>
        <w:tc>
          <w:tcPr>
            <w:tcW w:w="5920" w:type="dxa"/>
          </w:tcPr>
          <w:p w:rsidR="00405D6A" w:rsidRPr="00325B0B" w:rsidRDefault="00405D6A" w:rsidP="00392135">
            <w:pPr>
              <w:pStyle w:val="af1"/>
              <w:spacing w:before="0" w:beforeAutospacing="0" w:after="0" w:afterAutospacing="0"/>
              <w:jc w:val="center"/>
              <w:rPr>
                <w:b/>
                <w:i/>
                <w:szCs w:val="26"/>
              </w:rPr>
            </w:pPr>
            <w:r w:rsidRPr="00325B0B">
              <w:rPr>
                <w:b/>
                <w:i/>
                <w:szCs w:val="26"/>
              </w:rPr>
              <w:t>Примечания</w:t>
            </w:r>
          </w:p>
        </w:tc>
      </w:tr>
      <w:tr w:rsidR="00405D6A" w:rsidRPr="008F4F8B" w:rsidTr="00392135">
        <w:tc>
          <w:tcPr>
            <w:tcW w:w="10598" w:type="dxa"/>
            <w:gridSpan w:val="3"/>
          </w:tcPr>
          <w:p w:rsidR="00405D6A" w:rsidRPr="00937C10" w:rsidRDefault="00405D6A" w:rsidP="00392135">
            <w:pPr>
              <w:pStyle w:val="af1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937C10">
              <w:rPr>
                <w:b/>
                <w:i/>
              </w:rPr>
              <w:t>ВНУТРЕННИЕ ИСТОЧНИКИ</w:t>
            </w:r>
          </w:p>
        </w:tc>
      </w:tr>
      <w:tr w:rsidR="00405D6A" w:rsidRPr="008F4F8B" w:rsidTr="00392135">
        <w:trPr>
          <w:trHeight w:val="385"/>
        </w:trPr>
        <w:tc>
          <w:tcPr>
            <w:tcW w:w="2977" w:type="dxa"/>
          </w:tcPr>
          <w:p w:rsidR="00405D6A" w:rsidRPr="00937C10" w:rsidRDefault="009D42E3" w:rsidP="009D4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фонд </w:t>
            </w:r>
          </w:p>
        </w:tc>
        <w:tc>
          <w:tcPr>
            <w:tcW w:w="1701" w:type="dxa"/>
          </w:tcPr>
          <w:p w:rsidR="00405D6A" w:rsidRPr="00937C10" w:rsidRDefault="009D37CE" w:rsidP="00392135">
            <w:pPr>
              <w:pStyle w:val="af1"/>
              <w:spacing w:before="0" w:beforeAutospacing="0" w:after="0" w:afterAutospacing="0"/>
            </w:pPr>
            <w:r>
              <w:t>да</w:t>
            </w:r>
          </w:p>
        </w:tc>
        <w:tc>
          <w:tcPr>
            <w:tcW w:w="5920" w:type="dxa"/>
          </w:tcPr>
          <w:p w:rsidR="00405D6A" w:rsidRPr="00937C10" w:rsidRDefault="009701DF" w:rsidP="009701DF">
            <w:pPr>
              <w:pStyle w:val="af1"/>
              <w:spacing w:before="0" w:beforeAutospacing="0" w:after="0" w:afterAutospacing="0"/>
              <w:jc w:val="both"/>
            </w:pPr>
            <w:r>
              <w:t>у</w:t>
            </w:r>
            <w:r w:rsidR="009D42E3" w:rsidRPr="009701DF">
              <w:t>ставный фонд НКО представляет собой имуществе</w:t>
            </w:r>
            <w:r w:rsidR="009D42E3" w:rsidRPr="009701DF">
              <w:t>н</w:t>
            </w:r>
            <w:r w:rsidR="009D42E3" w:rsidRPr="009701DF">
              <w:t>ный фонд, который по законодательству не обязателен к формированию и оплате, однако может быть создан при возникновении необходимости. Данный фонд имеет строго целенаправленное назначение, то есть входящее в него имущество должно использоваться только по тому назначению, для чего оно передано.</w:t>
            </w:r>
          </w:p>
        </w:tc>
      </w:tr>
      <w:tr w:rsidR="00057219" w:rsidRPr="008F4F8B" w:rsidTr="00392135">
        <w:trPr>
          <w:trHeight w:val="385"/>
        </w:trPr>
        <w:tc>
          <w:tcPr>
            <w:tcW w:w="2977" w:type="dxa"/>
          </w:tcPr>
          <w:p w:rsidR="00057219" w:rsidRDefault="00057219" w:rsidP="0005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701" w:type="dxa"/>
          </w:tcPr>
          <w:p w:rsidR="00057219" w:rsidRDefault="00057219" w:rsidP="00392135">
            <w:pPr>
              <w:pStyle w:val="af1"/>
              <w:spacing w:before="0" w:beforeAutospacing="0" w:after="0" w:afterAutospacing="0"/>
            </w:pPr>
          </w:p>
        </w:tc>
        <w:tc>
          <w:tcPr>
            <w:tcW w:w="5920" w:type="dxa"/>
          </w:tcPr>
          <w:p w:rsidR="00057219" w:rsidRPr="009701DF" w:rsidRDefault="009701DF" w:rsidP="00452125">
            <w:pPr>
              <w:pStyle w:val="af1"/>
              <w:spacing w:before="0" w:beforeAutospacing="0" w:after="0" w:afterAutospacing="0"/>
              <w:jc w:val="both"/>
            </w:pPr>
            <w:r w:rsidRPr="009701DF">
              <w:t xml:space="preserve">формируется, за счет паевых взносов </w:t>
            </w:r>
            <w:proofErr w:type="gramStart"/>
            <w:r w:rsidRPr="009701DF">
              <w:t>участников</w:t>
            </w:r>
            <w:proofErr w:type="gramEnd"/>
            <w:r w:rsidRPr="009701DF">
              <w:t xml:space="preserve"> если это предусмотрен</w:t>
            </w:r>
            <w:r w:rsidRPr="009701DF">
              <w:rPr>
                <w:rFonts w:hint="eastAsia"/>
              </w:rPr>
              <w:t>о</w:t>
            </w:r>
            <w:r w:rsidRPr="009701DF">
              <w:t xml:space="preserve"> законодательными и локальными нормативными актами </w:t>
            </w:r>
          </w:p>
        </w:tc>
      </w:tr>
      <w:tr w:rsidR="009D42E3" w:rsidRPr="009701DF" w:rsidTr="00392135">
        <w:trPr>
          <w:trHeight w:val="385"/>
        </w:trPr>
        <w:tc>
          <w:tcPr>
            <w:tcW w:w="2977" w:type="dxa"/>
          </w:tcPr>
          <w:p w:rsidR="009D42E3" w:rsidRPr="00937C10" w:rsidRDefault="009D42E3" w:rsidP="009701DF">
            <w:pPr>
              <w:pStyle w:val="af1"/>
              <w:spacing w:before="0" w:beforeAutospacing="0" w:after="0" w:afterAutospacing="0"/>
            </w:pPr>
            <w:r w:rsidRPr="009701DF">
              <w:t>Поступления от учредит</w:t>
            </w:r>
            <w:r w:rsidRPr="009701DF">
              <w:t>е</w:t>
            </w:r>
            <w:r w:rsidRPr="009701DF">
              <w:t>лей (участников, членов)</w:t>
            </w:r>
          </w:p>
        </w:tc>
        <w:tc>
          <w:tcPr>
            <w:tcW w:w="1701" w:type="dxa"/>
          </w:tcPr>
          <w:p w:rsidR="009D42E3" w:rsidRPr="00937C10" w:rsidRDefault="009D42E3" w:rsidP="00392135">
            <w:pPr>
              <w:pStyle w:val="af1"/>
              <w:spacing w:before="0" w:beforeAutospacing="0" w:after="0" w:afterAutospacing="0"/>
            </w:pPr>
          </w:p>
        </w:tc>
        <w:tc>
          <w:tcPr>
            <w:tcW w:w="5920" w:type="dxa"/>
          </w:tcPr>
          <w:p w:rsidR="009D42E3" w:rsidRPr="00937C10" w:rsidRDefault="009D42E3" w:rsidP="00452125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9D42E3" w:rsidRPr="009701DF" w:rsidTr="00392135">
        <w:trPr>
          <w:trHeight w:val="385"/>
        </w:trPr>
        <w:tc>
          <w:tcPr>
            <w:tcW w:w="2977" w:type="dxa"/>
          </w:tcPr>
          <w:p w:rsidR="009D42E3" w:rsidRPr="00937C10" w:rsidRDefault="009D42E3" w:rsidP="00D50685">
            <w:pPr>
              <w:pStyle w:val="a7"/>
              <w:numPr>
                <w:ilvl w:val="0"/>
                <w:numId w:val="5"/>
              </w:numPr>
              <w:tabs>
                <w:tab w:val="left" w:pos="529"/>
                <w:tab w:val="left" w:pos="679"/>
                <w:tab w:val="left" w:pos="859"/>
              </w:tabs>
              <w:ind w:left="318" w:hanging="142"/>
              <w:rPr>
                <w:sz w:val="24"/>
                <w:szCs w:val="24"/>
              </w:rPr>
            </w:pPr>
            <w:r w:rsidRPr="009701DF">
              <w:rPr>
                <w:sz w:val="24"/>
                <w:szCs w:val="24"/>
              </w:rPr>
              <w:t>Взносы установле</w:t>
            </w:r>
            <w:r w:rsidRPr="009701DF">
              <w:rPr>
                <w:sz w:val="24"/>
                <w:szCs w:val="24"/>
              </w:rPr>
              <w:t>н</w:t>
            </w:r>
            <w:r w:rsidRPr="009701DF">
              <w:rPr>
                <w:sz w:val="24"/>
                <w:szCs w:val="24"/>
              </w:rPr>
              <w:t xml:space="preserve">ной периодичности </w:t>
            </w:r>
            <w:r w:rsidRPr="009701DF">
              <w:rPr>
                <w:sz w:val="24"/>
                <w:szCs w:val="24"/>
              </w:rPr>
              <w:lastRenderedPageBreak/>
              <w:t>(регулярные)</w:t>
            </w:r>
          </w:p>
        </w:tc>
        <w:tc>
          <w:tcPr>
            <w:tcW w:w="1701" w:type="dxa"/>
          </w:tcPr>
          <w:p w:rsidR="009D42E3" w:rsidRPr="00937C10" w:rsidRDefault="009D37CE" w:rsidP="00392135">
            <w:pPr>
              <w:pStyle w:val="af1"/>
              <w:spacing w:before="0" w:beforeAutospacing="0" w:after="0" w:afterAutospacing="0"/>
            </w:pPr>
            <w:r>
              <w:lastRenderedPageBreak/>
              <w:t>да</w:t>
            </w:r>
          </w:p>
        </w:tc>
        <w:tc>
          <w:tcPr>
            <w:tcW w:w="5920" w:type="dxa"/>
          </w:tcPr>
          <w:p w:rsidR="009D42E3" w:rsidRPr="00937C10" w:rsidRDefault="009D42E3" w:rsidP="00452125">
            <w:pPr>
              <w:pStyle w:val="af1"/>
              <w:spacing w:before="0" w:beforeAutospacing="0" w:after="0" w:afterAutospacing="0"/>
              <w:jc w:val="both"/>
            </w:pPr>
            <w:r w:rsidRPr="009701DF">
              <w:t>членские  взносы  - регулярные поступления в дене</w:t>
            </w:r>
            <w:r w:rsidRPr="009701DF">
              <w:t>ж</w:t>
            </w:r>
            <w:r w:rsidRPr="009701DF">
              <w:t>ной форме от членов организации;  характерны для н</w:t>
            </w:r>
            <w:r w:rsidRPr="009701DF">
              <w:t>е</w:t>
            </w:r>
            <w:r w:rsidRPr="009701DF">
              <w:lastRenderedPageBreak/>
              <w:t>которых организационно-правовых форм НКО, пре</w:t>
            </w:r>
            <w:r w:rsidRPr="009701DF">
              <w:t>д</w:t>
            </w:r>
            <w:r w:rsidRPr="009701DF">
              <w:t>полагающих членство (общественное объединение, ассоциация, союз, некоммерческое партнерство и т.п.). Размер и порядок поступления взносов определяются локальными нормативными актами НКО.</w:t>
            </w:r>
            <w:r w:rsidR="00057219" w:rsidRPr="009701DF">
              <w:t xml:space="preserve"> Целевые п</w:t>
            </w:r>
            <w:r w:rsidR="00057219" w:rsidRPr="009701DF">
              <w:t>о</w:t>
            </w:r>
            <w:r w:rsidR="00057219" w:rsidRPr="009701DF">
              <w:t>ступления данного вида источников финансирования деятельности НКО должны быть направлены на п</w:t>
            </w:r>
            <w:r w:rsidR="00057219" w:rsidRPr="009701DF">
              <w:t>о</w:t>
            </w:r>
            <w:r w:rsidR="00057219" w:rsidRPr="009701DF">
              <w:t xml:space="preserve">крытие расходов по управлению и содержанию НКО (заработная плата, страховые взносы, материально-техническое обеспечение деятельности и пр.), а также на достижение целей уставной деятельности </w:t>
            </w:r>
          </w:p>
        </w:tc>
      </w:tr>
      <w:tr w:rsidR="009D42E3" w:rsidRPr="008F4F8B" w:rsidTr="009D37CE">
        <w:trPr>
          <w:trHeight w:val="1800"/>
        </w:trPr>
        <w:tc>
          <w:tcPr>
            <w:tcW w:w="2977" w:type="dxa"/>
          </w:tcPr>
          <w:p w:rsidR="009D42E3" w:rsidRPr="00937C10" w:rsidRDefault="009D42E3" w:rsidP="00D50685">
            <w:pPr>
              <w:pStyle w:val="a7"/>
              <w:numPr>
                <w:ilvl w:val="0"/>
                <w:numId w:val="5"/>
              </w:numPr>
              <w:tabs>
                <w:tab w:val="left" w:pos="529"/>
                <w:tab w:val="left" w:pos="679"/>
                <w:tab w:val="left" w:pos="859"/>
              </w:tabs>
              <w:ind w:left="318" w:hanging="142"/>
              <w:rPr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lastRenderedPageBreak/>
              <w:t>Е</w:t>
            </w:r>
            <w:r w:rsidRPr="004534FE">
              <w:rPr>
                <w:rFonts w:ascii="inherit" w:hAnsi="inherit" w:cs="Arial"/>
                <w:sz w:val="24"/>
                <w:szCs w:val="24"/>
              </w:rPr>
              <w:t>диновременные п</w:t>
            </w:r>
            <w:r w:rsidRPr="004534FE">
              <w:rPr>
                <w:rFonts w:ascii="inherit" w:hAnsi="inherit" w:cs="Arial"/>
                <w:sz w:val="24"/>
                <w:szCs w:val="24"/>
              </w:rPr>
              <w:t>о</w:t>
            </w:r>
            <w:r w:rsidRPr="004534FE">
              <w:rPr>
                <w:rFonts w:ascii="inherit" w:hAnsi="inherit" w:cs="Arial"/>
                <w:sz w:val="24"/>
                <w:szCs w:val="24"/>
              </w:rPr>
              <w:t xml:space="preserve">ступления </w:t>
            </w:r>
            <w:r>
              <w:rPr>
                <w:rFonts w:ascii="inherit" w:hAnsi="inherit" w:cs="Arial"/>
                <w:sz w:val="24"/>
                <w:szCs w:val="24"/>
              </w:rPr>
              <w:t xml:space="preserve">(взносы)  </w:t>
            </w:r>
            <w:r w:rsidRPr="004534FE">
              <w:rPr>
                <w:rFonts w:ascii="inherit" w:hAnsi="inherit" w:cs="Arial"/>
                <w:sz w:val="24"/>
                <w:szCs w:val="24"/>
              </w:rPr>
              <w:t>от учредителей и членов организации</w:t>
            </w:r>
          </w:p>
        </w:tc>
        <w:tc>
          <w:tcPr>
            <w:tcW w:w="1701" w:type="dxa"/>
          </w:tcPr>
          <w:p w:rsidR="009D42E3" w:rsidRPr="00937C10" w:rsidRDefault="009D37CE" w:rsidP="00057219">
            <w:pPr>
              <w:pStyle w:val="af1"/>
              <w:spacing w:before="0" w:beforeAutospacing="0" w:after="0" w:afterAutospacing="0"/>
            </w:pPr>
            <w:r>
              <w:t>да</w:t>
            </w:r>
          </w:p>
        </w:tc>
        <w:tc>
          <w:tcPr>
            <w:tcW w:w="5920" w:type="dxa"/>
          </w:tcPr>
          <w:p w:rsidR="009D42E3" w:rsidRPr="00937C10" w:rsidRDefault="009D37CE" w:rsidP="009D37CE">
            <w:pPr>
              <w:pStyle w:val="af1"/>
              <w:spacing w:before="0" w:beforeAutospacing="0" w:after="0" w:afterAutospacing="0"/>
              <w:jc w:val="both"/>
            </w:pPr>
            <w:r>
              <w:t>к</w:t>
            </w:r>
            <w:r w:rsidR="009D42E3" w:rsidRPr="009701DF">
              <w:t xml:space="preserve"> единовременным поступлениям относятся взносы учредителей и вступительные взносы (при вступлении в состав данной организации или при участии в опр</w:t>
            </w:r>
            <w:r w:rsidR="009D42E3" w:rsidRPr="009701DF">
              <w:t>е</w:t>
            </w:r>
            <w:r w:rsidR="009D42E3" w:rsidRPr="009701DF">
              <w:t>деленной программе). Размер устанавливается учас</w:t>
            </w:r>
            <w:r w:rsidR="009D42E3" w:rsidRPr="009701DF">
              <w:t>т</w:t>
            </w:r>
            <w:r w:rsidR="009D42E3" w:rsidRPr="009701DF">
              <w:t>никами на общих собраниях или определяется со</w:t>
            </w:r>
            <w:r w:rsidR="009D42E3" w:rsidRPr="009701DF">
              <w:t>б</w:t>
            </w:r>
            <w:r w:rsidR="009D42E3" w:rsidRPr="009701DF">
              <w:t>ственником</w:t>
            </w:r>
          </w:p>
        </w:tc>
      </w:tr>
      <w:tr w:rsidR="009D42E3" w:rsidRPr="00176244" w:rsidTr="00392135">
        <w:trPr>
          <w:trHeight w:val="255"/>
        </w:trPr>
        <w:tc>
          <w:tcPr>
            <w:tcW w:w="2977" w:type="dxa"/>
          </w:tcPr>
          <w:p w:rsidR="009D42E3" w:rsidRPr="00176244" w:rsidRDefault="009D42E3" w:rsidP="00392135">
            <w:pPr>
              <w:rPr>
                <w:sz w:val="24"/>
                <w:szCs w:val="24"/>
              </w:rPr>
            </w:pPr>
            <w:r w:rsidRPr="00176244">
              <w:rPr>
                <w:sz w:val="24"/>
                <w:szCs w:val="24"/>
              </w:rPr>
              <w:t xml:space="preserve">Амортизационный фонд </w:t>
            </w:r>
          </w:p>
        </w:tc>
        <w:tc>
          <w:tcPr>
            <w:tcW w:w="1701" w:type="dxa"/>
          </w:tcPr>
          <w:p w:rsidR="009D42E3" w:rsidRPr="00176244" w:rsidRDefault="009D42E3" w:rsidP="00392135">
            <w:pPr>
              <w:pStyle w:val="af1"/>
              <w:spacing w:before="0" w:beforeAutospacing="0" w:after="0" w:afterAutospacing="0"/>
            </w:pPr>
            <w:r w:rsidRPr="00176244">
              <w:t>да</w:t>
            </w:r>
          </w:p>
        </w:tc>
        <w:tc>
          <w:tcPr>
            <w:tcW w:w="5920" w:type="dxa"/>
          </w:tcPr>
          <w:p w:rsidR="009D42E3" w:rsidRPr="00176244" w:rsidRDefault="009D42E3" w:rsidP="009701DF">
            <w:pPr>
              <w:pStyle w:val="af1"/>
              <w:spacing w:before="0" w:beforeAutospacing="0" w:after="0" w:afterAutospacing="0"/>
              <w:jc w:val="both"/>
            </w:pPr>
            <w:r w:rsidRPr="00176244">
              <w:t xml:space="preserve">в целом  </w:t>
            </w:r>
            <w:proofErr w:type="gramStart"/>
            <w:r w:rsidRPr="00176244">
              <w:t>предназначен</w:t>
            </w:r>
            <w:proofErr w:type="gramEnd"/>
            <w:r w:rsidRPr="00176244">
              <w:t xml:space="preserve"> для восстановления (модерн</w:t>
            </w:r>
            <w:r w:rsidRPr="00176244">
              <w:t>и</w:t>
            </w:r>
            <w:r w:rsidRPr="00176244">
              <w:t>зации, ремонта и т.п.) изношенных основных средств и приобретения новых</w:t>
            </w:r>
          </w:p>
        </w:tc>
      </w:tr>
      <w:tr w:rsidR="009D42E3" w:rsidRPr="009701DF" w:rsidTr="00392135">
        <w:tc>
          <w:tcPr>
            <w:tcW w:w="2977" w:type="dxa"/>
          </w:tcPr>
          <w:p w:rsidR="009D42E3" w:rsidRPr="00176244" w:rsidRDefault="009D42E3" w:rsidP="00392135">
            <w:pPr>
              <w:rPr>
                <w:sz w:val="24"/>
                <w:szCs w:val="24"/>
              </w:rPr>
            </w:pPr>
            <w:r w:rsidRPr="00176244">
              <w:rPr>
                <w:sz w:val="24"/>
                <w:szCs w:val="24"/>
              </w:rPr>
              <w:t xml:space="preserve">Прибыль от коммерческой деятельности </w:t>
            </w:r>
          </w:p>
        </w:tc>
        <w:tc>
          <w:tcPr>
            <w:tcW w:w="1701" w:type="dxa"/>
          </w:tcPr>
          <w:p w:rsidR="009D42E3" w:rsidRPr="00176244" w:rsidRDefault="009701DF" w:rsidP="00392135">
            <w:pPr>
              <w:pStyle w:val="af1"/>
              <w:spacing w:before="0" w:beforeAutospacing="0" w:after="0" w:afterAutospacing="0"/>
            </w:pPr>
            <w:r>
              <w:t>да</w:t>
            </w:r>
          </w:p>
        </w:tc>
        <w:tc>
          <w:tcPr>
            <w:tcW w:w="5920" w:type="dxa"/>
          </w:tcPr>
          <w:p w:rsidR="009D42E3" w:rsidRPr="00176244" w:rsidRDefault="009701DF" w:rsidP="009701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701DF">
              <w:rPr>
                <w:sz w:val="24"/>
                <w:szCs w:val="24"/>
              </w:rPr>
              <w:t xml:space="preserve">е распределяется среди участников организации. </w:t>
            </w:r>
            <w:r>
              <w:rPr>
                <w:sz w:val="24"/>
                <w:szCs w:val="24"/>
              </w:rPr>
              <w:t>В</w:t>
            </w:r>
            <w:r w:rsidRPr="009701DF">
              <w:rPr>
                <w:sz w:val="24"/>
                <w:szCs w:val="24"/>
              </w:rPr>
              <w:t xml:space="preserve">ся полученная </w:t>
            </w:r>
            <w:r w:rsidRPr="00176244">
              <w:rPr>
                <w:sz w:val="24"/>
                <w:szCs w:val="24"/>
              </w:rPr>
              <w:t xml:space="preserve">от коммерческой деятельности </w:t>
            </w:r>
            <w:r w:rsidRPr="009701DF">
              <w:rPr>
                <w:sz w:val="24"/>
                <w:szCs w:val="24"/>
              </w:rPr>
              <w:t>НКО пр</w:t>
            </w:r>
            <w:r w:rsidRPr="009701DF">
              <w:rPr>
                <w:sz w:val="24"/>
                <w:szCs w:val="24"/>
              </w:rPr>
              <w:t>и</w:t>
            </w:r>
            <w:r w:rsidRPr="009701DF">
              <w:rPr>
                <w:sz w:val="24"/>
                <w:szCs w:val="24"/>
              </w:rPr>
              <w:t>быль может расходоваться исключительно на уста</w:t>
            </w:r>
            <w:r w:rsidRPr="009701DF">
              <w:rPr>
                <w:sz w:val="24"/>
                <w:szCs w:val="24"/>
              </w:rPr>
              <w:t>в</w:t>
            </w:r>
            <w:r w:rsidRPr="009701DF">
              <w:rPr>
                <w:sz w:val="24"/>
                <w:szCs w:val="24"/>
              </w:rPr>
              <w:t>ную деятельность (покрытие расходов по уставной д</w:t>
            </w:r>
            <w:r w:rsidRPr="009701DF">
              <w:rPr>
                <w:sz w:val="24"/>
                <w:szCs w:val="24"/>
              </w:rPr>
              <w:t>е</w:t>
            </w:r>
            <w:r w:rsidRPr="009701DF">
              <w:rPr>
                <w:sz w:val="24"/>
                <w:szCs w:val="24"/>
              </w:rPr>
              <w:t xml:space="preserve">ятельности) и на развитие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176244">
              <w:rPr>
                <w:sz w:val="24"/>
                <w:szCs w:val="24"/>
              </w:rPr>
              <w:t xml:space="preserve"> </w:t>
            </w:r>
          </w:p>
        </w:tc>
      </w:tr>
      <w:tr w:rsidR="009D42E3" w:rsidRPr="009701DF" w:rsidTr="00392135">
        <w:tc>
          <w:tcPr>
            <w:tcW w:w="2977" w:type="dxa"/>
          </w:tcPr>
          <w:p w:rsidR="00C45CB2" w:rsidRDefault="009D42E3" w:rsidP="00392135">
            <w:pPr>
              <w:pStyle w:val="af1"/>
              <w:spacing w:before="0" w:beforeAutospacing="0" w:after="0" w:afterAutospacing="0"/>
            </w:pPr>
            <w:r w:rsidRPr="00176244">
              <w:t>Прибыль от инвестицио</w:t>
            </w:r>
            <w:r w:rsidRPr="00176244">
              <w:t>н</w:t>
            </w:r>
            <w:r w:rsidRPr="00176244">
              <w:t>ной деятельно</w:t>
            </w:r>
            <w:r w:rsidR="00C45CB2">
              <w:t>сти</w:t>
            </w:r>
          </w:p>
          <w:p w:rsidR="00C45CB2" w:rsidRPr="00176244" w:rsidRDefault="00C45CB2" w:rsidP="00C45CB2">
            <w:pPr>
              <w:pStyle w:val="af1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D42E3" w:rsidRPr="00176244" w:rsidRDefault="009701DF" w:rsidP="00392135">
            <w:pPr>
              <w:pStyle w:val="af1"/>
              <w:spacing w:before="0" w:beforeAutospacing="0" w:after="0" w:afterAutospacing="0"/>
            </w:pPr>
            <w:r>
              <w:t>да</w:t>
            </w:r>
          </w:p>
        </w:tc>
        <w:tc>
          <w:tcPr>
            <w:tcW w:w="5920" w:type="dxa"/>
          </w:tcPr>
          <w:p w:rsidR="009D42E3" w:rsidRPr="009701DF" w:rsidRDefault="009701DF" w:rsidP="005227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701DF">
              <w:rPr>
                <w:sz w:val="24"/>
                <w:szCs w:val="24"/>
              </w:rPr>
              <w:t xml:space="preserve"> таким доходам Законом №7-ФЗ «О некоммерческих организациях» отнесены дивиденды (доходы, проце</w:t>
            </w:r>
            <w:r w:rsidRPr="009701DF">
              <w:rPr>
                <w:sz w:val="24"/>
                <w:szCs w:val="24"/>
              </w:rPr>
              <w:t>н</w:t>
            </w:r>
            <w:r w:rsidRPr="009701DF">
              <w:rPr>
                <w:sz w:val="24"/>
                <w:szCs w:val="24"/>
              </w:rPr>
              <w:t>ты), получаемые по акциям, облигациям, другим це</w:t>
            </w:r>
            <w:r w:rsidRPr="009701DF">
              <w:rPr>
                <w:sz w:val="24"/>
                <w:szCs w:val="24"/>
              </w:rPr>
              <w:t>н</w:t>
            </w:r>
            <w:r w:rsidRPr="009701DF">
              <w:rPr>
                <w:sz w:val="24"/>
                <w:szCs w:val="24"/>
              </w:rPr>
              <w:t>ным бумагам и вкладам. Как и прибыль от коммерч</w:t>
            </w:r>
            <w:r w:rsidRPr="009701DF">
              <w:rPr>
                <w:sz w:val="24"/>
                <w:szCs w:val="24"/>
              </w:rPr>
              <w:t>е</w:t>
            </w:r>
            <w:r w:rsidRPr="009701DF">
              <w:rPr>
                <w:sz w:val="24"/>
                <w:szCs w:val="24"/>
              </w:rPr>
              <w:t>ской деятельности может расходоват</w:t>
            </w:r>
            <w:r w:rsidRPr="009701DF">
              <w:rPr>
                <w:sz w:val="24"/>
                <w:szCs w:val="24"/>
              </w:rPr>
              <w:t>ь</w:t>
            </w:r>
            <w:r w:rsidRPr="009701DF">
              <w:rPr>
                <w:sz w:val="24"/>
                <w:szCs w:val="24"/>
              </w:rPr>
              <w:t>ся исключительно на уставную деятельность (покр</w:t>
            </w:r>
            <w:r w:rsidRPr="009701DF">
              <w:rPr>
                <w:sz w:val="24"/>
                <w:szCs w:val="24"/>
              </w:rPr>
              <w:t>ы</w:t>
            </w:r>
            <w:r w:rsidRPr="009701DF">
              <w:rPr>
                <w:sz w:val="24"/>
                <w:szCs w:val="24"/>
              </w:rPr>
              <w:t xml:space="preserve">тие расходов по уставной деятельности) и на развитие </w:t>
            </w:r>
            <w:r>
              <w:rPr>
                <w:sz w:val="24"/>
                <w:szCs w:val="24"/>
              </w:rPr>
              <w:t>организации</w:t>
            </w:r>
          </w:p>
        </w:tc>
      </w:tr>
      <w:tr w:rsidR="002E3383" w:rsidRPr="009701DF" w:rsidTr="00392135">
        <w:tc>
          <w:tcPr>
            <w:tcW w:w="2977" w:type="dxa"/>
          </w:tcPr>
          <w:p w:rsidR="00C45CB2" w:rsidRDefault="00C45CB2" w:rsidP="00C45CB2">
            <w:pPr>
              <w:pStyle w:val="af1"/>
              <w:spacing w:before="0" w:beforeAutospacing="0" w:after="0" w:afterAutospacing="0"/>
            </w:pPr>
            <w:r>
              <w:t>Целевой капитал</w:t>
            </w:r>
          </w:p>
          <w:p w:rsidR="002E3383" w:rsidRPr="00176244" w:rsidRDefault="002E3383" w:rsidP="00392135">
            <w:pPr>
              <w:pStyle w:val="af1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2E3383" w:rsidRDefault="00542BA1" w:rsidP="00392135">
            <w:pPr>
              <w:pStyle w:val="af1"/>
              <w:spacing w:before="0" w:beforeAutospacing="0" w:after="0" w:afterAutospacing="0"/>
            </w:pPr>
            <w:r>
              <w:t>да</w:t>
            </w:r>
          </w:p>
        </w:tc>
        <w:tc>
          <w:tcPr>
            <w:tcW w:w="5920" w:type="dxa"/>
          </w:tcPr>
          <w:p w:rsidR="002E3383" w:rsidRDefault="00542BA1" w:rsidP="005227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42BA1">
              <w:rPr>
                <w:rStyle w:val="blk"/>
                <w:sz w:val="24"/>
                <w:szCs w:val="26"/>
              </w:rPr>
              <w:t>часть имущества, собранная посредством пожертвов</w:t>
            </w:r>
            <w:r w:rsidRPr="00542BA1">
              <w:rPr>
                <w:rStyle w:val="blk"/>
                <w:sz w:val="24"/>
                <w:szCs w:val="26"/>
              </w:rPr>
              <w:t>а</w:t>
            </w:r>
            <w:r w:rsidRPr="00542BA1">
              <w:rPr>
                <w:rStyle w:val="blk"/>
                <w:sz w:val="24"/>
                <w:szCs w:val="26"/>
              </w:rPr>
              <w:t>ний (или полученная по завещанию) и переданная в управление доверительного лица (компании) для вед</w:t>
            </w:r>
            <w:r w:rsidRPr="00542BA1">
              <w:rPr>
                <w:rStyle w:val="blk"/>
                <w:sz w:val="24"/>
                <w:szCs w:val="26"/>
              </w:rPr>
              <w:t>е</w:t>
            </w:r>
            <w:r w:rsidRPr="00542BA1">
              <w:rPr>
                <w:rStyle w:val="blk"/>
                <w:sz w:val="24"/>
                <w:szCs w:val="26"/>
              </w:rPr>
              <w:t>ния и финансирования уставной деятельности НКО</w:t>
            </w:r>
          </w:p>
        </w:tc>
      </w:tr>
      <w:tr w:rsidR="009D42E3" w:rsidRPr="00176244" w:rsidTr="00392135">
        <w:tc>
          <w:tcPr>
            <w:tcW w:w="10598" w:type="dxa"/>
            <w:gridSpan w:val="3"/>
          </w:tcPr>
          <w:p w:rsidR="009D42E3" w:rsidRPr="00176244" w:rsidRDefault="009D42E3" w:rsidP="005227DA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176244">
              <w:rPr>
                <w:b/>
                <w:i/>
              </w:rPr>
              <w:t>ВНЕШНИЕ  ИСТОЧНИКИ</w:t>
            </w:r>
          </w:p>
        </w:tc>
      </w:tr>
      <w:tr w:rsidR="009D42E3" w:rsidRPr="003B620B" w:rsidTr="00392135">
        <w:trPr>
          <w:trHeight w:val="359"/>
        </w:trPr>
        <w:tc>
          <w:tcPr>
            <w:tcW w:w="10598" w:type="dxa"/>
            <w:gridSpan w:val="3"/>
          </w:tcPr>
          <w:p w:rsidR="009D42E3" w:rsidRPr="005227DA" w:rsidRDefault="009D42E3" w:rsidP="005227DA">
            <w:pPr>
              <w:pStyle w:val="af1"/>
              <w:spacing w:before="0" w:beforeAutospacing="0" w:after="0" w:afterAutospacing="0"/>
              <w:jc w:val="center"/>
              <w:rPr>
                <w:i/>
              </w:rPr>
            </w:pPr>
            <w:r w:rsidRPr="005227DA">
              <w:rPr>
                <w:i/>
              </w:rPr>
              <w:t>Бюджетное финансирование</w:t>
            </w:r>
          </w:p>
        </w:tc>
      </w:tr>
      <w:tr w:rsidR="009D42E3" w:rsidRPr="003B620B" w:rsidTr="00392135">
        <w:tc>
          <w:tcPr>
            <w:tcW w:w="2977" w:type="dxa"/>
          </w:tcPr>
          <w:p w:rsidR="009D42E3" w:rsidRPr="003B620B" w:rsidRDefault="009D42E3" w:rsidP="00392135">
            <w:pPr>
              <w:tabs>
                <w:tab w:val="left" w:pos="539"/>
              </w:tabs>
              <w:rPr>
                <w:sz w:val="24"/>
                <w:szCs w:val="24"/>
              </w:rPr>
            </w:pPr>
            <w:r w:rsidRPr="003B620B">
              <w:rPr>
                <w:sz w:val="24"/>
                <w:szCs w:val="24"/>
              </w:rPr>
              <w:t>Гранты</w:t>
            </w:r>
          </w:p>
        </w:tc>
        <w:tc>
          <w:tcPr>
            <w:tcW w:w="1701" w:type="dxa"/>
          </w:tcPr>
          <w:p w:rsidR="009D42E3" w:rsidRPr="003B620B" w:rsidRDefault="009D42E3" w:rsidP="00392135">
            <w:pPr>
              <w:pStyle w:val="af1"/>
              <w:spacing w:before="0" w:beforeAutospacing="0" w:after="0" w:afterAutospacing="0"/>
            </w:pPr>
            <w:r w:rsidRPr="003B620B">
              <w:t>да</w:t>
            </w:r>
          </w:p>
        </w:tc>
        <w:tc>
          <w:tcPr>
            <w:tcW w:w="5920" w:type="dxa"/>
          </w:tcPr>
          <w:p w:rsidR="00025622" w:rsidRPr="003B620B" w:rsidRDefault="009D42E3" w:rsidP="0072545F">
            <w:pPr>
              <w:pStyle w:val="af1"/>
              <w:spacing w:before="0" w:beforeAutospacing="0" w:after="0" w:afterAutospacing="0"/>
              <w:jc w:val="both"/>
            </w:pPr>
            <w:r w:rsidRPr="003B620B">
              <w:t xml:space="preserve"> в том числ</w:t>
            </w:r>
            <w:r w:rsidR="00025622">
              <w:t xml:space="preserve">е </w:t>
            </w:r>
            <w:proofErr w:type="gramStart"/>
            <w:r w:rsidR="00025622">
              <w:t>муниципальные</w:t>
            </w:r>
            <w:proofErr w:type="gramEnd"/>
            <w:r w:rsidR="00025622">
              <w:t xml:space="preserve"> и президентские.</w:t>
            </w:r>
            <w:r w:rsidR="0072545F">
              <w:t xml:space="preserve"> </w:t>
            </w:r>
            <w:r w:rsidR="0002562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025622" w:rsidRPr="00025622">
              <w:t>Цел</w:t>
            </w:r>
            <w:r w:rsidR="00025622" w:rsidRPr="00025622">
              <w:t>е</w:t>
            </w:r>
            <w:r w:rsidR="00025622" w:rsidRPr="00025622">
              <w:t xml:space="preserve">вые средства, полученные в виде грантов, организация, осуществляющая спортивную подготовку, использует в соответствии с условиями, определяемых </w:t>
            </w:r>
            <w:proofErr w:type="spellStart"/>
            <w:r w:rsidR="00025622" w:rsidRPr="00025622">
              <w:t>грантод</w:t>
            </w:r>
            <w:r w:rsidR="00025622" w:rsidRPr="00025622">
              <w:t>а</w:t>
            </w:r>
            <w:r w:rsidR="00025622" w:rsidRPr="00025622">
              <w:t>телем</w:t>
            </w:r>
            <w:proofErr w:type="spellEnd"/>
            <w:r w:rsidR="00025622" w:rsidRPr="00025622">
              <w:t>, в соответствии с действующим законодател</w:t>
            </w:r>
            <w:r w:rsidR="00025622" w:rsidRPr="00025622">
              <w:t>ь</w:t>
            </w:r>
            <w:r w:rsidR="00025622" w:rsidRPr="00025622">
              <w:t>ством Российской Федерации</w:t>
            </w:r>
          </w:p>
        </w:tc>
      </w:tr>
      <w:tr w:rsidR="009D42E3" w:rsidRPr="003B620B" w:rsidTr="00392135">
        <w:tc>
          <w:tcPr>
            <w:tcW w:w="2977" w:type="dxa"/>
          </w:tcPr>
          <w:p w:rsidR="009D42E3" w:rsidRPr="008F4F8B" w:rsidRDefault="009D42E3" w:rsidP="00392135">
            <w:pPr>
              <w:tabs>
                <w:tab w:val="left" w:pos="539"/>
              </w:tabs>
              <w:rPr>
                <w:sz w:val="24"/>
                <w:szCs w:val="24"/>
              </w:rPr>
            </w:pPr>
            <w:r w:rsidRPr="008F4F8B">
              <w:rPr>
                <w:sz w:val="24"/>
                <w:szCs w:val="24"/>
              </w:rPr>
              <w:lastRenderedPageBreak/>
              <w:t>Целевое финансирование</w:t>
            </w:r>
          </w:p>
        </w:tc>
        <w:tc>
          <w:tcPr>
            <w:tcW w:w="1701" w:type="dxa"/>
          </w:tcPr>
          <w:p w:rsidR="009D42E3" w:rsidRPr="008F4F8B" w:rsidRDefault="009D42E3" w:rsidP="00392135">
            <w:pPr>
              <w:pStyle w:val="af1"/>
            </w:pPr>
            <w:r w:rsidRPr="008F4F8B">
              <w:t>да</w:t>
            </w:r>
          </w:p>
        </w:tc>
        <w:tc>
          <w:tcPr>
            <w:tcW w:w="5920" w:type="dxa"/>
          </w:tcPr>
          <w:p w:rsidR="009D42E3" w:rsidRPr="008F4F8B" w:rsidRDefault="009D42E3" w:rsidP="00DE59CC">
            <w:pPr>
              <w:tabs>
                <w:tab w:val="left" w:pos="284"/>
                <w:tab w:val="left" w:pos="993"/>
                <w:tab w:val="left" w:pos="1695"/>
              </w:tabs>
              <w:jc w:val="both"/>
              <w:rPr>
                <w:sz w:val="24"/>
                <w:szCs w:val="24"/>
              </w:rPr>
            </w:pPr>
            <w:r w:rsidRPr="008F4F8B">
              <w:rPr>
                <w:sz w:val="24"/>
                <w:szCs w:val="24"/>
              </w:rPr>
              <w:t xml:space="preserve">средства, безвозмездно получаемые физкультурно-спортивными организациями из бюджета на строго определенные цели и мероприятия. </w:t>
            </w:r>
          </w:p>
        </w:tc>
      </w:tr>
      <w:tr w:rsidR="009D42E3" w:rsidRPr="003B620B" w:rsidTr="00392135">
        <w:tc>
          <w:tcPr>
            <w:tcW w:w="2977" w:type="dxa"/>
          </w:tcPr>
          <w:p w:rsidR="009D42E3" w:rsidRPr="003B620B" w:rsidRDefault="009D42E3" w:rsidP="00392135">
            <w:pPr>
              <w:tabs>
                <w:tab w:val="left" w:pos="539"/>
              </w:tabs>
              <w:rPr>
                <w:sz w:val="24"/>
                <w:szCs w:val="24"/>
              </w:rPr>
            </w:pPr>
            <w:r w:rsidRPr="003B620B">
              <w:rPr>
                <w:iCs/>
                <w:sz w:val="24"/>
                <w:szCs w:val="24"/>
              </w:rPr>
              <w:t>Субсидии</w:t>
            </w:r>
            <w:r w:rsidRPr="003B620B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9D42E3" w:rsidRPr="003B620B" w:rsidRDefault="009D42E3" w:rsidP="00392135">
            <w:pPr>
              <w:pStyle w:val="af1"/>
              <w:spacing w:before="0" w:beforeAutospacing="0" w:after="0" w:afterAutospacing="0"/>
            </w:pPr>
            <w:r w:rsidRPr="003B620B">
              <w:t>да</w:t>
            </w:r>
          </w:p>
        </w:tc>
        <w:tc>
          <w:tcPr>
            <w:tcW w:w="5920" w:type="dxa"/>
          </w:tcPr>
          <w:p w:rsidR="005227DA" w:rsidRPr="005227DA" w:rsidRDefault="002E3383" w:rsidP="002E3383">
            <w:pPr>
              <w:pStyle w:val="af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="005227DA" w:rsidRPr="005227DA">
              <w:rPr>
                <w:shd w:val="clear" w:color="auto" w:fill="FFFFFF"/>
              </w:rPr>
              <w:t>убсидия - безвозвратная помощь в виде денежного пособия или в натуральной форме, предоставляемая физическим лицам на условиях долевого финансир</w:t>
            </w:r>
            <w:r w:rsidR="005227DA" w:rsidRPr="005227DA">
              <w:rPr>
                <w:shd w:val="clear" w:color="auto" w:fill="FFFFFF"/>
              </w:rPr>
              <w:t>о</w:t>
            </w:r>
            <w:r w:rsidR="005227DA" w:rsidRPr="005227DA">
              <w:rPr>
                <w:shd w:val="clear" w:color="auto" w:fill="FFFFFF"/>
              </w:rPr>
              <w:t>вания целевых средств за счет средств бюджетной с</w:t>
            </w:r>
            <w:r w:rsidR="005227DA" w:rsidRPr="005227DA">
              <w:rPr>
                <w:shd w:val="clear" w:color="auto" w:fill="FFFFFF"/>
              </w:rPr>
              <w:t>и</w:t>
            </w:r>
            <w:r w:rsidR="005227DA" w:rsidRPr="005227DA">
              <w:rPr>
                <w:shd w:val="clear" w:color="auto" w:fill="FFFFFF"/>
              </w:rPr>
              <w:t>стемы РФ</w:t>
            </w:r>
            <w:r w:rsidR="005227DA">
              <w:rPr>
                <w:shd w:val="clear" w:color="auto" w:fill="FFFFFF"/>
              </w:rPr>
              <w:t xml:space="preserve">. </w:t>
            </w:r>
            <w:proofErr w:type="gramStart"/>
            <w:r w:rsidR="005227DA">
              <w:rPr>
                <w:shd w:val="clear" w:color="auto" w:fill="FFFFFF"/>
              </w:rPr>
              <w:t xml:space="preserve">Примерами </w:t>
            </w:r>
            <w:r w:rsidR="005227DA" w:rsidRPr="005227DA">
              <w:rPr>
                <w:shd w:val="clear" w:color="auto" w:fill="FFFFFF"/>
              </w:rPr>
              <w:t>субсидий для НКО являются средства государства, полученные на приобретение или сооружение объектов основных средств, части</w:t>
            </w:r>
            <w:r w:rsidR="005227DA" w:rsidRPr="005227DA">
              <w:rPr>
                <w:shd w:val="clear" w:color="auto" w:fill="FFFFFF"/>
              </w:rPr>
              <w:t>ч</w:t>
            </w:r>
            <w:r w:rsidR="005227DA" w:rsidRPr="005227DA">
              <w:rPr>
                <w:shd w:val="clear" w:color="auto" w:fill="FFFFFF"/>
              </w:rPr>
              <w:t>ное покрытие определенных видов расходов, связа</w:t>
            </w:r>
            <w:r w:rsidR="005227DA" w:rsidRPr="005227DA">
              <w:rPr>
                <w:shd w:val="clear" w:color="auto" w:fill="FFFFFF"/>
              </w:rPr>
              <w:t>н</w:t>
            </w:r>
            <w:r w:rsidR="005227DA" w:rsidRPr="005227DA">
              <w:rPr>
                <w:shd w:val="clear" w:color="auto" w:fill="FFFFFF"/>
              </w:rPr>
              <w:t>ных с ведением основной деятельности НКО (комм</w:t>
            </w:r>
            <w:r w:rsidR="005227DA" w:rsidRPr="005227DA">
              <w:rPr>
                <w:shd w:val="clear" w:color="auto" w:fill="FFFFFF"/>
              </w:rPr>
              <w:t>у</w:t>
            </w:r>
            <w:r w:rsidR="005227DA" w:rsidRPr="005227DA">
              <w:rPr>
                <w:shd w:val="clear" w:color="auto" w:fill="FFFFFF"/>
              </w:rPr>
              <w:t>нальные расходы и др.)</w:t>
            </w:r>
            <w:proofErr w:type="gramEnd"/>
          </w:p>
        </w:tc>
      </w:tr>
      <w:tr w:rsidR="009D42E3" w:rsidRPr="006648FD" w:rsidTr="00392135">
        <w:tc>
          <w:tcPr>
            <w:tcW w:w="2977" w:type="dxa"/>
          </w:tcPr>
          <w:p w:rsidR="009D42E3" w:rsidRPr="006648FD" w:rsidRDefault="005227DA" w:rsidP="005227DA">
            <w:pPr>
              <w:tabs>
                <w:tab w:val="left" w:pos="539"/>
              </w:tabs>
              <w:rPr>
                <w:sz w:val="24"/>
                <w:szCs w:val="24"/>
                <w:shd w:val="clear" w:color="auto" w:fill="FFFFFF"/>
              </w:rPr>
            </w:pPr>
            <w:r w:rsidRPr="006648FD">
              <w:rPr>
                <w:sz w:val="24"/>
                <w:szCs w:val="24"/>
                <w:shd w:val="clear" w:color="auto" w:fill="FFFFFF"/>
              </w:rPr>
              <w:t>Субвенции</w:t>
            </w:r>
          </w:p>
        </w:tc>
        <w:tc>
          <w:tcPr>
            <w:tcW w:w="1701" w:type="dxa"/>
          </w:tcPr>
          <w:p w:rsidR="009D42E3" w:rsidRPr="006648FD" w:rsidRDefault="005227DA" w:rsidP="00392135">
            <w:pPr>
              <w:pStyle w:val="af1"/>
              <w:spacing w:before="0" w:beforeAutospacing="0" w:after="0" w:afterAutospacing="0"/>
              <w:rPr>
                <w:shd w:val="clear" w:color="auto" w:fill="FFFFFF"/>
              </w:rPr>
            </w:pPr>
            <w:r w:rsidRPr="006648FD">
              <w:rPr>
                <w:shd w:val="clear" w:color="auto" w:fill="FFFFFF"/>
              </w:rPr>
              <w:t>да</w:t>
            </w:r>
          </w:p>
        </w:tc>
        <w:tc>
          <w:tcPr>
            <w:tcW w:w="5920" w:type="dxa"/>
          </w:tcPr>
          <w:p w:rsidR="005227DA" w:rsidRPr="005227DA" w:rsidRDefault="005227DA" w:rsidP="002E3383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</w:rPr>
            </w:pPr>
            <w:r w:rsidRPr="005227DA">
              <w:rPr>
                <w:shd w:val="clear" w:color="auto" w:fill="FFFFFF"/>
              </w:rPr>
              <w:t>Целевое пособие, вид государственного содействия для решения определенных задач</w:t>
            </w:r>
            <w:r>
              <w:rPr>
                <w:shd w:val="clear" w:color="auto" w:fill="FFFFFF"/>
              </w:rPr>
              <w:t>.</w:t>
            </w:r>
            <w:r w:rsidRPr="002E3383">
              <w:rPr>
                <w:shd w:val="clear" w:color="auto" w:fill="FFFFFF"/>
              </w:rPr>
              <w:t xml:space="preserve"> Бюджетные сре</w:t>
            </w:r>
            <w:r w:rsidRPr="002E3383">
              <w:rPr>
                <w:shd w:val="clear" w:color="auto" w:fill="FFFFFF"/>
              </w:rPr>
              <w:t>д</w:t>
            </w:r>
            <w:r w:rsidRPr="002E3383">
              <w:rPr>
                <w:shd w:val="clear" w:color="auto" w:fill="FFFFFF"/>
              </w:rPr>
              <w:t>ства в виде субвенции могут быть предоставлены НКО в результате участия данной организации в определе</w:t>
            </w:r>
            <w:r w:rsidRPr="002E3383">
              <w:rPr>
                <w:shd w:val="clear" w:color="auto" w:fill="FFFFFF"/>
              </w:rPr>
              <w:t>н</w:t>
            </w:r>
            <w:r w:rsidRPr="002E3383">
              <w:rPr>
                <w:shd w:val="clear" w:color="auto" w:fill="FFFFFF"/>
              </w:rPr>
              <w:t>ных целевых программах государства</w:t>
            </w:r>
          </w:p>
        </w:tc>
      </w:tr>
      <w:tr w:rsidR="009D42E3" w:rsidRPr="00540478" w:rsidTr="00392135">
        <w:tc>
          <w:tcPr>
            <w:tcW w:w="10598" w:type="dxa"/>
            <w:gridSpan w:val="3"/>
          </w:tcPr>
          <w:p w:rsidR="009D42E3" w:rsidRPr="00540478" w:rsidRDefault="009D42E3" w:rsidP="00392135">
            <w:pPr>
              <w:pStyle w:val="af1"/>
              <w:spacing w:before="0" w:beforeAutospacing="0" w:after="0" w:afterAutospacing="0"/>
              <w:jc w:val="center"/>
              <w:rPr>
                <w:i/>
              </w:rPr>
            </w:pPr>
            <w:r w:rsidRPr="00540478">
              <w:rPr>
                <w:i/>
              </w:rPr>
              <w:t>Внебюджетное финансирование</w:t>
            </w:r>
          </w:p>
        </w:tc>
      </w:tr>
      <w:tr w:rsidR="009D42E3" w:rsidRPr="00540478" w:rsidTr="00392135">
        <w:tc>
          <w:tcPr>
            <w:tcW w:w="2977" w:type="dxa"/>
          </w:tcPr>
          <w:p w:rsidR="009D42E3" w:rsidRPr="00540478" w:rsidRDefault="009D42E3" w:rsidP="00392135">
            <w:pPr>
              <w:pStyle w:val="af1"/>
              <w:spacing w:before="0" w:beforeAutospacing="0" w:after="0" w:afterAutospacing="0"/>
            </w:pPr>
            <w:r w:rsidRPr="00540478">
              <w:t>Спонсорство</w:t>
            </w:r>
          </w:p>
        </w:tc>
        <w:tc>
          <w:tcPr>
            <w:tcW w:w="1701" w:type="dxa"/>
          </w:tcPr>
          <w:p w:rsidR="009D42E3" w:rsidRPr="00540478" w:rsidRDefault="009D42E3" w:rsidP="00392135">
            <w:pPr>
              <w:pStyle w:val="af1"/>
              <w:spacing w:before="0" w:beforeAutospacing="0" w:after="0" w:afterAutospacing="0"/>
            </w:pPr>
            <w:r w:rsidRPr="00540478">
              <w:t>да/нет</w:t>
            </w:r>
          </w:p>
        </w:tc>
        <w:tc>
          <w:tcPr>
            <w:tcW w:w="5920" w:type="dxa"/>
          </w:tcPr>
          <w:p w:rsidR="009D42E3" w:rsidRPr="00540478" w:rsidRDefault="00CB3943" w:rsidP="0072545F">
            <w:pPr>
              <w:pStyle w:val="af1"/>
              <w:spacing w:before="0" w:beforeAutospacing="0" w:after="0" w:afterAutospacing="0"/>
              <w:jc w:val="both"/>
            </w:pPr>
            <w:r w:rsidRPr="00CB3943">
              <w:t>средства, передаваемые безвозмездно предприятиями, организациями, общественными фондами, частными лицами и другими спонсорами</w:t>
            </w:r>
          </w:p>
        </w:tc>
      </w:tr>
      <w:tr w:rsidR="009D42E3" w:rsidRPr="006648FD" w:rsidTr="00392135">
        <w:tc>
          <w:tcPr>
            <w:tcW w:w="2977" w:type="dxa"/>
          </w:tcPr>
          <w:p w:rsidR="009D42E3" w:rsidRPr="006648FD" w:rsidRDefault="009D42E3" w:rsidP="00392135">
            <w:pPr>
              <w:pStyle w:val="af1"/>
              <w:spacing w:before="0" w:beforeAutospacing="0" w:after="0" w:afterAutospacing="0"/>
              <w:rPr>
                <w:shd w:val="clear" w:color="auto" w:fill="FFFFFF"/>
              </w:rPr>
            </w:pPr>
            <w:r w:rsidRPr="006648FD">
              <w:rPr>
                <w:shd w:val="clear" w:color="auto" w:fill="FFFFFF"/>
              </w:rPr>
              <w:t>Пожертвования  (добр</w:t>
            </w:r>
            <w:r w:rsidRPr="006648FD">
              <w:rPr>
                <w:shd w:val="clear" w:color="auto" w:fill="FFFFFF"/>
              </w:rPr>
              <w:t>о</w:t>
            </w:r>
            <w:r w:rsidRPr="006648FD">
              <w:rPr>
                <w:shd w:val="clear" w:color="auto" w:fill="FFFFFF"/>
              </w:rPr>
              <w:t>вольные взносы)</w:t>
            </w:r>
          </w:p>
        </w:tc>
        <w:tc>
          <w:tcPr>
            <w:tcW w:w="1701" w:type="dxa"/>
          </w:tcPr>
          <w:p w:rsidR="009D42E3" w:rsidRPr="006648FD" w:rsidRDefault="009D42E3" w:rsidP="00392135">
            <w:pPr>
              <w:pStyle w:val="af1"/>
              <w:spacing w:before="0" w:beforeAutospacing="0" w:after="0" w:afterAutospacing="0"/>
              <w:rPr>
                <w:shd w:val="clear" w:color="auto" w:fill="FFFFFF"/>
              </w:rPr>
            </w:pPr>
            <w:r w:rsidRPr="006648FD">
              <w:rPr>
                <w:shd w:val="clear" w:color="auto" w:fill="FFFFFF"/>
              </w:rPr>
              <w:t>да/нет</w:t>
            </w:r>
          </w:p>
        </w:tc>
        <w:tc>
          <w:tcPr>
            <w:tcW w:w="5920" w:type="dxa"/>
          </w:tcPr>
          <w:p w:rsidR="009D42E3" w:rsidRPr="006648FD" w:rsidRDefault="0072545F" w:rsidP="0072545F">
            <w:pPr>
              <w:pStyle w:val="af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="002E3383" w:rsidRPr="006648FD">
              <w:rPr>
                <w:shd w:val="clear" w:color="auto" w:fill="FFFFFF"/>
              </w:rPr>
              <w:t xml:space="preserve"> качестве примера добровольных взносов могут в</w:t>
            </w:r>
            <w:r w:rsidR="002E3383" w:rsidRPr="006648FD">
              <w:rPr>
                <w:shd w:val="clear" w:color="auto" w:fill="FFFFFF"/>
              </w:rPr>
              <w:t>ы</w:t>
            </w:r>
            <w:r w:rsidR="002E3383" w:rsidRPr="006648FD">
              <w:rPr>
                <w:shd w:val="clear" w:color="auto" w:fill="FFFFFF"/>
              </w:rPr>
              <w:t>ступать денежные средства, переданные фанатами хоккейного клуба для развития деятельности данной НКО</w:t>
            </w:r>
          </w:p>
        </w:tc>
      </w:tr>
      <w:tr w:rsidR="009D42E3" w:rsidRPr="00540478" w:rsidTr="00392135">
        <w:tc>
          <w:tcPr>
            <w:tcW w:w="2977" w:type="dxa"/>
          </w:tcPr>
          <w:p w:rsidR="009D42E3" w:rsidRPr="00540478" w:rsidRDefault="009D42E3" w:rsidP="00392135">
            <w:pPr>
              <w:pStyle w:val="af1"/>
              <w:spacing w:before="0" w:beforeAutospacing="0" w:after="0" w:afterAutospacing="0"/>
            </w:pPr>
            <w:r w:rsidRPr="00540478">
              <w:t>Денежные средства фи</w:t>
            </w:r>
            <w:r w:rsidRPr="00540478">
              <w:t>з</w:t>
            </w:r>
            <w:r w:rsidRPr="00540478">
              <w:t>культурно-спортивных объединений</w:t>
            </w:r>
          </w:p>
        </w:tc>
        <w:tc>
          <w:tcPr>
            <w:tcW w:w="1701" w:type="dxa"/>
          </w:tcPr>
          <w:p w:rsidR="009D42E3" w:rsidRPr="00540478" w:rsidRDefault="009D42E3" w:rsidP="00392135">
            <w:pPr>
              <w:pStyle w:val="af1"/>
              <w:spacing w:before="0" w:beforeAutospacing="0" w:after="0" w:afterAutospacing="0"/>
            </w:pPr>
            <w:r w:rsidRPr="00540478">
              <w:t>да</w:t>
            </w:r>
          </w:p>
        </w:tc>
        <w:tc>
          <w:tcPr>
            <w:tcW w:w="5920" w:type="dxa"/>
          </w:tcPr>
          <w:p w:rsidR="009D42E3" w:rsidRPr="00540478" w:rsidRDefault="009D42E3" w:rsidP="00392135">
            <w:pPr>
              <w:pStyle w:val="af1"/>
              <w:spacing w:before="0" w:beforeAutospacing="0" w:after="0" w:afterAutospacing="0"/>
            </w:pPr>
          </w:p>
        </w:tc>
      </w:tr>
      <w:tr w:rsidR="009D42E3" w:rsidRPr="008F4F8B" w:rsidTr="00392135">
        <w:trPr>
          <w:trHeight w:val="309"/>
        </w:trPr>
        <w:tc>
          <w:tcPr>
            <w:tcW w:w="10598" w:type="dxa"/>
            <w:gridSpan w:val="3"/>
          </w:tcPr>
          <w:p w:rsidR="009D42E3" w:rsidRPr="0072545F" w:rsidRDefault="009D42E3" w:rsidP="00392135">
            <w:pPr>
              <w:jc w:val="center"/>
              <w:rPr>
                <w:sz w:val="24"/>
                <w:szCs w:val="24"/>
              </w:rPr>
            </w:pPr>
            <w:r w:rsidRPr="0072545F">
              <w:rPr>
                <w:i/>
                <w:sz w:val="24"/>
                <w:szCs w:val="24"/>
              </w:rPr>
              <w:t>Кредитное финансирование</w:t>
            </w:r>
          </w:p>
        </w:tc>
      </w:tr>
      <w:tr w:rsidR="009D42E3" w:rsidRPr="008F4F8B" w:rsidTr="00392135">
        <w:tc>
          <w:tcPr>
            <w:tcW w:w="2977" w:type="dxa"/>
          </w:tcPr>
          <w:p w:rsidR="009D42E3" w:rsidRPr="00511002" w:rsidRDefault="009D42E3" w:rsidP="00511002">
            <w:pPr>
              <w:rPr>
                <w:sz w:val="24"/>
                <w:szCs w:val="24"/>
              </w:rPr>
            </w:pPr>
            <w:r w:rsidRPr="00511002">
              <w:rPr>
                <w:sz w:val="24"/>
                <w:szCs w:val="24"/>
              </w:rPr>
              <w:t>Кредиты банков</w:t>
            </w:r>
          </w:p>
          <w:p w:rsidR="009D42E3" w:rsidRPr="002540D8" w:rsidRDefault="009D42E3" w:rsidP="00392135">
            <w:pPr>
              <w:ind w:left="460"/>
              <w:rPr>
                <w:sz w:val="24"/>
                <w:szCs w:val="24"/>
              </w:rPr>
            </w:pPr>
          </w:p>
          <w:p w:rsidR="009D42E3" w:rsidRPr="002540D8" w:rsidRDefault="009D42E3" w:rsidP="00392135">
            <w:pPr>
              <w:pStyle w:val="af1"/>
              <w:spacing w:before="0" w:beforeAutospacing="0" w:after="0" w:afterAutospacing="0"/>
              <w:ind w:left="460"/>
            </w:pPr>
          </w:p>
        </w:tc>
        <w:tc>
          <w:tcPr>
            <w:tcW w:w="1701" w:type="dxa"/>
          </w:tcPr>
          <w:p w:rsidR="009D42E3" w:rsidRPr="002540D8" w:rsidRDefault="009D42E3" w:rsidP="00392135">
            <w:pPr>
              <w:pStyle w:val="af1"/>
              <w:spacing w:before="0" w:beforeAutospacing="0" w:after="0" w:afterAutospacing="0"/>
            </w:pPr>
            <w:r w:rsidRPr="002540D8">
              <w:t>да</w:t>
            </w:r>
          </w:p>
        </w:tc>
        <w:tc>
          <w:tcPr>
            <w:tcW w:w="5920" w:type="dxa"/>
          </w:tcPr>
          <w:p w:rsidR="009D42E3" w:rsidRPr="002540D8" w:rsidRDefault="009D42E3" w:rsidP="00392135">
            <w:pPr>
              <w:pStyle w:val="af1"/>
              <w:spacing w:before="0" w:beforeAutospacing="0" w:after="0" w:afterAutospacing="0"/>
              <w:jc w:val="both"/>
            </w:pPr>
            <w:r w:rsidRPr="002540D8">
              <w:rPr>
                <w:rStyle w:val="HTML"/>
                <w:bCs/>
                <w:i w:val="0"/>
                <w:bdr w:val="none" w:sz="0" w:space="0" w:color="auto" w:frame="1"/>
                <w:shd w:val="clear" w:color="auto" w:fill="FFFFFF"/>
              </w:rPr>
              <w:t>Целевой характер кредита</w:t>
            </w:r>
            <w:r w:rsidRPr="002540D8">
              <w:rPr>
                <w:shd w:val="clear" w:color="auto" w:fill="FFFFFF"/>
              </w:rPr>
              <w:t xml:space="preserve">  (особенно долгосрочного) </w:t>
            </w:r>
            <w:r w:rsidRPr="002540D8">
              <w:rPr>
                <w:shd w:val="clear" w:color="auto" w:fill="FFFFFF"/>
              </w:rPr>
              <w:t> </w:t>
            </w:r>
            <w:r w:rsidRPr="002540D8">
              <w:rPr>
                <w:shd w:val="clear" w:color="auto" w:fill="FFFFFF"/>
              </w:rPr>
              <w:t>заключается в необходимости целевого использования средств, полученных от кредитора. Находит практич</w:t>
            </w:r>
            <w:r w:rsidRPr="002540D8">
              <w:rPr>
                <w:shd w:val="clear" w:color="auto" w:fill="FFFFFF"/>
              </w:rPr>
              <w:t>е</w:t>
            </w:r>
            <w:r w:rsidRPr="002540D8">
              <w:rPr>
                <w:shd w:val="clear" w:color="auto" w:fill="FFFFFF"/>
              </w:rPr>
              <w:t>ское выражение в соответствующем разделе кредитн</w:t>
            </w:r>
            <w:r w:rsidRPr="002540D8">
              <w:rPr>
                <w:shd w:val="clear" w:color="auto" w:fill="FFFFFF"/>
              </w:rPr>
              <w:t>о</w:t>
            </w:r>
            <w:r w:rsidRPr="002540D8">
              <w:rPr>
                <w:shd w:val="clear" w:color="auto" w:fill="FFFFFF"/>
              </w:rPr>
              <w:t>го договора, устанавливающего конкретную цель в</w:t>
            </w:r>
            <w:r w:rsidRPr="002540D8">
              <w:rPr>
                <w:shd w:val="clear" w:color="auto" w:fill="FFFFFF"/>
              </w:rPr>
              <w:t>ы</w:t>
            </w:r>
            <w:r w:rsidRPr="002540D8">
              <w:rPr>
                <w:shd w:val="clear" w:color="auto" w:fill="FFFFFF"/>
              </w:rPr>
              <w:t xml:space="preserve">даваемой ссуды, а также в процессе банковского </w:t>
            </w:r>
            <w:proofErr w:type="gramStart"/>
            <w:r w:rsidRPr="002540D8">
              <w:rPr>
                <w:shd w:val="clear" w:color="auto" w:fill="FFFFFF"/>
              </w:rPr>
              <w:t>ко</w:t>
            </w:r>
            <w:r w:rsidRPr="002540D8">
              <w:rPr>
                <w:shd w:val="clear" w:color="auto" w:fill="FFFFFF"/>
              </w:rPr>
              <w:t>н</w:t>
            </w:r>
            <w:r w:rsidRPr="002540D8">
              <w:rPr>
                <w:shd w:val="clear" w:color="auto" w:fill="FFFFFF"/>
              </w:rPr>
              <w:t>троля за</w:t>
            </w:r>
            <w:proofErr w:type="gramEnd"/>
            <w:r w:rsidRPr="002540D8">
              <w:rPr>
                <w:shd w:val="clear" w:color="auto" w:fill="FFFFFF"/>
              </w:rPr>
              <w:t xml:space="preserve"> соблюдением этого условия заемщиком</w:t>
            </w:r>
          </w:p>
        </w:tc>
      </w:tr>
      <w:tr w:rsidR="009D42E3" w:rsidRPr="008F4F8B" w:rsidTr="00392135">
        <w:tc>
          <w:tcPr>
            <w:tcW w:w="2977" w:type="dxa"/>
          </w:tcPr>
          <w:p w:rsidR="009D42E3" w:rsidRPr="00511002" w:rsidRDefault="009D42E3" w:rsidP="00511002">
            <w:pPr>
              <w:rPr>
                <w:sz w:val="24"/>
                <w:szCs w:val="24"/>
              </w:rPr>
            </w:pPr>
            <w:r w:rsidRPr="00511002">
              <w:rPr>
                <w:sz w:val="24"/>
                <w:szCs w:val="24"/>
              </w:rPr>
              <w:t>Займы от физических или юридических лиц</w:t>
            </w:r>
          </w:p>
        </w:tc>
        <w:tc>
          <w:tcPr>
            <w:tcW w:w="1701" w:type="dxa"/>
          </w:tcPr>
          <w:p w:rsidR="009D42E3" w:rsidRPr="002540D8" w:rsidRDefault="009D42E3" w:rsidP="00392135">
            <w:pPr>
              <w:pStyle w:val="af1"/>
              <w:spacing w:before="0" w:beforeAutospacing="0" w:after="0" w:afterAutospacing="0"/>
            </w:pPr>
            <w:r w:rsidRPr="002540D8">
              <w:t>нет</w:t>
            </w:r>
          </w:p>
        </w:tc>
        <w:tc>
          <w:tcPr>
            <w:tcW w:w="5920" w:type="dxa"/>
          </w:tcPr>
          <w:p w:rsidR="009D42E3" w:rsidRPr="002540D8" w:rsidRDefault="0072545F" w:rsidP="0072545F">
            <w:pPr>
              <w:pStyle w:val="af1"/>
              <w:spacing w:before="0" w:beforeAutospacing="0" w:after="0" w:afterAutospacing="0"/>
              <w:jc w:val="both"/>
            </w:pPr>
            <w:r w:rsidRPr="00452125">
              <w:rPr>
                <w:color w:val="000000"/>
                <w:shd w:val="clear" w:color="auto" w:fill="FFFFFF"/>
              </w:rPr>
              <w:t>предметом договора займы могут быть не только д</w:t>
            </w:r>
            <w:r w:rsidRPr="00452125">
              <w:rPr>
                <w:color w:val="000000"/>
                <w:shd w:val="clear" w:color="auto" w:fill="FFFFFF"/>
              </w:rPr>
              <w:t>е</w:t>
            </w:r>
            <w:r w:rsidRPr="00452125">
              <w:rPr>
                <w:color w:val="000000"/>
                <w:shd w:val="clear" w:color="auto" w:fill="FFFFFF"/>
              </w:rPr>
              <w:t>нежные средства, но и товарно-материальные ценн</w:t>
            </w:r>
            <w:r w:rsidRPr="00452125">
              <w:rPr>
                <w:color w:val="000000"/>
                <w:shd w:val="clear" w:color="auto" w:fill="FFFFFF"/>
              </w:rPr>
              <w:t>о</w:t>
            </w:r>
            <w:r w:rsidRPr="00452125">
              <w:rPr>
                <w:color w:val="000000"/>
                <w:shd w:val="clear" w:color="auto" w:fill="FFFFFF"/>
              </w:rPr>
              <w:t>сти</w:t>
            </w:r>
          </w:p>
        </w:tc>
      </w:tr>
    </w:tbl>
    <w:p w:rsidR="004932C5" w:rsidRDefault="004932C5" w:rsidP="004932C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515DEB">
        <w:rPr>
          <w:sz w:val="26"/>
          <w:szCs w:val="26"/>
        </w:rPr>
        <w:t>Основные источники финансирования деятельности некоммерческих  организаций (фондов, союзов, общественных организаций и т.п.)  схематично обобщены на рис. 6.</w:t>
      </w:r>
    </w:p>
    <w:p w:rsidR="002E1765" w:rsidRDefault="002E1765" w:rsidP="004932C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2E1765" w:rsidRDefault="002E1765" w:rsidP="004932C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2E1765" w:rsidRDefault="002E1765" w:rsidP="004932C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2E1765" w:rsidRDefault="002E1765" w:rsidP="004932C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2E1765" w:rsidRDefault="002E1765" w:rsidP="004932C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4932C5" w:rsidRPr="00515DEB" w:rsidRDefault="00CE4768" w:rsidP="004932C5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  <w:r>
        <w:rPr>
          <w:b/>
          <w:i/>
          <w:noProof/>
          <w:sz w:val="26"/>
          <w:szCs w:val="26"/>
        </w:rPr>
        <w:pict>
          <v:group id="_x0000_s1214" style="position:absolute;left:0;text-align:left;margin-left:-10.55pt;margin-top:12.25pt;width:528.75pt;height:259.1pt;z-index:251798016" coordorigin="1065,8588" coordsize="10575,5182">
            <v:shape id="_x0000_s1150" type="#_x0000_t202" style="position:absolute;left:2415;top:8588;width:8460;height:915">
              <v:textbox style="mso-next-textbox:#_x0000_s1150">
                <w:txbxContent>
                  <w:p w:rsidR="0002579A" w:rsidRPr="00843BBE" w:rsidRDefault="0002579A" w:rsidP="004932C5">
                    <w:pPr>
                      <w:shd w:val="clear" w:color="auto" w:fill="FFFFFF"/>
                      <w:spacing w:line="276" w:lineRule="auto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 w:rsidRPr="00843BBE">
                      <w:rPr>
                        <w:i/>
                        <w:sz w:val="24"/>
                        <w:szCs w:val="24"/>
                      </w:rPr>
                      <w:t xml:space="preserve">Источники формирования финансовых ресурсов </w:t>
                    </w:r>
                    <w:r>
                      <w:rPr>
                        <w:i/>
                        <w:sz w:val="24"/>
                        <w:szCs w:val="24"/>
                      </w:rPr>
                      <w:t>не</w:t>
                    </w:r>
                    <w:r w:rsidRPr="00843BBE">
                      <w:rPr>
                        <w:i/>
                        <w:sz w:val="24"/>
                        <w:szCs w:val="24"/>
                      </w:rPr>
                      <w:t xml:space="preserve">коммерческих организаций </w:t>
                    </w:r>
                  </w:p>
                  <w:p w:rsidR="0002579A" w:rsidRPr="00843BBE" w:rsidRDefault="0002579A" w:rsidP="004932C5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51" type="#_x0000_t202" style="position:absolute;left:1065;top:9833;width:1620;height:1095">
              <v:textbox style="mso-next-textbox:#_x0000_s1151">
                <w:txbxContent>
                  <w:p w:rsidR="0002579A" w:rsidRPr="00843BBE" w:rsidRDefault="0002579A" w:rsidP="004932C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Уставный,  резервный фонд</w:t>
                    </w:r>
                  </w:p>
                </w:txbxContent>
              </v:textbox>
            </v:shape>
            <v:shape id="_x0000_s1152" type="#_x0000_t202" style="position:absolute;left:2955;top:9833;width:1395;height:1110">
              <v:textbox style="mso-next-textbox:#_x0000_s1152">
                <w:txbxContent>
                  <w:p w:rsidR="0002579A" w:rsidRPr="00843BBE" w:rsidRDefault="0002579A" w:rsidP="004932C5">
                    <w:pPr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>Аморт</w:t>
                    </w:r>
                    <w:r w:rsidRPr="008F4F8B">
                      <w:rPr>
                        <w:sz w:val="24"/>
                        <w:szCs w:val="24"/>
                      </w:rPr>
                      <w:t>и</w:t>
                    </w:r>
                    <w:r w:rsidRPr="008F4F8B">
                      <w:rPr>
                        <w:sz w:val="24"/>
                        <w:szCs w:val="24"/>
                      </w:rPr>
                      <w:t>зацио</w:t>
                    </w:r>
                    <w:r w:rsidRPr="008F4F8B">
                      <w:rPr>
                        <w:sz w:val="24"/>
                        <w:szCs w:val="24"/>
                      </w:rPr>
                      <w:t>н</w:t>
                    </w:r>
                    <w:r w:rsidRPr="008F4F8B">
                      <w:rPr>
                        <w:sz w:val="24"/>
                        <w:szCs w:val="24"/>
                      </w:rPr>
                      <w:t>ный фонд</w:t>
                    </w:r>
                  </w:p>
                </w:txbxContent>
              </v:textbox>
            </v:shape>
            <v:shape id="_x0000_s1153" type="#_x0000_t202" style="position:absolute;left:2955;top:11122;width:1650;height:1366">
              <v:textbox style="mso-next-textbox:#_x0000_s1153">
                <w:txbxContent>
                  <w:p w:rsidR="0002579A" w:rsidRPr="00843BBE" w:rsidRDefault="0002579A" w:rsidP="004932C5">
                    <w:pPr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>Прибыль от коммерч</w:t>
                    </w:r>
                    <w:r w:rsidRPr="008F4F8B">
                      <w:rPr>
                        <w:sz w:val="24"/>
                        <w:szCs w:val="24"/>
                      </w:rPr>
                      <w:t>е</w:t>
                    </w:r>
                    <w:r w:rsidRPr="008F4F8B">
                      <w:rPr>
                        <w:sz w:val="24"/>
                        <w:szCs w:val="24"/>
                      </w:rPr>
                      <w:t>ской де</w:t>
                    </w:r>
                    <w:r w:rsidRPr="008F4F8B">
                      <w:rPr>
                        <w:sz w:val="24"/>
                        <w:szCs w:val="24"/>
                      </w:rPr>
                      <w:t>я</w:t>
                    </w:r>
                    <w:r w:rsidRPr="008F4F8B">
                      <w:rPr>
                        <w:sz w:val="24"/>
                        <w:szCs w:val="24"/>
                      </w:rPr>
                      <w:t>тельности</w:t>
                    </w:r>
                  </w:p>
                </w:txbxContent>
              </v:textbox>
            </v:shape>
            <v:shape id="_x0000_s1154" type="#_x0000_t202" style="position:absolute;left:3975;top:12630;width:2040;height:1140">
              <v:textbox style="mso-next-textbox:#_x0000_s1154">
                <w:txbxContent>
                  <w:p w:rsidR="0002579A" w:rsidRPr="00843BBE" w:rsidRDefault="0002579A" w:rsidP="004932C5">
                    <w:pPr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 xml:space="preserve">Прибыль от </w:t>
                    </w:r>
                    <w:r w:rsidRPr="00843BBE">
                      <w:rPr>
                        <w:sz w:val="24"/>
                      </w:rPr>
                      <w:t>и</w:t>
                    </w:r>
                    <w:r w:rsidRPr="00843BBE">
                      <w:rPr>
                        <w:sz w:val="24"/>
                      </w:rPr>
                      <w:t>н</w:t>
                    </w:r>
                    <w:r w:rsidRPr="00843BBE">
                      <w:rPr>
                        <w:sz w:val="24"/>
                      </w:rPr>
                      <w:t>вестиционной деятельности</w:t>
                    </w:r>
                  </w:p>
                </w:txbxContent>
              </v:textbox>
            </v:shape>
            <v:shape id="_x0000_s1155" type="#_x0000_t202" style="position:absolute;left:5520;top:9833;width:1050;height:780">
              <v:textbox style="mso-next-textbox:#_x0000_s1155">
                <w:txbxContent>
                  <w:p w:rsidR="0002579A" w:rsidRPr="00843BBE" w:rsidRDefault="0002579A" w:rsidP="004932C5">
                    <w:pPr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>Гра</w:t>
                    </w:r>
                    <w:r w:rsidRPr="008F4F8B">
                      <w:rPr>
                        <w:sz w:val="24"/>
                        <w:szCs w:val="24"/>
                      </w:rPr>
                      <w:t>н</w:t>
                    </w:r>
                    <w:r w:rsidRPr="008F4F8B">
                      <w:rPr>
                        <w:sz w:val="24"/>
                        <w:szCs w:val="24"/>
                      </w:rPr>
                      <w:t>ты</w:t>
                    </w:r>
                  </w:p>
                </w:txbxContent>
              </v:textbox>
            </v:shape>
            <v:shape id="_x0000_s1156" type="#_x0000_t202" style="position:absolute;left:10170;top:9833;width:1395;height:780">
              <v:textbox style="mso-next-textbox:#_x0000_s1156">
                <w:txbxContent>
                  <w:p w:rsidR="0002579A" w:rsidRPr="00843BBE" w:rsidRDefault="0002579A" w:rsidP="004932C5">
                    <w:pPr>
                      <w:rPr>
                        <w:sz w:val="24"/>
                      </w:rPr>
                    </w:pPr>
                    <w:r w:rsidRPr="00EE25A7">
                      <w:rPr>
                        <w:sz w:val="24"/>
                      </w:rPr>
                      <w:t>Спонсо</w:t>
                    </w:r>
                    <w:r w:rsidRPr="00EE25A7">
                      <w:rPr>
                        <w:sz w:val="24"/>
                      </w:rPr>
                      <w:t>р</w:t>
                    </w:r>
                    <w:r w:rsidRPr="00EE25A7">
                      <w:rPr>
                        <w:sz w:val="24"/>
                      </w:rPr>
                      <w:t>ство</w:t>
                    </w:r>
                  </w:p>
                </w:txbxContent>
              </v:textbox>
            </v:shape>
            <v:shape id="_x0000_s1157" type="#_x0000_t202" style="position:absolute;left:7890;top:10928;width:1605;height:2227">
              <v:textbox style="mso-next-textbox:#_x0000_s1157">
                <w:txbxContent>
                  <w:p w:rsidR="0002579A" w:rsidRPr="00EE25A7" w:rsidRDefault="0002579A" w:rsidP="004932C5">
                    <w:pPr>
                      <w:jc w:val="center"/>
                      <w:rPr>
                        <w:sz w:val="32"/>
                      </w:rPr>
                    </w:pPr>
                    <w:r w:rsidRPr="00EE25A7">
                      <w:rPr>
                        <w:sz w:val="24"/>
                      </w:rPr>
                      <w:t>Денежные средства физкул</w:t>
                    </w:r>
                    <w:r w:rsidRPr="00EE25A7">
                      <w:rPr>
                        <w:sz w:val="24"/>
                      </w:rPr>
                      <w:t>ь</w:t>
                    </w:r>
                    <w:r w:rsidRPr="00EE25A7">
                      <w:rPr>
                        <w:sz w:val="24"/>
                      </w:rPr>
                      <w:t>турно-спортивных объедин</w:t>
                    </w:r>
                    <w:r w:rsidRPr="00EE25A7">
                      <w:rPr>
                        <w:sz w:val="24"/>
                      </w:rPr>
                      <w:t>е</w:t>
                    </w:r>
                    <w:r w:rsidRPr="00EE25A7">
                      <w:rPr>
                        <w:sz w:val="24"/>
                      </w:rPr>
                      <w:t>ний</w:t>
                    </w:r>
                  </w:p>
                </w:txbxContent>
              </v:textbox>
            </v:shape>
            <v:shape id="_x0000_s1158" type="#_x0000_t202" style="position:absolute;left:9810;top:10943;width:1830;height:1140">
              <v:textbox style="mso-next-textbox:#_x0000_s1158">
                <w:txbxContent>
                  <w:p w:rsidR="0002579A" w:rsidRPr="00843BBE" w:rsidRDefault="0002579A" w:rsidP="004932C5">
                    <w:pPr>
                      <w:jc w:val="center"/>
                      <w:rPr>
                        <w:sz w:val="24"/>
                      </w:rPr>
                    </w:pPr>
                    <w:r w:rsidRPr="00EE25A7">
                      <w:rPr>
                        <w:sz w:val="24"/>
                        <w:szCs w:val="24"/>
                      </w:rPr>
                      <w:t>Кредиты ба</w:t>
                    </w:r>
                    <w:r w:rsidRPr="00EE25A7">
                      <w:rPr>
                        <w:sz w:val="24"/>
                        <w:szCs w:val="24"/>
                      </w:rPr>
                      <w:t>н</w:t>
                    </w:r>
                    <w:r w:rsidRPr="00EE25A7">
                      <w:rPr>
                        <w:sz w:val="24"/>
                        <w:szCs w:val="24"/>
                      </w:rPr>
                      <w:t>ков</w:t>
                    </w:r>
                    <w:r>
                      <w:rPr>
                        <w:sz w:val="24"/>
                        <w:szCs w:val="24"/>
                      </w:rPr>
                      <w:t xml:space="preserve"> и займы</w:t>
                    </w:r>
                  </w:p>
                </w:txbxContent>
              </v:textbox>
            </v:shape>
            <v:shape id="_x0000_s1160" type="#_x0000_t32" style="position:absolute;left:2415;top:9653;width:8295;height:0" o:connectortype="straight"/>
            <v:shape id="_x0000_s1161" type="#_x0000_t32" style="position:absolute;left:2415;top:9653;width:0;height:180" o:connectortype="straight">
              <v:stroke endarrow="block"/>
            </v:shape>
            <v:shape id="_x0000_s1163" type="#_x0000_t32" style="position:absolute;left:3975;top:9653;width:0;height:180" o:connectortype="straight">
              <v:stroke endarrow="block"/>
            </v:shape>
            <v:shape id="_x0000_s1164" type="#_x0000_t32" style="position:absolute;left:5850;top:9653;width:0;height:180" o:connectortype="straight">
              <v:stroke endarrow="block"/>
            </v:shape>
            <v:shape id="_x0000_s1166" type="#_x0000_t32" style="position:absolute;left:4455;top:9638;width:15;height:1484" o:connectortype="straight">
              <v:stroke endarrow="block"/>
            </v:shape>
            <v:shape id="_x0000_s1167" type="#_x0000_t32" style="position:absolute;left:9495;top:9653;width:15;height:1290" o:connectortype="straight">
              <v:stroke endarrow="block"/>
            </v:shape>
            <v:shape id="_x0000_s1168" type="#_x0000_t32" style="position:absolute;left:10020;top:9638;width:15;height:1290" o:connectortype="straight">
              <v:stroke endarrow="block"/>
            </v:shape>
            <v:shape id="_x0000_s1169" type="#_x0000_t202" style="position:absolute;left:6390;top:10943;width:1350;height:1334">
              <v:textbox style="mso-next-textbox:#_x0000_s1169">
                <w:txbxContent>
                  <w:p w:rsidR="0002579A" w:rsidRPr="00843BBE" w:rsidRDefault="0002579A" w:rsidP="004932C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szCs w:val="24"/>
                      </w:rPr>
                      <w:t>Субсидии и субве</w:t>
                    </w:r>
                    <w:r>
                      <w:rPr>
                        <w:sz w:val="24"/>
                        <w:szCs w:val="24"/>
                      </w:rPr>
                      <w:t>н</w:t>
                    </w:r>
                    <w:r>
                      <w:rPr>
                        <w:sz w:val="24"/>
                        <w:szCs w:val="24"/>
                      </w:rPr>
                      <w:t xml:space="preserve">ции из бюджета </w:t>
                    </w:r>
                  </w:p>
                </w:txbxContent>
              </v:textbox>
            </v:shape>
            <v:shape id="_x0000_s1170" type="#_x0000_t32" style="position:absolute;left:7740;top:9653;width:0;height:180" o:connectortype="straight">
              <v:stroke endarrow="block"/>
            </v:shape>
            <v:shape id="_x0000_s1171" type="#_x0000_t202" style="position:absolute;left:7065;top:9833;width:2250;height:930">
              <v:textbox style="mso-next-textbox:#_x0000_s1171">
                <w:txbxContent>
                  <w:p w:rsidR="0002579A" w:rsidRPr="00843BBE" w:rsidRDefault="0002579A" w:rsidP="00841A33">
                    <w:pPr>
                      <w:spacing w:line="240" w:lineRule="exact"/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>Целевое финанс</w:t>
                    </w:r>
                    <w:r w:rsidRPr="008F4F8B">
                      <w:rPr>
                        <w:sz w:val="24"/>
                        <w:szCs w:val="24"/>
                      </w:rPr>
                      <w:t>и</w:t>
                    </w:r>
                    <w:r w:rsidRPr="008F4F8B">
                      <w:rPr>
                        <w:sz w:val="24"/>
                        <w:szCs w:val="24"/>
                      </w:rPr>
                      <w:t xml:space="preserve">рование </w:t>
                    </w:r>
                    <w:r>
                      <w:rPr>
                        <w:sz w:val="24"/>
                        <w:szCs w:val="24"/>
                      </w:rPr>
                      <w:t>из бю</w:t>
                    </w:r>
                    <w:r>
                      <w:rPr>
                        <w:sz w:val="24"/>
                        <w:szCs w:val="24"/>
                      </w:rPr>
                      <w:t>д</w:t>
                    </w:r>
                    <w:r>
                      <w:rPr>
                        <w:sz w:val="24"/>
                        <w:szCs w:val="24"/>
                      </w:rPr>
                      <w:t>жета</w:t>
                    </w:r>
                  </w:p>
                </w:txbxContent>
              </v:textbox>
            </v:shape>
            <v:shape id="_x0000_s1172" type="#_x0000_t32" style="position:absolute;left:6795;top:9653;width:15;height:1290" o:connectortype="straight">
              <v:stroke endarrow="block"/>
            </v:shape>
            <v:shape id="_x0000_s1173" type="#_x0000_t202" style="position:absolute;left:1065;top:11122;width:1755;height:1155">
              <v:textbox style="mso-next-textbox:#_x0000_s1173">
                <w:txbxContent>
                  <w:p w:rsidR="0002579A" w:rsidRPr="00841A33" w:rsidRDefault="0002579A" w:rsidP="00841A33">
                    <w:pPr>
                      <w:jc w:val="center"/>
                      <w:rPr>
                        <w:sz w:val="24"/>
                      </w:rPr>
                    </w:pPr>
                    <w:r w:rsidRPr="00841A33">
                      <w:rPr>
                        <w:sz w:val="24"/>
                      </w:rPr>
                      <w:t>Поступления (взносы)  от учредителей</w:t>
                    </w:r>
                  </w:p>
                </w:txbxContent>
              </v:textbox>
            </v:shape>
            <v:shape id="_x0000_s1174" type="#_x0000_t202" style="position:absolute;left:4950;top:11122;width:1290;height:1140">
              <v:textbox style="mso-next-textbox:#_x0000_s1174">
                <w:txbxContent>
                  <w:p w:rsidR="0002579A" w:rsidRPr="00843BBE" w:rsidRDefault="0002579A" w:rsidP="004932C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Целевой капитал </w:t>
                    </w:r>
                  </w:p>
                </w:txbxContent>
              </v:textbox>
            </v:shape>
            <v:shape id="_x0000_s1175" type="#_x0000_t32" style="position:absolute;left:5070;top:9653;width:15;height:1484" o:connectortype="straight">
              <v:stroke endarrow="block"/>
            </v:shape>
            <v:shape id="_x0000_s1176" type="#_x0000_t32" style="position:absolute;left:4800;top:9653;width:0;height:2977" o:connectortype="straight">
              <v:stroke endarrow="block"/>
            </v:shape>
            <v:shape id="_x0000_s1179" type="#_x0000_t202" style="position:absolute;left:9675;top:12630;width:1830;height:1140">
              <v:textbox style="mso-next-textbox:#_x0000_s1179">
                <w:txbxContent>
                  <w:p w:rsidR="0002579A" w:rsidRPr="00843BBE" w:rsidRDefault="0002579A" w:rsidP="004932C5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szCs w:val="24"/>
                      </w:rPr>
                      <w:t>Пожертвов</w:t>
                    </w:r>
                    <w:r>
                      <w:rPr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 xml:space="preserve">ния </w:t>
                    </w:r>
                  </w:p>
                </w:txbxContent>
              </v:textbox>
            </v:shape>
            <v:shape id="_x0000_s1180" type="#_x0000_t32" style="position:absolute;left:9675;top:9653;width:15;height:2977" o:connectortype="straight">
              <v:stroke endarrow="block"/>
            </v:shape>
          </v:group>
        </w:pict>
      </w:r>
    </w:p>
    <w:p w:rsidR="004932C5" w:rsidRPr="00515DEB" w:rsidRDefault="004932C5" w:rsidP="004932C5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4932C5" w:rsidRPr="00515DEB" w:rsidRDefault="00CE4768" w:rsidP="004932C5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  <w:r>
        <w:rPr>
          <w:b/>
          <w:i/>
          <w:noProof/>
          <w:sz w:val="26"/>
          <w:szCs w:val="26"/>
        </w:rPr>
        <w:pict>
          <v:shape id="_x0000_s1162" type="#_x0000_t32" style="position:absolute;left:0;text-align:left;margin-left:77.2pt;margin-top:9.45pt;width:0;height:73.45pt;z-index:251786240" o:connectortype="straight">
            <v:stroke endarrow="block"/>
          </v:shape>
        </w:pict>
      </w:r>
      <w:r>
        <w:rPr>
          <w:b/>
          <w:i/>
          <w:noProof/>
          <w:sz w:val="26"/>
          <w:szCs w:val="26"/>
        </w:rPr>
        <w:pict>
          <v:shape id="_x0000_s1165" type="#_x0000_t32" style="position:absolute;left:0;text-align:left;margin-left:471.7pt;margin-top:9.45pt;width:0;height:9pt;z-index:251789312" o:connectortype="straight">
            <v:stroke endarrow="block"/>
          </v:shape>
        </w:pict>
      </w:r>
      <w:r>
        <w:rPr>
          <w:b/>
          <w:i/>
          <w:noProof/>
          <w:sz w:val="26"/>
          <w:szCs w:val="26"/>
        </w:rPr>
        <w:pict>
          <v:shape id="_x0000_s1159" type="#_x0000_t32" style="position:absolute;left:0;text-align:left;margin-left:268.45pt;margin-top:1.95pt;width:0;height:7.5pt;z-index:251783168" o:connectortype="straight"/>
        </w:pict>
      </w:r>
    </w:p>
    <w:p w:rsidR="004932C5" w:rsidRPr="00515DEB" w:rsidRDefault="004932C5" w:rsidP="004932C5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4932C5" w:rsidRPr="00515DEB" w:rsidRDefault="004932C5" w:rsidP="004932C5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4932C5" w:rsidRPr="00515DEB" w:rsidRDefault="004932C5" w:rsidP="004932C5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4932C5" w:rsidRPr="00515DEB" w:rsidRDefault="004932C5" w:rsidP="004932C5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4932C5" w:rsidRPr="00515DEB" w:rsidRDefault="004932C5" w:rsidP="004932C5">
      <w:pPr>
        <w:shd w:val="clear" w:color="auto" w:fill="FFFFFF"/>
        <w:spacing w:after="30" w:line="276" w:lineRule="auto"/>
        <w:ind w:firstLine="709"/>
        <w:jc w:val="center"/>
        <w:rPr>
          <w:b/>
          <w:i/>
          <w:sz w:val="26"/>
          <w:szCs w:val="26"/>
          <w:shd w:val="clear" w:color="auto" w:fill="FFFFFF"/>
        </w:rPr>
      </w:pPr>
    </w:p>
    <w:p w:rsidR="004932C5" w:rsidRPr="00515DEB" w:rsidRDefault="004932C5" w:rsidP="004932C5">
      <w:pPr>
        <w:shd w:val="clear" w:color="auto" w:fill="FFFFFF"/>
        <w:spacing w:after="30" w:line="276" w:lineRule="auto"/>
        <w:ind w:firstLine="709"/>
        <w:jc w:val="center"/>
        <w:rPr>
          <w:b/>
          <w:i/>
          <w:sz w:val="26"/>
          <w:szCs w:val="26"/>
          <w:shd w:val="clear" w:color="auto" w:fill="FFFFFF"/>
        </w:rPr>
      </w:pPr>
    </w:p>
    <w:p w:rsidR="004932C5" w:rsidRPr="00515DEB" w:rsidRDefault="004932C5" w:rsidP="004932C5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4932C5" w:rsidRPr="00515DEB" w:rsidRDefault="004932C5" w:rsidP="004932C5">
      <w:pPr>
        <w:shd w:val="clear" w:color="auto" w:fill="FFFFFF"/>
        <w:spacing w:after="30" w:line="276" w:lineRule="auto"/>
        <w:ind w:firstLine="709"/>
        <w:jc w:val="both"/>
        <w:rPr>
          <w:b/>
          <w:i/>
          <w:sz w:val="26"/>
          <w:szCs w:val="26"/>
          <w:shd w:val="clear" w:color="auto" w:fill="FFFFFF"/>
        </w:rPr>
      </w:pPr>
    </w:p>
    <w:p w:rsidR="00841A33" w:rsidRPr="00515DEB" w:rsidRDefault="00841A33" w:rsidP="004932C5">
      <w:pPr>
        <w:shd w:val="clear" w:color="auto" w:fill="FFFFFF"/>
        <w:spacing w:line="276" w:lineRule="auto"/>
        <w:ind w:firstLine="709"/>
        <w:jc w:val="center"/>
        <w:rPr>
          <w:b/>
          <w:i/>
          <w:sz w:val="26"/>
          <w:szCs w:val="26"/>
        </w:rPr>
      </w:pPr>
    </w:p>
    <w:p w:rsidR="00841A33" w:rsidRPr="00515DEB" w:rsidRDefault="00841A33" w:rsidP="004932C5">
      <w:pPr>
        <w:shd w:val="clear" w:color="auto" w:fill="FFFFFF"/>
        <w:spacing w:line="276" w:lineRule="auto"/>
        <w:ind w:firstLine="709"/>
        <w:jc w:val="center"/>
        <w:rPr>
          <w:b/>
          <w:i/>
          <w:sz w:val="26"/>
          <w:szCs w:val="26"/>
        </w:rPr>
      </w:pPr>
    </w:p>
    <w:p w:rsidR="0069784A" w:rsidRDefault="0069784A" w:rsidP="004932C5">
      <w:pPr>
        <w:shd w:val="clear" w:color="auto" w:fill="FFFFFF"/>
        <w:spacing w:line="276" w:lineRule="auto"/>
        <w:ind w:firstLine="709"/>
        <w:jc w:val="center"/>
        <w:rPr>
          <w:b/>
          <w:i/>
          <w:sz w:val="26"/>
          <w:szCs w:val="26"/>
        </w:rPr>
      </w:pPr>
    </w:p>
    <w:p w:rsidR="00944794" w:rsidRDefault="00944794" w:rsidP="004932C5">
      <w:pPr>
        <w:shd w:val="clear" w:color="auto" w:fill="FFFFFF"/>
        <w:spacing w:line="276" w:lineRule="auto"/>
        <w:ind w:firstLine="709"/>
        <w:jc w:val="center"/>
        <w:rPr>
          <w:b/>
          <w:i/>
          <w:sz w:val="26"/>
          <w:szCs w:val="26"/>
        </w:rPr>
      </w:pPr>
    </w:p>
    <w:p w:rsidR="004932C5" w:rsidRPr="00841A33" w:rsidRDefault="004932C5" w:rsidP="004932C5">
      <w:pPr>
        <w:shd w:val="clear" w:color="auto" w:fill="FFFFFF"/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841A33">
        <w:rPr>
          <w:b/>
          <w:i/>
          <w:sz w:val="26"/>
          <w:szCs w:val="26"/>
        </w:rPr>
        <w:t xml:space="preserve">Рисунок 6.  Основные источники финансирования деятельности некоммерческих  организаций (фондов, союзов, общественных организаций и т.п.)  </w:t>
      </w:r>
    </w:p>
    <w:p w:rsidR="004932C5" w:rsidRPr="00841A33" w:rsidRDefault="004932C5" w:rsidP="00E47F41">
      <w:pPr>
        <w:spacing w:line="276" w:lineRule="auto"/>
        <w:ind w:firstLine="709"/>
        <w:jc w:val="both"/>
        <w:rPr>
          <w:rStyle w:val="blk"/>
          <w:b/>
          <w:i/>
          <w:sz w:val="26"/>
          <w:szCs w:val="26"/>
        </w:rPr>
      </w:pPr>
    </w:p>
    <w:p w:rsidR="00C50D9C" w:rsidRDefault="006648FD" w:rsidP="00E47F41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867FB">
        <w:rPr>
          <w:rStyle w:val="blk"/>
          <w:sz w:val="26"/>
          <w:szCs w:val="26"/>
        </w:rPr>
        <w:t xml:space="preserve">Еще </w:t>
      </w:r>
      <w:r w:rsidRPr="007A5822">
        <w:rPr>
          <w:rStyle w:val="blk"/>
          <w:i/>
          <w:sz w:val="26"/>
          <w:szCs w:val="26"/>
        </w:rPr>
        <w:t>одной формой некоммерческих  организаций</w:t>
      </w:r>
      <w:r w:rsidRPr="007867FB">
        <w:rPr>
          <w:rStyle w:val="blk"/>
          <w:sz w:val="26"/>
          <w:szCs w:val="26"/>
        </w:rPr>
        <w:t xml:space="preserve"> являются </w:t>
      </w:r>
      <w:r w:rsidRPr="0072545F">
        <w:rPr>
          <w:rStyle w:val="blk"/>
          <w:b/>
          <w:i/>
          <w:sz w:val="26"/>
          <w:szCs w:val="26"/>
        </w:rPr>
        <w:t>учреждения.</w:t>
      </w:r>
      <w:r w:rsidRPr="007867FB">
        <w:rPr>
          <w:rStyle w:val="blk"/>
          <w:b/>
          <w:sz w:val="26"/>
          <w:szCs w:val="26"/>
        </w:rPr>
        <w:t xml:space="preserve"> </w:t>
      </w:r>
      <w:r w:rsidR="00E47F41" w:rsidRPr="007867FB">
        <w:rPr>
          <w:rStyle w:val="blk"/>
          <w:b/>
          <w:sz w:val="26"/>
          <w:szCs w:val="26"/>
        </w:rPr>
        <w:t xml:space="preserve"> </w:t>
      </w:r>
      <w:r w:rsidR="00E47F41" w:rsidRPr="007867FB">
        <w:rPr>
          <w:rStyle w:val="blk"/>
          <w:sz w:val="26"/>
          <w:szCs w:val="26"/>
        </w:rPr>
        <w:t>Учрежд</w:t>
      </w:r>
      <w:r w:rsidR="00E47F41" w:rsidRPr="007867FB">
        <w:rPr>
          <w:rStyle w:val="blk"/>
          <w:sz w:val="26"/>
          <w:szCs w:val="26"/>
        </w:rPr>
        <w:t>е</w:t>
      </w:r>
      <w:r w:rsidR="00E47F41" w:rsidRPr="00E47F41">
        <w:rPr>
          <w:rStyle w:val="blk"/>
          <w:sz w:val="26"/>
          <w:szCs w:val="26"/>
        </w:rPr>
        <w:t xml:space="preserve">ния создаются </w:t>
      </w:r>
      <w:r w:rsidR="00E47F41" w:rsidRPr="00E47F41">
        <w:rPr>
          <w:color w:val="000000"/>
          <w:sz w:val="26"/>
          <w:szCs w:val="26"/>
        </w:rPr>
        <w:t>для выполнения работ, оказания услуг в целях обеспечения реализации предусмотренных законодательством Российской Федерации полномочий органов госуда</w:t>
      </w:r>
      <w:r w:rsidR="00E47F41" w:rsidRPr="00E47F41">
        <w:rPr>
          <w:color w:val="000000"/>
          <w:sz w:val="26"/>
          <w:szCs w:val="26"/>
        </w:rPr>
        <w:t>р</w:t>
      </w:r>
      <w:r w:rsidR="00E47F41" w:rsidRPr="00E47F41">
        <w:rPr>
          <w:color w:val="000000"/>
          <w:sz w:val="26"/>
          <w:szCs w:val="26"/>
        </w:rPr>
        <w:t>ственной власти</w:t>
      </w:r>
      <w:r w:rsidR="00C50D9C">
        <w:rPr>
          <w:color w:val="000000"/>
          <w:sz w:val="26"/>
          <w:szCs w:val="26"/>
        </w:rPr>
        <w:t xml:space="preserve"> </w:t>
      </w:r>
      <w:r w:rsidR="00E47F41" w:rsidRPr="00E47F41">
        <w:rPr>
          <w:color w:val="000000"/>
          <w:sz w:val="26"/>
          <w:szCs w:val="26"/>
        </w:rPr>
        <w:t xml:space="preserve"> или органов местного самоуправления в области </w:t>
      </w:r>
      <w:r w:rsidR="00C50D9C">
        <w:rPr>
          <w:color w:val="000000"/>
          <w:sz w:val="26"/>
          <w:szCs w:val="26"/>
        </w:rPr>
        <w:t>с</w:t>
      </w:r>
      <w:r w:rsidR="00E47F41" w:rsidRPr="00E47F41">
        <w:rPr>
          <w:color w:val="000000"/>
          <w:sz w:val="26"/>
          <w:szCs w:val="26"/>
        </w:rPr>
        <w:t xml:space="preserve">портивной подготовки. </w:t>
      </w:r>
    </w:p>
    <w:p w:rsidR="00C50D9C" w:rsidRDefault="00E47F41" w:rsidP="00E47F41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47F41">
        <w:rPr>
          <w:color w:val="000000"/>
          <w:sz w:val="26"/>
          <w:szCs w:val="26"/>
        </w:rPr>
        <w:t>В соответствии с тремя уровнями  бюджетной системы РФ учредителем учреждения  выступают  Российская Федерация, субъект Российской Федерации или муниципальное о</w:t>
      </w:r>
      <w:r w:rsidRPr="00E47F41">
        <w:rPr>
          <w:color w:val="000000"/>
          <w:sz w:val="26"/>
          <w:szCs w:val="26"/>
        </w:rPr>
        <w:t>б</w:t>
      </w:r>
      <w:r w:rsidRPr="00E47F41">
        <w:rPr>
          <w:color w:val="000000"/>
          <w:sz w:val="26"/>
          <w:szCs w:val="26"/>
        </w:rPr>
        <w:t xml:space="preserve">разование. </w:t>
      </w:r>
    </w:p>
    <w:p w:rsidR="007476D0" w:rsidRPr="007476D0" w:rsidRDefault="00E47F41" w:rsidP="007476D0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E47F41">
        <w:rPr>
          <w:color w:val="000000"/>
          <w:sz w:val="26"/>
          <w:szCs w:val="26"/>
        </w:rPr>
        <w:t xml:space="preserve">Выделяют </w:t>
      </w:r>
      <w:r w:rsidRPr="00C50D9C">
        <w:rPr>
          <w:i/>
          <w:color w:val="000000"/>
          <w:sz w:val="26"/>
          <w:szCs w:val="26"/>
        </w:rPr>
        <w:t xml:space="preserve">три типа </w:t>
      </w:r>
      <w:r w:rsidRPr="00E47F41">
        <w:rPr>
          <w:color w:val="000000"/>
          <w:sz w:val="26"/>
          <w:szCs w:val="26"/>
        </w:rPr>
        <w:t xml:space="preserve">государственных </w:t>
      </w:r>
      <w:r>
        <w:rPr>
          <w:color w:val="000000"/>
          <w:sz w:val="26"/>
          <w:szCs w:val="26"/>
        </w:rPr>
        <w:t>(</w:t>
      </w:r>
      <w:r w:rsidRPr="00E47F41">
        <w:rPr>
          <w:color w:val="000000"/>
          <w:sz w:val="26"/>
          <w:szCs w:val="26"/>
        </w:rPr>
        <w:t>муниципальных</w:t>
      </w:r>
      <w:r>
        <w:rPr>
          <w:color w:val="000000"/>
          <w:sz w:val="26"/>
          <w:szCs w:val="26"/>
        </w:rPr>
        <w:t>)</w:t>
      </w:r>
      <w:r w:rsidRPr="00E47F41">
        <w:rPr>
          <w:color w:val="000000"/>
          <w:sz w:val="26"/>
          <w:szCs w:val="26"/>
        </w:rPr>
        <w:t xml:space="preserve"> учреждений:  </w:t>
      </w:r>
      <w:proofErr w:type="gramStart"/>
      <w:r w:rsidRPr="00E47F41">
        <w:rPr>
          <w:color w:val="000000"/>
          <w:sz w:val="26"/>
          <w:szCs w:val="26"/>
        </w:rPr>
        <w:t>казенное</w:t>
      </w:r>
      <w:proofErr w:type="gramEnd"/>
      <w:r w:rsidRPr="00E47F41">
        <w:rPr>
          <w:color w:val="000000"/>
          <w:sz w:val="26"/>
          <w:szCs w:val="26"/>
        </w:rPr>
        <w:t>, бюджетное или автономное.</w:t>
      </w:r>
      <w:r>
        <w:rPr>
          <w:color w:val="000000"/>
          <w:sz w:val="26"/>
          <w:szCs w:val="26"/>
        </w:rPr>
        <w:t xml:space="preserve"> </w:t>
      </w:r>
      <w:r w:rsidR="007476D0" w:rsidRPr="007476D0">
        <w:rPr>
          <w:color w:val="000000"/>
          <w:sz w:val="26"/>
          <w:szCs w:val="26"/>
        </w:rPr>
        <w:t>Основным объединяющим признаком для всех типов учрежд</w:t>
      </w:r>
      <w:r w:rsidR="007476D0" w:rsidRPr="007476D0">
        <w:rPr>
          <w:color w:val="000000"/>
          <w:sz w:val="26"/>
          <w:szCs w:val="26"/>
        </w:rPr>
        <w:t>е</w:t>
      </w:r>
      <w:r w:rsidR="007476D0" w:rsidRPr="007476D0">
        <w:rPr>
          <w:color w:val="000000"/>
          <w:sz w:val="26"/>
          <w:szCs w:val="26"/>
        </w:rPr>
        <w:t>ний является следующее:</w:t>
      </w:r>
    </w:p>
    <w:p w:rsidR="007476D0" w:rsidRPr="0003717F" w:rsidRDefault="007476D0" w:rsidP="00F604F0">
      <w:pPr>
        <w:pStyle w:val="a7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i/>
          <w:color w:val="000000"/>
          <w:sz w:val="26"/>
          <w:szCs w:val="26"/>
        </w:rPr>
      </w:pPr>
      <w:r w:rsidRPr="0003717F">
        <w:rPr>
          <w:color w:val="000000"/>
          <w:sz w:val="26"/>
          <w:szCs w:val="26"/>
        </w:rPr>
        <w:t xml:space="preserve"> учредитель учреждения - Российская Федерация, субъект Российской Федерации или муниципальное образование. </w:t>
      </w:r>
      <w:r w:rsidR="00850E8A" w:rsidRPr="0003717F">
        <w:rPr>
          <w:color w:val="000000"/>
          <w:sz w:val="26"/>
          <w:szCs w:val="26"/>
        </w:rPr>
        <w:t>Следует отметить, что в соответствии с законодател</w:t>
      </w:r>
      <w:r w:rsidR="00850E8A" w:rsidRPr="0003717F">
        <w:rPr>
          <w:color w:val="000000"/>
          <w:sz w:val="26"/>
          <w:szCs w:val="26"/>
        </w:rPr>
        <w:t>ь</w:t>
      </w:r>
      <w:r w:rsidR="00850E8A" w:rsidRPr="0003717F">
        <w:rPr>
          <w:color w:val="000000"/>
          <w:sz w:val="26"/>
          <w:szCs w:val="26"/>
        </w:rPr>
        <w:t>ством, учреждение также может быть создано гражданином или юридическим лицом (</w:t>
      </w:r>
      <w:r w:rsidR="00850E8A" w:rsidRPr="0003717F">
        <w:rPr>
          <w:i/>
          <w:color w:val="000000"/>
          <w:sz w:val="26"/>
          <w:szCs w:val="26"/>
        </w:rPr>
        <w:t>час</w:t>
      </w:r>
      <w:r w:rsidR="00850E8A" w:rsidRPr="0003717F">
        <w:rPr>
          <w:i/>
          <w:color w:val="000000"/>
          <w:sz w:val="26"/>
          <w:szCs w:val="26"/>
        </w:rPr>
        <w:t>т</w:t>
      </w:r>
      <w:r w:rsidR="00850E8A" w:rsidRPr="0003717F">
        <w:rPr>
          <w:i/>
          <w:color w:val="000000"/>
          <w:sz w:val="26"/>
          <w:szCs w:val="26"/>
        </w:rPr>
        <w:t>ное учреждение</w:t>
      </w:r>
      <w:r w:rsidR="0072545F" w:rsidRPr="0003717F">
        <w:rPr>
          <w:i/>
          <w:color w:val="000000"/>
          <w:sz w:val="26"/>
          <w:szCs w:val="26"/>
        </w:rPr>
        <w:t>)</w:t>
      </w:r>
      <w:r w:rsidR="00850E8A" w:rsidRPr="0003717F">
        <w:rPr>
          <w:i/>
          <w:color w:val="000000"/>
          <w:sz w:val="26"/>
          <w:szCs w:val="26"/>
        </w:rPr>
        <w:t>;</w:t>
      </w:r>
    </w:p>
    <w:p w:rsidR="007476D0" w:rsidRPr="0003717F" w:rsidRDefault="007476D0" w:rsidP="00F604F0">
      <w:pPr>
        <w:pStyle w:val="a7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03717F">
        <w:rPr>
          <w:color w:val="000000"/>
          <w:sz w:val="26"/>
          <w:szCs w:val="26"/>
        </w:rPr>
        <w:t xml:space="preserve"> перечень видов деятельности, который учреждение вправе осуществлять опред</w:t>
      </w:r>
      <w:r w:rsidRPr="0003717F">
        <w:rPr>
          <w:color w:val="000000"/>
          <w:sz w:val="26"/>
          <w:szCs w:val="26"/>
        </w:rPr>
        <w:t>е</w:t>
      </w:r>
      <w:r w:rsidRPr="0003717F">
        <w:rPr>
          <w:color w:val="000000"/>
          <w:sz w:val="26"/>
          <w:szCs w:val="26"/>
        </w:rPr>
        <w:t>ляется целями, для достижения которых данное учреждение и было  создано, и этот пер</w:t>
      </w:r>
      <w:r w:rsidRPr="0003717F">
        <w:rPr>
          <w:color w:val="000000"/>
          <w:sz w:val="26"/>
          <w:szCs w:val="26"/>
        </w:rPr>
        <w:t>е</w:t>
      </w:r>
      <w:r w:rsidRPr="0003717F">
        <w:rPr>
          <w:color w:val="000000"/>
          <w:sz w:val="26"/>
          <w:szCs w:val="26"/>
        </w:rPr>
        <w:t>чень должен содержаться в уставе;</w:t>
      </w:r>
    </w:p>
    <w:p w:rsidR="007476D0" w:rsidRPr="0003717F" w:rsidRDefault="007476D0" w:rsidP="00F604F0">
      <w:pPr>
        <w:pStyle w:val="a7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03717F">
        <w:rPr>
          <w:color w:val="000000"/>
          <w:sz w:val="26"/>
          <w:szCs w:val="26"/>
        </w:rPr>
        <w:t xml:space="preserve"> существуют ограничения на распоряжение имуществом учреждения в зависимости от </w:t>
      </w:r>
      <w:r w:rsidR="0072545F" w:rsidRPr="0003717F">
        <w:rPr>
          <w:color w:val="000000"/>
          <w:sz w:val="26"/>
          <w:szCs w:val="26"/>
        </w:rPr>
        <w:t xml:space="preserve">его </w:t>
      </w:r>
      <w:r w:rsidRPr="0003717F">
        <w:rPr>
          <w:color w:val="000000"/>
          <w:sz w:val="26"/>
          <w:szCs w:val="26"/>
        </w:rPr>
        <w:t>типа.</w:t>
      </w:r>
    </w:p>
    <w:p w:rsidR="007476D0" w:rsidRDefault="007476D0" w:rsidP="007476D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6"/>
          <w:szCs w:val="26"/>
        </w:rPr>
        <w:lastRenderedPageBreak/>
        <w:t>В</w:t>
      </w:r>
      <w:r w:rsidRPr="00E47F41">
        <w:rPr>
          <w:color w:val="000000"/>
          <w:sz w:val="26"/>
          <w:szCs w:val="26"/>
        </w:rPr>
        <w:t xml:space="preserve"> области спортивной подготовки</w:t>
      </w:r>
      <w:r>
        <w:rPr>
          <w:color w:val="000000"/>
          <w:sz w:val="26"/>
          <w:szCs w:val="26"/>
        </w:rPr>
        <w:t xml:space="preserve"> учреждения имеют тип </w:t>
      </w:r>
      <w:proofErr w:type="gramStart"/>
      <w:r w:rsidRPr="00E47F41">
        <w:rPr>
          <w:color w:val="000000"/>
          <w:sz w:val="26"/>
          <w:szCs w:val="26"/>
        </w:rPr>
        <w:t>бюджетн</w:t>
      </w:r>
      <w:r>
        <w:rPr>
          <w:color w:val="000000"/>
          <w:sz w:val="26"/>
          <w:szCs w:val="26"/>
        </w:rPr>
        <w:t>ых</w:t>
      </w:r>
      <w:proofErr w:type="gramEnd"/>
      <w:r>
        <w:rPr>
          <w:color w:val="000000"/>
          <w:sz w:val="26"/>
          <w:szCs w:val="26"/>
        </w:rPr>
        <w:t xml:space="preserve"> </w:t>
      </w:r>
      <w:r w:rsidRPr="00E47F41">
        <w:rPr>
          <w:color w:val="000000"/>
          <w:sz w:val="26"/>
          <w:szCs w:val="26"/>
        </w:rPr>
        <w:t>или автоно</w:t>
      </w:r>
      <w:r w:rsidRPr="00E47F41">
        <w:rPr>
          <w:color w:val="000000"/>
          <w:sz w:val="26"/>
          <w:szCs w:val="26"/>
        </w:rPr>
        <w:t>м</w:t>
      </w:r>
      <w:r w:rsidRPr="00E47F41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ых (</w:t>
      </w:r>
      <w:r w:rsidRPr="007867FB">
        <w:rPr>
          <w:color w:val="000000"/>
          <w:sz w:val="26"/>
          <w:szCs w:val="26"/>
        </w:rPr>
        <w:t xml:space="preserve">СДЮСШОР и ДЮСШ, центры спортивной подготовки, </w:t>
      </w:r>
      <w:proofErr w:type="spellStart"/>
      <w:r w:rsidRPr="007867FB">
        <w:rPr>
          <w:color w:val="000000"/>
          <w:sz w:val="26"/>
          <w:szCs w:val="26"/>
        </w:rPr>
        <w:t>ФОК</w:t>
      </w:r>
      <w:r w:rsidR="00DE59CC">
        <w:rPr>
          <w:color w:val="000000"/>
          <w:sz w:val="26"/>
          <w:szCs w:val="26"/>
        </w:rPr>
        <w:t>и</w:t>
      </w:r>
      <w:proofErr w:type="spellEnd"/>
      <w:r w:rsidRPr="007867FB">
        <w:rPr>
          <w:color w:val="000000"/>
          <w:sz w:val="26"/>
          <w:szCs w:val="26"/>
        </w:rPr>
        <w:t xml:space="preserve"> и т.п.).</w:t>
      </w:r>
      <w:r w:rsidRPr="007476D0">
        <w:rPr>
          <w:b/>
          <w:sz w:val="28"/>
          <w:szCs w:val="28"/>
        </w:rPr>
        <w:t xml:space="preserve"> </w:t>
      </w:r>
    </w:p>
    <w:p w:rsidR="00E7554B" w:rsidRPr="0072545F" w:rsidRDefault="007D54B5" w:rsidP="007476D0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E7554B">
        <w:rPr>
          <w:color w:val="000000"/>
          <w:sz w:val="26"/>
          <w:szCs w:val="26"/>
        </w:rPr>
        <w:t>Государственное и муниципальное учреждение </w:t>
      </w:r>
      <w:r w:rsidR="00E7554B" w:rsidRPr="00E7554B">
        <w:rPr>
          <w:color w:val="000000"/>
          <w:sz w:val="26"/>
          <w:szCs w:val="26"/>
        </w:rPr>
        <w:t xml:space="preserve">получает </w:t>
      </w:r>
      <w:r w:rsidRPr="00E7554B">
        <w:rPr>
          <w:color w:val="000000"/>
          <w:sz w:val="26"/>
          <w:szCs w:val="26"/>
        </w:rPr>
        <w:t xml:space="preserve"> имущество</w:t>
      </w:r>
      <w:r w:rsidR="00E7554B" w:rsidRPr="00E7554B">
        <w:rPr>
          <w:color w:val="000000"/>
          <w:sz w:val="26"/>
          <w:szCs w:val="26"/>
        </w:rPr>
        <w:t xml:space="preserve"> от учредителя в </w:t>
      </w:r>
      <w:r w:rsidRPr="0072545F">
        <w:rPr>
          <w:i/>
          <w:color w:val="000000"/>
          <w:sz w:val="26"/>
          <w:szCs w:val="26"/>
        </w:rPr>
        <w:t>оперативно</w:t>
      </w:r>
      <w:r w:rsidR="00E7554B" w:rsidRPr="0072545F">
        <w:rPr>
          <w:i/>
          <w:color w:val="000000"/>
          <w:sz w:val="26"/>
          <w:szCs w:val="26"/>
        </w:rPr>
        <w:t>е управление.</w:t>
      </w:r>
    </w:p>
    <w:p w:rsidR="007476D0" w:rsidRPr="007476D0" w:rsidRDefault="007867FB" w:rsidP="007476D0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C50D9C">
        <w:rPr>
          <w:color w:val="000000"/>
          <w:sz w:val="26"/>
          <w:szCs w:val="26"/>
        </w:rPr>
        <w:t>Основное ф</w:t>
      </w:r>
      <w:r w:rsidR="002818AA" w:rsidRPr="00C50D9C">
        <w:rPr>
          <w:color w:val="000000"/>
          <w:sz w:val="26"/>
          <w:szCs w:val="26"/>
        </w:rPr>
        <w:t xml:space="preserve">инансовое обеспечение деятельности </w:t>
      </w:r>
      <w:r w:rsidRPr="00C50D9C">
        <w:rPr>
          <w:color w:val="000000"/>
          <w:sz w:val="26"/>
          <w:szCs w:val="26"/>
        </w:rPr>
        <w:t xml:space="preserve">учреждений </w:t>
      </w:r>
      <w:r w:rsidR="002818AA" w:rsidRPr="00C50D9C">
        <w:rPr>
          <w:color w:val="000000"/>
          <w:sz w:val="26"/>
          <w:szCs w:val="26"/>
        </w:rPr>
        <w:t>осуществляется за счет субсидий, выделяемых на выполнение государственного (муниципального) задания по ок</w:t>
      </w:r>
      <w:r w:rsidR="002818AA" w:rsidRPr="00C50D9C">
        <w:rPr>
          <w:color w:val="000000"/>
          <w:sz w:val="26"/>
          <w:szCs w:val="26"/>
        </w:rPr>
        <w:t>а</w:t>
      </w:r>
      <w:r w:rsidR="002818AA" w:rsidRPr="00C50D9C">
        <w:rPr>
          <w:color w:val="000000"/>
          <w:sz w:val="26"/>
          <w:szCs w:val="26"/>
        </w:rPr>
        <w:t>занию государственных (муниципальных) услуг</w:t>
      </w:r>
      <w:r w:rsidR="007476D0">
        <w:rPr>
          <w:color w:val="000000"/>
          <w:sz w:val="26"/>
          <w:szCs w:val="26"/>
        </w:rPr>
        <w:t xml:space="preserve">. </w:t>
      </w:r>
      <w:r w:rsidR="007476D0" w:rsidRPr="00C50D9C">
        <w:rPr>
          <w:color w:val="000000"/>
          <w:sz w:val="26"/>
          <w:szCs w:val="26"/>
        </w:rPr>
        <w:t>При этом учреждени</w:t>
      </w:r>
      <w:r w:rsidR="007476D0">
        <w:rPr>
          <w:color w:val="000000"/>
          <w:sz w:val="26"/>
          <w:szCs w:val="26"/>
        </w:rPr>
        <w:t xml:space="preserve">е </w:t>
      </w:r>
      <w:r w:rsidR="007476D0" w:rsidRPr="00C50D9C">
        <w:rPr>
          <w:color w:val="000000"/>
          <w:sz w:val="26"/>
          <w:szCs w:val="26"/>
        </w:rPr>
        <w:t>может оказывать платные услуги  (</w:t>
      </w:r>
      <w:r w:rsidR="007476D0">
        <w:rPr>
          <w:color w:val="000000"/>
          <w:sz w:val="26"/>
          <w:szCs w:val="26"/>
        </w:rPr>
        <w:t xml:space="preserve">осуществлять </w:t>
      </w:r>
      <w:r w:rsidR="007476D0" w:rsidRPr="00C50D9C">
        <w:rPr>
          <w:color w:val="000000"/>
          <w:sz w:val="26"/>
          <w:szCs w:val="26"/>
        </w:rPr>
        <w:t>приносящую доход деятельност</w:t>
      </w:r>
      <w:r w:rsidR="00FD6A4B">
        <w:rPr>
          <w:color w:val="000000"/>
          <w:sz w:val="26"/>
          <w:szCs w:val="26"/>
        </w:rPr>
        <w:t>ь</w:t>
      </w:r>
      <w:r w:rsidR="007476D0" w:rsidRPr="00C50D9C">
        <w:rPr>
          <w:color w:val="000000"/>
          <w:sz w:val="26"/>
          <w:szCs w:val="26"/>
        </w:rPr>
        <w:t xml:space="preserve"> - ПДД), согласованные с учредителем сверх установленного ему</w:t>
      </w:r>
      <w:r w:rsidR="007476D0">
        <w:rPr>
          <w:color w:val="000000"/>
          <w:sz w:val="26"/>
          <w:szCs w:val="26"/>
        </w:rPr>
        <w:t xml:space="preserve"> </w:t>
      </w:r>
      <w:r w:rsidR="007476D0" w:rsidRPr="00C50D9C">
        <w:rPr>
          <w:color w:val="000000"/>
          <w:sz w:val="26"/>
          <w:szCs w:val="26"/>
        </w:rPr>
        <w:t>задания на оказание услуг.</w:t>
      </w:r>
      <w:r w:rsidR="007476D0" w:rsidRPr="007476D0">
        <w:rPr>
          <w:color w:val="000000"/>
          <w:sz w:val="26"/>
          <w:szCs w:val="26"/>
        </w:rPr>
        <w:t xml:space="preserve"> Осуществление ПДД возможно лишь постольку, поскольку это служит достижению целей, ради которых было создано учреждение. </w:t>
      </w:r>
      <w:r w:rsidR="007476D0">
        <w:rPr>
          <w:color w:val="000000"/>
          <w:sz w:val="26"/>
          <w:szCs w:val="26"/>
        </w:rPr>
        <w:t>Заработанные с</w:t>
      </w:r>
      <w:r w:rsidR="007476D0" w:rsidRPr="007476D0">
        <w:rPr>
          <w:color w:val="000000"/>
          <w:sz w:val="26"/>
          <w:szCs w:val="26"/>
        </w:rPr>
        <w:t>редства по приносящей доход деятельности полностью поступа</w:t>
      </w:r>
      <w:r w:rsidR="00DE59CC">
        <w:rPr>
          <w:color w:val="000000"/>
          <w:sz w:val="26"/>
          <w:szCs w:val="26"/>
        </w:rPr>
        <w:t xml:space="preserve">ют в распоряжение </w:t>
      </w:r>
      <w:r w:rsidR="006E3292" w:rsidRPr="006E3292">
        <w:rPr>
          <w:color w:val="000000"/>
          <w:sz w:val="26"/>
          <w:szCs w:val="26"/>
        </w:rPr>
        <w:t xml:space="preserve">бюджетных и автономных </w:t>
      </w:r>
      <w:r w:rsidR="00DE59CC">
        <w:rPr>
          <w:color w:val="000000"/>
          <w:sz w:val="26"/>
          <w:szCs w:val="26"/>
        </w:rPr>
        <w:t>учреждени</w:t>
      </w:r>
      <w:r w:rsidR="006E3292">
        <w:rPr>
          <w:color w:val="000000"/>
          <w:sz w:val="26"/>
          <w:szCs w:val="26"/>
        </w:rPr>
        <w:t>й</w:t>
      </w:r>
      <w:r w:rsidR="00DE59CC">
        <w:rPr>
          <w:color w:val="000000"/>
          <w:sz w:val="26"/>
          <w:szCs w:val="26"/>
        </w:rPr>
        <w:t>.</w:t>
      </w:r>
    </w:p>
    <w:p w:rsidR="007476D0" w:rsidRDefault="00C50D9C" w:rsidP="007476D0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50D9C">
        <w:rPr>
          <w:color w:val="000000"/>
          <w:sz w:val="26"/>
          <w:szCs w:val="26"/>
        </w:rPr>
        <w:t xml:space="preserve"> </w:t>
      </w:r>
      <w:r w:rsidR="007476D0" w:rsidRPr="007476D0">
        <w:rPr>
          <w:color w:val="000000"/>
          <w:sz w:val="26"/>
          <w:szCs w:val="26"/>
        </w:rPr>
        <w:t xml:space="preserve">Чтобы запустить механизм </w:t>
      </w:r>
      <w:r w:rsidR="007476D0">
        <w:rPr>
          <w:color w:val="000000"/>
          <w:sz w:val="26"/>
          <w:szCs w:val="26"/>
        </w:rPr>
        <w:t xml:space="preserve">бюджетного  </w:t>
      </w:r>
      <w:r w:rsidR="007476D0" w:rsidRPr="007476D0">
        <w:rPr>
          <w:color w:val="000000"/>
          <w:sz w:val="26"/>
          <w:szCs w:val="26"/>
        </w:rPr>
        <w:t xml:space="preserve">финансирования </w:t>
      </w:r>
      <w:r w:rsidR="007476D0">
        <w:rPr>
          <w:color w:val="000000"/>
          <w:sz w:val="26"/>
          <w:szCs w:val="26"/>
        </w:rPr>
        <w:t xml:space="preserve">учреждения </w:t>
      </w:r>
      <w:r w:rsidR="007476D0" w:rsidRPr="007476D0">
        <w:rPr>
          <w:color w:val="000000"/>
          <w:sz w:val="26"/>
          <w:szCs w:val="26"/>
        </w:rPr>
        <w:t>его учредитель должен в обязательном порядке сформировать и утвердить государственное (муниципал</w:t>
      </w:r>
      <w:r w:rsidR="007476D0" w:rsidRPr="007476D0">
        <w:rPr>
          <w:color w:val="000000"/>
          <w:sz w:val="26"/>
          <w:szCs w:val="26"/>
        </w:rPr>
        <w:t>ь</w:t>
      </w:r>
      <w:r w:rsidR="007476D0" w:rsidRPr="007476D0">
        <w:rPr>
          <w:color w:val="000000"/>
          <w:sz w:val="26"/>
          <w:szCs w:val="26"/>
        </w:rPr>
        <w:t>ное) задание  на выполнение учреждением профильных услуг</w:t>
      </w:r>
      <w:r w:rsidR="007476D0">
        <w:rPr>
          <w:color w:val="000000"/>
          <w:sz w:val="26"/>
          <w:szCs w:val="26"/>
        </w:rPr>
        <w:t xml:space="preserve">. </w:t>
      </w:r>
      <w:r w:rsidR="007476D0" w:rsidRPr="007476D0">
        <w:rPr>
          <w:color w:val="000000"/>
          <w:sz w:val="26"/>
          <w:szCs w:val="26"/>
        </w:rPr>
        <w:t>Затем, исходя из разработа</w:t>
      </w:r>
      <w:r w:rsidR="007476D0" w:rsidRPr="007476D0">
        <w:rPr>
          <w:color w:val="000000"/>
          <w:sz w:val="26"/>
          <w:szCs w:val="26"/>
        </w:rPr>
        <w:t>н</w:t>
      </w:r>
      <w:r w:rsidR="007476D0" w:rsidRPr="007476D0">
        <w:rPr>
          <w:color w:val="000000"/>
          <w:sz w:val="26"/>
          <w:szCs w:val="26"/>
        </w:rPr>
        <w:t>ных нормативов финансирования (тарифов на услуги) и объемов заказанных услуг, рассч</w:t>
      </w:r>
      <w:r w:rsidR="007476D0" w:rsidRPr="007476D0">
        <w:rPr>
          <w:color w:val="000000"/>
          <w:sz w:val="26"/>
          <w:szCs w:val="26"/>
        </w:rPr>
        <w:t>и</w:t>
      </w:r>
      <w:r w:rsidR="007476D0" w:rsidRPr="007476D0">
        <w:rPr>
          <w:color w:val="000000"/>
          <w:sz w:val="26"/>
          <w:szCs w:val="26"/>
        </w:rPr>
        <w:t xml:space="preserve">тывается возмещающая субсидия. </w:t>
      </w:r>
    </w:p>
    <w:p w:rsidR="00125D78" w:rsidRDefault="00125D78" w:rsidP="00C9279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Источниками внешнего финансирования деятельности учреждений  выступают</w:t>
      </w:r>
      <w:r w:rsidR="00C92794">
        <w:rPr>
          <w:color w:val="000000"/>
          <w:sz w:val="26"/>
          <w:szCs w:val="26"/>
        </w:rPr>
        <w:t xml:space="preserve"> </w:t>
      </w:r>
      <w:r w:rsidRPr="00C92794">
        <w:rPr>
          <w:color w:val="000000"/>
          <w:sz w:val="26"/>
          <w:szCs w:val="26"/>
        </w:rPr>
        <w:t>до</w:t>
      </w:r>
      <w:r w:rsidRPr="00C92794">
        <w:rPr>
          <w:color w:val="000000"/>
          <w:sz w:val="26"/>
          <w:szCs w:val="26"/>
        </w:rPr>
        <w:t>б</w:t>
      </w:r>
      <w:r w:rsidRPr="00C92794">
        <w:rPr>
          <w:color w:val="000000"/>
          <w:sz w:val="26"/>
          <w:szCs w:val="26"/>
        </w:rPr>
        <w:t>ровольные пожертвования физ</w:t>
      </w:r>
      <w:r w:rsidR="00C92794">
        <w:rPr>
          <w:color w:val="000000"/>
          <w:sz w:val="26"/>
          <w:szCs w:val="26"/>
        </w:rPr>
        <w:t xml:space="preserve">ических и (или) юридических лиц, </w:t>
      </w:r>
      <w:r w:rsidRPr="00C92794">
        <w:rPr>
          <w:color w:val="000000"/>
          <w:sz w:val="26"/>
          <w:szCs w:val="26"/>
        </w:rPr>
        <w:t>целевое финансирование в виде получения грантов</w:t>
      </w:r>
      <w:r w:rsidR="00C92794">
        <w:rPr>
          <w:color w:val="000000"/>
          <w:sz w:val="26"/>
          <w:szCs w:val="26"/>
        </w:rPr>
        <w:t>.</w:t>
      </w:r>
    </w:p>
    <w:p w:rsidR="002818AA" w:rsidRDefault="00C92794" w:rsidP="00C9279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E3292" w:rsidRPr="00C92794">
        <w:rPr>
          <w:color w:val="000000"/>
          <w:sz w:val="26"/>
          <w:szCs w:val="26"/>
        </w:rPr>
        <w:t>Бюджетные и автономные учреждения могут получать бюджетные инвестиции. С</w:t>
      </w:r>
      <w:r w:rsidR="006E3292" w:rsidRPr="00C92794">
        <w:rPr>
          <w:color w:val="000000"/>
          <w:sz w:val="26"/>
          <w:szCs w:val="26"/>
        </w:rPr>
        <w:t>о</w:t>
      </w:r>
      <w:r w:rsidR="006E3292" w:rsidRPr="00C92794">
        <w:rPr>
          <w:color w:val="000000"/>
          <w:sz w:val="26"/>
          <w:szCs w:val="26"/>
        </w:rPr>
        <w:t>гласно ст. 6 Бюджетного Кодекса РФ бюджетные инвестиции — это бюджетные средства, направляемые на создание или увеличение за счет средств бюджета стоимости госуда</w:t>
      </w:r>
      <w:r w:rsidR="006E3292" w:rsidRPr="00C92794">
        <w:rPr>
          <w:color w:val="000000"/>
          <w:sz w:val="26"/>
          <w:szCs w:val="26"/>
        </w:rPr>
        <w:t>р</w:t>
      </w:r>
      <w:r w:rsidR="006E3292" w:rsidRPr="00C92794">
        <w:rPr>
          <w:color w:val="000000"/>
          <w:sz w:val="26"/>
          <w:szCs w:val="26"/>
        </w:rPr>
        <w:t>ственного (муниципального) имущества.</w:t>
      </w:r>
      <w:r w:rsidRPr="00C92794">
        <w:rPr>
          <w:color w:val="000000"/>
          <w:sz w:val="26"/>
          <w:szCs w:val="26"/>
        </w:rPr>
        <w:t xml:space="preserve"> Бюджетные и а</w:t>
      </w:r>
      <w:r w:rsidR="006E3292" w:rsidRPr="00C92794">
        <w:rPr>
          <w:color w:val="000000"/>
          <w:sz w:val="26"/>
          <w:szCs w:val="26"/>
        </w:rPr>
        <w:t>втономные учреждение имеют пр</w:t>
      </w:r>
      <w:r w:rsidR="006E3292" w:rsidRPr="00C92794">
        <w:rPr>
          <w:color w:val="000000"/>
          <w:sz w:val="26"/>
          <w:szCs w:val="26"/>
        </w:rPr>
        <w:t>а</w:t>
      </w:r>
      <w:r w:rsidR="006E3292" w:rsidRPr="00C92794">
        <w:rPr>
          <w:color w:val="000000"/>
          <w:sz w:val="26"/>
          <w:szCs w:val="26"/>
        </w:rPr>
        <w:t>во использовать заемные средства (кредиты и займы)</w:t>
      </w:r>
      <w:r w:rsidRPr="00C9279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Автономные учреждения могут и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пользовать в качестве источника финансирования своей деятельности доходы от инвест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ционных операций, в то время как б</w:t>
      </w:r>
      <w:r w:rsidR="006E3292" w:rsidRPr="00C92794">
        <w:rPr>
          <w:color w:val="000000"/>
          <w:sz w:val="26"/>
          <w:szCs w:val="26"/>
        </w:rPr>
        <w:t>юджетное учреждение не вправе совершать сделки с ценными бумагами, если иное не предусмотрено федеральными законами.</w:t>
      </w:r>
    </w:p>
    <w:p w:rsidR="00CE4768" w:rsidRDefault="00CE4768" w:rsidP="00C92794">
      <w:pPr>
        <w:shd w:val="clear" w:color="auto" w:fill="FFFFFF"/>
        <w:spacing w:line="276" w:lineRule="auto"/>
        <w:ind w:firstLine="709"/>
        <w:jc w:val="center"/>
        <w:rPr>
          <w:b/>
          <w:i/>
          <w:sz w:val="26"/>
          <w:szCs w:val="26"/>
          <w:lang w:val="en-US"/>
        </w:rPr>
      </w:pPr>
    </w:p>
    <w:p w:rsidR="00C92794" w:rsidRPr="00C3553A" w:rsidRDefault="00C92794" w:rsidP="00C92794">
      <w:pPr>
        <w:shd w:val="clear" w:color="auto" w:fill="FFFFFF"/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C3553A">
        <w:rPr>
          <w:b/>
          <w:i/>
          <w:sz w:val="26"/>
          <w:szCs w:val="26"/>
        </w:rPr>
        <w:t xml:space="preserve">Таблица 5 - </w:t>
      </w:r>
      <w:r w:rsidR="007A5822" w:rsidRPr="00C3553A">
        <w:rPr>
          <w:b/>
          <w:i/>
          <w:sz w:val="26"/>
          <w:szCs w:val="26"/>
        </w:rPr>
        <w:t>Основные источники</w:t>
      </w:r>
      <w:r w:rsidRPr="00C3553A">
        <w:rPr>
          <w:b/>
          <w:i/>
          <w:sz w:val="26"/>
          <w:szCs w:val="26"/>
        </w:rPr>
        <w:t xml:space="preserve"> финансирования деятельности </w:t>
      </w:r>
      <w:r w:rsidR="00C3553A" w:rsidRPr="00C3553A">
        <w:rPr>
          <w:b/>
          <w:i/>
          <w:sz w:val="26"/>
          <w:szCs w:val="26"/>
        </w:rPr>
        <w:t>некоммерческих</w:t>
      </w:r>
      <w:r w:rsidR="00C3553A" w:rsidRPr="00C3553A">
        <w:rPr>
          <w:b/>
          <w:sz w:val="26"/>
          <w:szCs w:val="26"/>
        </w:rPr>
        <w:t xml:space="preserve">  </w:t>
      </w:r>
      <w:r w:rsidR="00C3553A" w:rsidRPr="00C3553A">
        <w:rPr>
          <w:b/>
          <w:i/>
          <w:sz w:val="26"/>
          <w:szCs w:val="26"/>
        </w:rPr>
        <w:t>организаций  в форме б</w:t>
      </w:r>
      <w:r w:rsidRPr="00C3553A">
        <w:rPr>
          <w:b/>
          <w:i/>
          <w:sz w:val="26"/>
          <w:szCs w:val="26"/>
        </w:rPr>
        <w:t xml:space="preserve">юджетных и автономных учреждений </w:t>
      </w:r>
    </w:p>
    <w:tbl>
      <w:tblPr>
        <w:tblStyle w:val="a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5920"/>
      </w:tblGrid>
      <w:tr w:rsidR="00C92794" w:rsidRPr="00325B0B" w:rsidTr="0072545F">
        <w:trPr>
          <w:tblHeader/>
        </w:trPr>
        <w:tc>
          <w:tcPr>
            <w:tcW w:w="2977" w:type="dxa"/>
          </w:tcPr>
          <w:p w:rsidR="00C92794" w:rsidRPr="00325B0B" w:rsidRDefault="00C92794" w:rsidP="007A5822">
            <w:pPr>
              <w:pStyle w:val="af1"/>
              <w:spacing w:before="0" w:beforeAutospacing="0" w:after="0" w:afterAutospacing="0"/>
              <w:jc w:val="center"/>
              <w:rPr>
                <w:b/>
                <w:i/>
                <w:szCs w:val="26"/>
              </w:rPr>
            </w:pPr>
            <w:r w:rsidRPr="00325B0B">
              <w:rPr>
                <w:b/>
                <w:i/>
                <w:szCs w:val="26"/>
              </w:rPr>
              <w:t>Источники финансир</w:t>
            </w:r>
            <w:r w:rsidRPr="00325B0B">
              <w:rPr>
                <w:b/>
                <w:i/>
                <w:szCs w:val="26"/>
              </w:rPr>
              <w:t>о</w:t>
            </w:r>
            <w:r w:rsidRPr="00325B0B">
              <w:rPr>
                <w:b/>
                <w:i/>
                <w:szCs w:val="26"/>
              </w:rPr>
              <w:t>вания деятельности</w:t>
            </w:r>
          </w:p>
        </w:tc>
        <w:tc>
          <w:tcPr>
            <w:tcW w:w="1701" w:type="dxa"/>
          </w:tcPr>
          <w:p w:rsidR="00C92794" w:rsidRPr="00325B0B" w:rsidRDefault="00C92794" w:rsidP="007A5822">
            <w:pPr>
              <w:pStyle w:val="af1"/>
              <w:spacing w:before="0" w:beforeAutospacing="0" w:after="0" w:afterAutospacing="0"/>
              <w:jc w:val="center"/>
              <w:rPr>
                <w:b/>
                <w:i/>
                <w:szCs w:val="26"/>
              </w:rPr>
            </w:pPr>
            <w:r w:rsidRPr="00325B0B">
              <w:rPr>
                <w:b/>
                <w:i/>
                <w:szCs w:val="26"/>
              </w:rPr>
              <w:t>Целевой х</w:t>
            </w:r>
            <w:r w:rsidRPr="00325B0B">
              <w:rPr>
                <w:b/>
                <w:i/>
                <w:szCs w:val="26"/>
              </w:rPr>
              <w:t>а</w:t>
            </w:r>
            <w:r w:rsidRPr="00325B0B">
              <w:rPr>
                <w:b/>
                <w:i/>
                <w:szCs w:val="26"/>
              </w:rPr>
              <w:t>рактер и</w:t>
            </w:r>
            <w:r w:rsidRPr="00325B0B">
              <w:rPr>
                <w:b/>
                <w:i/>
                <w:szCs w:val="26"/>
              </w:rPr>
              <w:t>с</w:t>
            </w:r>
            <w:r w:rsidRPr="00325B0B">
              <w:rPr>
                <w:b/>
                <w:i/>
                <w:szCs w:val="26"/>
              </w:rPr>
              <w:t>точника ф</w:t>
            </w:r>
            <w:r w:rsidRPr="00325B0B">
              <w:rPr>
                <w:b/>
                <w:i/>
                <w:szCs w:val="26"/>
              </w:rPr>
              <w:t>и</w:t>
            </w:r>
            <w:r w:rsidRPr="00325B0B">
              <w:rPr>
                <w:b/>
                <w:i/>
                <w:szCs w:val="26"/>
              </w:rPr>
              <w:t>нансирования</w:t>
            </w:r>
          </w:p>
        </w:tc>
        <w:tc>
          <w:tcPr>
            <w:tcW w:w="5920" w:type="dxa"/>
          </w:tcPr>
          <w:p w:rsidR="00C92794" w:rsidRPr="00325B0B" w:rsidRDefault="00C92794" w:rsidP="007A5822">
            <w:pPr>
              <w:pStyle w:val="af1"/>
              <w:spacing w:before="0" w:beforeAutospacing="0" w:after="0" w:afterAutospacing="0"/>
              <w:jc w:val="center"/>
              <w:rPr>
                <w:b/>
                <w:i/>
                <w:szCs w:val="26"/>
              </w:rPr>
            </w:pPr>
            <w:r w:rsidRPr="00325B0B">
              <w:rPr>
                <w:b/>
                <w:i/>
                <w:szCs w:val="26"/>
              </w:rPr>
              <w:t>Примечания</w:t>
            </w:r>
          </w:p>
        </w:tc>
      </w:tr>
      <w:tr w:rsidR="00C92794" w:rsidRPr="00937C10" w:rsidTr="007A5822">
        <w:tc>
          <w:tcPr>
            <w:tcW w:w="10598" w:type="dxa"/>
            <w:gridSpan w:val="3"/>
          </w:tcPr>
          <w:p w:rsidR="00C92794" w:rsidRPr="00937C10" w:rsidRDefault="00C92794" w:rsidP="007A5822">
            <w:pPr>
              <w:pStyle w:val="af1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937C10">
              <w:rPr>
                <w:b/>
                <w:i/>
              </w:rPr>
              <w:t>ВНУТРЕННИЕ ИСТОЧНИКИ</w:t>
            </w:r>
          </w:p>
        </w:tc>
      </w:tr>
      <w:tr w:rsidR="00C92794" w:rsidRPr="007A5822" w:rsidTr="007A5822">
        <w:trPr>
          <w:trHeight w:val="255"/>
        </w:trPr>
        <w:tc>
          <w:tcPr>
            <w:tcW w:w="2977" w:type="dxa"/>
          </w:tcPr>
          <w:p w:rsidR="00C92794" w:rsidRPr="00176244" w:rsidRDefault="00C92794" w:rsidP="00753C81">
            <w:pPr>
              <w:rPr>
                <w:sz w:val="24"/>
                <w:szCs w:val="24"/>
              </w:rPr>
            </w:pPr>
            <w:r w:rsidRPr="00176244">
              <w:rPr>
                <w:sz w:val="24"/>
                <w:szCs w:val="24"/>
              </w:rPr>
              <w:t xml:space="preserve">Прибыль от </w:t>
            </w:r>
            <w:r w:rsidR="00753C81">
              <w:rPr>
                <w:sz w:val="24"/>
                <w:szCs w:val="24"/>
              </w:rPr>
              <w:t>ПДД (</w:t>
            </w:r>
            <w:r w:rsidRPr="00176244">
              <w:rPr>
                <w:sz w:val="24"/>
                <w:szCs w:val="24"/>
              </w:rPr>
              <w:t>ко</w:t>
            </w:r>
            <w:r w:rsidRPr="00176244">
              <w:rPr>
                <w:sz w:val="24"/>
                <w:szCs w:val="24"/>
              </w:rPr>
              <w:t>м</w:t>
            </w:r>
            <w:r w:rsidRPr="00176244">
              <w:rPr>
                <w:sz w:val="24"/>
                <w:szCs w:val="24"/>
              </w:rPr>
              <w:t>мерческой деятельности</w:t>
            </w:r>
            <w:r w:rsidR="00753C8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92794" w:rsidRPr="0072545F" w:rsidRDefault="0072545F" w:rsidP="0072545F">
            <w:pPr>
              <w:pStyle w:val="af1"/>
              <w:spacing w:before="0" w:beforeAutospacing="0" w:after="0" w:afterAutospacing="0"/>
            </w:pPr>
            <w:r w:rsidRPr="0072545F">
              <w:t>д</w:t>
            </w:r>
            <w:r w:rsidR="00C92794" w:rsidRPr="0072545F">
              <w:t>а</w:t>
            </w:r>
            <w:r w:rsidR="00753C81" w:rsidRPr="0072545F">
              <w:t>/ нет</w:t>
            </w:r>
          </w:p>
        </w:tc>
        <w:tc>
          <w:tcPr>
            <w:tcW w:w="5920" w:type="dxa"/>
          </w:tcPr>
          <w:p w:rsidR="00C92794" w:rsidRPr="00176244" w:rsidRDefault="00753C81" w:rsidP="007A5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92794" w:rsidRPr="009701DF">
              <w:rPr>
                <w:sz w:val="24"/>
                <w:szCs w:val="24"/>
              </w:rPr>
              <w:t xml:space="preserve">олученная </w:t>
            </w:r>
            <w:r w:rsidR="00C92794" w:rsidRPr="00176244">
              <w:rPr>
                <w:sz w:val="24"/>
                <w:szCs w:val="24"/>
              </w:rPr>
              <w:t xml:space="preserve">от коммерческой деятельности </w:t>
            </w:r>
            <w:r w:rsidR="00C92794" w:rsidRPr="009701DF">
              <w:rPr>
                <w:sz w:val="24"/>
                <w:szCs w:val="24"/>
              </w:rPr>
              <w:t xml:space="preserve">прибыль </w:t>
            </w:r>
            <w:r>
              <w:rPr>
                <w:sz w:val="24"/>
                <w:szCs w:val="24"/>
              </w:rPr>
              <w:t xml:space="preserve">поступает в распоряжение учреждения и направляется на покрытие расходов </w:t>
            </w:r>
            <w:r w:rsidR="007A5822">
              <w:rPr>
                <w:sz w:val="24"/>
                <w:szCs w:val="24"/>
              </w:rPr>
              <w:t xml:space="preserve">(в основном расходов в рамках </w:t>
            </w:r>
            <w:r>
              <w:rPr>
                <w:sz w:val="24"/>
                <w:szCs w:val="24"/>
              </w:rPr>
              <w:t xml:space="preserve"> ПДД</w:t>
            </w:r>
            <w:r w:rsidR="007A58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C92794" w:rsidRPr="009701DF">
              <w:rPr>
                <w:sz w:val="24"/>
                <w:szCs w:val="24"/>
              </w:rPr>
              <w:t xml:space="preserve">и на развитие </w:t>
            </w:r>
          </w:p>
        </w:tc>
      </w:tr>
      <w:tr w:rsidR="00C92794" w:rsidRPr="007A5822" w:rsidTr="007A5822">
        <w:trPr>
          <w:trHeight w:val="255"/>
        </w:trPr>
        <w:tc>
          <w:tcPr>
            <w:tcW w:w="2977" w:type="dxa"/>
          </w:tcPr>
          <w:p w:rsidR="00C92794" w:rsidRDefault="00C92794" w:rsidP="007A5822">
            <w:pPr>
              <w:pStyle w:val="af1"/>
              <w:spacing w:before="0" w:beforeAutospacing="0" w:after="0" w:afterAutospacing="0"/>
            </w:pPr>
            <w:r w:rsidRPr="00176244">
              <w:t>Прибыль от инвестицио</w:t>
            </w:r>
            <w:r w:rsidRPr="00176244">
              <w:t>н</w:t>
            </w:r>
            <w:r w:rsidRPr="00176244">
              <w:t>ной деятельно</w:t>
            </w:r>
            <w:r>
              <w:t>сти</w:t>
            </w:r>
          </w:p>
          <w:p w:rsidR="00C92794" w:rsidRPr="00176244" w:rsidRDefault="00C92794" w:rsidP="007A5822">
            <w:pPr>
              <w:pStyle w:val="af1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C92794" w:rsidRPr="0072545F" w:rsidRDefault="00C92794" w:rsidP="007A5822">
            <w:pPr>
              <w:pStyle w:val="af1"/>
              <w:spacing w:before="0" w:beforeAutospacing="0" w:after="0" w:afterAutospacing="0"/>
            </w:pPr>
            <w:r w:rsidRPr="0072545F">
              <w:t>да</w:t>
            </w:r>
            <w:r w:rsidR="0072545F" w:rsidRPr="0072545F">
              <w:t>/ нет</w:t>
            </w:r>
          </w:p>
        </w:tc>
        <w:tc>
          <w:tcPr>
            <w:tcW w:w="5920" w:type="dxa"/>
          </w:tcPr>
          <w:p w:rsidR="00753C81" w:rsidRDefault="00C92794" w:rsidP="007A5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701DF">
              <w:rPr>
                <w:sz w:val="24"/>
                <w:szCs w:val="24"/>
              </w:rPr>
              <w:t xml:space="preserve"> таким доходам Законом №7-ФЗ «О некоммерческих организациях» отнесены дивиденды (доходы, проце</w:t>
            </w:r>
            <w:r w:rsidRPr="009701DF">
              <w:rPr>
                <w:sz w:val="24"/>
                <w:szCs w:val="24"/>
              </w:rPr>
              <w:t>н</w:t>
            </w:r>
            <w:r w:rsidRPr="009701DF">
              <w:rPr>
                <w:sz w:val="24"/>
                <w:szCs w:val="24"/>
              </w:rPr>
              <w:t>ты), получаемые по акциям, облигациям, другим це</w:t>
            </w:r>
            <w:r w:rsidRPr="009701DF">
              <w:rPr>
                <w:sz w:val="24"/>
                <w:szCs w:val="24"/>
              </w:rPr>
              <w:t>н</w:t>
            </w:r>
            <w:r w:rsidRPr="009701DF">
              <w:rPr>
                <w:sz w:val="24"/>
                <w:szCs w:val="24"/>
              </w:rPr>
              <w:lastRenderedPageBreak/>
              <w:t xml:space="preserve">ным бумагам и вкладам. </w:t>
            </w:r>
          </w:p>
          <w:p w:rsidR="00C92794" w:rsidRPr="009701DF" w:rsidRDefault="007A5822" w:rsidP="007A58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A5822">
              <w:rPr>
                <w:sz w:val="24"/>
                <w:szCs w:val="24"/>
              </w:rPr>
              <w:t>Б</w:t>
            </w:r>
            <w:r w:rsidR="00753C81" w:rsidRPr="007A5822">
              <w:rPr>
                <w:sz w:val="24"/>
                <w:szCs w:val="24"/>
              </w:rPr>
              <w:t>юджетное учреждение не вправе совершать сделки с ценными бумагами, если иное не предусмотрено фед</w:t>
            </w:r>
            <w:r w:rsidR="00753C81" w:rsidRPr="007A5822">
              <w:rPr>
                <w:sz w:val="24"/>
                <w:szCs w:val="24"/>
              </w:rPr>
              <w:t>е</w:t>
            </w:r>
            <w:r w:rsidR="00753C81" w:rsidRPr="007A5822">
              <w:rPr>
                <w:sz w:val="24"/>
                <w:szCs w:val="24"/>
              </w:rPr>
              <w:t>ральными законами</w:t>
            </w:r>
          </w:p>
        </w:tc>
      </w:tr>
      <w:tr w:rsidR="00C92794" w:rsidRPr="00176244" w:rsidTr="007A5822">
        <w:trPr>
          <w:trHeight w:val="255"/>
        </w:trPr>
        <w:tc>
          <w:tcPr>
            <w:tcW w:w="2977" w:type="dxa"/>
          </w:tcPr>
          <w:p w:rsidR="00C92794" w:rsidRPr="00176244" w:rsidRDefault="00C92794" w:rsidP="007A5822">
            <w:pPr>
              <w:rPr>
                <w:sz w:val="24"/>
                <w:szCs w:val="24"/>
              </w:rPr>
            </w:pPr>
            <w:r w:rsidRPr="00176244">
              <w:rPr>
                <w:sz w:val="24"/>
                <w:szCs w:val="24"/>
              </w:rPr>
              <w:lastRenderedPageBreak/>
              <w:t xml:space="preserve">Амортизационный фонд </w:t>
            </w:r>
          </w:p>
        </w:tc>
        <w:tc>
          <w:tcPr>
            <w:tcW w:w="1701" w:type="dxa"/>
          </w:tcPr>
          <w:p w:rsidR="00C92794" w:rsidRPr="0072545F" w:rsidRDefault="00C92794" w:rsidP="007A5822">
            <w:pPr>
              <w:pStyle w:val="af1"/>
              <w:spacing w:before="0" w:beforeAutospacing="0" w:after="0" w:afterAutospacing="0"/>
            </w:pPr>
            <w:r w:rsidRPr="0072545F">
              <w:t>да</w:t>
            </w:r>
          </w:p>
        </w:tc>
        <w:tc>
          <w:tcPr>
            <w:tcW w:w="5920" w:type="dxa"/>
          </w:tcPr>
          <w:p w:rsidR="00C92794" w:rsidRPr="00176244" w:rsidRDefault="00260C8C" w:rsidP="007A5822">
            <w:pPr>
              <w:pStyle w:val="af1"/>
              <w:spacing w:before="0" w:beforeAutospacing="0" w:after="0" w:afterAutospacing="0"/>
              <w:jc w:val="both"/>
            </w:pPr>
            <w:r>
              <w:t>По своей экономической сущности формируется тол</w:t>
            </w:r>
            <w:r>
              <w:t>ь</w:t>
            </w:r>
            <w:r>
              <w:t>ко в рамках ПДД</w:t>
            </w:r>
            <w:r w:rsidR="007A5822">
              <w:t>; при этом в</w:t>
            </w:r>
            <w:r w:rsidR="00C92794" w:rsidRPr="00176244">
              <w:t xml:space="preserve"> целом  </w:t>
            </w:r>
            <w:proofErr w:type="gramStart"/>
            <w:r w:rsidR="00C92794" w:rsidRPr="00176244">
              <w:t>предназначен</w:t>
            </w:r>
            <w:proofErr w:type="gramEnd"/>
            <w:r w:rsidR="00C92794" w:rsidRPr="00176244">
              <w:t xml:space="preserve"> для восстановления (модернизации, ремонта и т.п.) изн</w:t>
            </w:r>
            <w:r w:rsidR="00C92794" w:rsidRPr="00176244">
              <w:t>о</w:t>
            </w:r>
            <w:r w:rsidR="00C92794" w:rsidRPr="00176244">
              <w:t>шенных основных средств и приобретения новых</w:t>
            </w:r>
          </w:p>
        </w:tc>
      </w:tr>
      <w:tr w:rsidR="007A5822" w:rsidRPr="00485152" w:rsidTr="007A5822">
        <w:trPr>
          <w:trHeight w:val="255"/>
        </w:trPr>
        <w:tc>
          <w:tcPr>
            <w:tcW w:w="2977" w:type="dxa"/>
          </w:tcPr>
          <w:p w:rsidR="007A5822" w:rsidRPr="00176244" w:rsidRDefault="007A5822" w:rsidP="00C3553A">
            <w:pPr>
              <w:jc w:val="both"/>
              <w:rPr>
                <w:sz w:val="24"/>
                <w:szCs w:val="24"/>
              </w:rPr>
            </w:pPr>
            <w:r w:rsidRPr="00485152">
              <w:rPr>
                <w:sz w:val="24"/>
                <w:szCs w:val="24"/>
              </w:rPr>
              <w:t xml:space="preserve">Средства учредителей </w:t>
            </w:r>
          </w:p>
        </w:tc>
        <w:tc>
          <w:tcPr>
            <w:tcW w:w="1701" w:type="dxa"/>
          </w:tcPr>
          <w:p w:rsidR="007A5822" w:rsidRPr="0072545F" w:rsidRDefault="0072545F" w:rsidP="007A5822">
            <w:pPr>
              <w:pStyle w:val="af1"/>
              <w:spacing w:before="0" w:beforeAutospacing="0" w:after="0" w:afterAutospacing="0"/>
            </w:pPr>
            <w:r w:rsidRPr="0072545F">
              <w:t>н</w:t>
            </w:r>
            <w:r w:rsidR="007A5822" w:rsidRPr="0072545F">
              <w:t>ет</w:t>
            </w:r>
            <w:r w:rsidR="00485152" w:rsidRPr="0072545F">
              <w:t>/ да</w:t>
            </w:r>
          </w:p>
        </w:tc>
        <w:tc>
          <w:tcPr>
            <w:tcW w:w="5920" w:type="dxa"/>
          </w:tcPr>
          <w:p w:rsidR="007A5822" w:rsidRDefault="007A5822" w:rsidP="007A5822">
            <w:pPr>
              <w:pStyle w:val="af1"/>
              <w:spacing w:before="0" w:beforeAutospacing="0" w:after="0" w:afterAutospacing="0"/>
              <w:jc w:val="both"/>
            </w:pPr>
          </w:p>
        </w:tc>
      </w:tr>
      <w:tr w:rsidR="00C92794" w:rsidRPr="00176244" w:rsidTr="007A5822">
        <w:tc>
          <w:tcPr>
            <w:tcW w:w="10598" w:type="dxa"/>
            <w:gridSpan w:val="3"/>
          </w:tcPr>
          <w:p w:rsidR="00C92794" w:rsidRPr="00176244" w:rsidRDefault="00C92794" w:rsidP="007A5822">
            <w:pPr>
              <w:pStyle w:val="af1"/>
              <w:spacing w:before="0" w:beforeAutospacing="0" w:after="0" w:afterAutospacing="0"/>
              <w:jc w:val="center"/>
              <w:rPr>
                <w:b/>
              </w:rPr>
            </w:pPr>
            <w:r w:rsidRPr="00176244">
              <w:rPr>
                <w:b/>
                <w:i/>
              </w:rPr>
              <w:t>ВНЕШНИЕ  ИСТОЧНИКИ</w:t>
            </w:r>
          </w:p>
        </w:tc>
      </w:tr>
      <w:tr w:rsidR="00C92794" w:rsidRPr="007A5822" w:rsidTr="007A5822">
        <w:trPr>
          <w:trHeight w:val="359"/>
        </w:trPr>
        <w:tc>
          <w:tcPr>
            <w:tcW w:w="10598" w:type="dxa"/>
            <w:gridSpan w:val="3"/>
          </w:tcPr>
          <w:p w:rsidR="00C92794" w:rsidRPr="007A5822" w:rsidRDefault="00C92794" w:rsidP="007A5822">
            <w:pPr>
              <w:pStyle w:val="af1"/>
              <w:spacing w:before="0" w:beforeAutospacing="0" w:after="0" w:afterAutospacing="0"/>
              <w:jc w:val="center"/>
              <w:rPr>
                <w:i/>
              </w:rPr>
            </w:pPr>
            <w:r w:rsidRPr="007A5822">
              <w:rPr>
                <w:i/>
              </w:rPr>
              <w:t>Бюджетное финансирование</w:t>
            </w:r>
          </w:p>
        </w:tc>
      </w:tr>
      <w:tr w:rsidR="007A5822" w:rsidRPr="00260C8C" w:rsidTr="007A5822">
        <w:tc>
          <w:tcPr>
            <w:tcW w:w="2977" w:type="dxa"/>
          </w:tcPr>
          <w:p w:rsidR="007A5822" w:rsidRPr="00E7554B" w:rsidRDefault="007A5822" w:rsidP="007A5822">
            <w:pPr>
              <w:tabs>
                <w:tab w:val="left" w:pos="539"/>
              </w:tabs>
              <w:rPr>
                <w:sz w:val="24"/>
                <w:szCs w:val="24"/>
              </w:rPr>
            </w:pPr>
            <w:r w:rsidRPr="00E7554B">
              <w:rPr>
                <w:iCs/>
                <w:sz w:val="24"/>
                <w:szCs w:val="24"/>
              </w:rPr>
              <w:t>Субсидии</w:t>
            </w:r>
            <w:r w:rsidRPr="00E7554B">
              <w:rPr>
                <w:sz w:val="24"/>
                <w:szCs w:val="24"/>
              </w:rPr>
              <w:t> на выполнение государственного (мун</w:t>
            </w:r>
            <w:r w:rsidRPr="00E7554B">
              <w:rPr>
                <w:sz w:val="24"/>
                <w:szCs w:val="24"/>
              </w:rPr>
              <w:t>и</w:t>
            </w:r>
            <w:r w:rsidRPr="00E7554B">
              <w:rPr>
                <w:sz w:val="24"/>
                <w:szCs w:val="24"/>
              </w:rPr>
              <w:t xml:space="preserve">ципального) задания </w:t>
            </w:r>
          </w:p>
        </w:tc>
        <w:tc>
          <w:tcPr>
            <w:tcW w:w="1701" w:type="dxa"/>
          </w:tcPr>
          <w:p w:rsidR="007A5822" w:rsidRPr="00E7554B" w:rsidRDefault="007A5822" w:rsidP="007A5822">
            <w:pPr>
              <w:pStyle w:val="af1"/>
              <w:spacing w:before="0" w:beforeAutospacing="0" w:after="0" w:afterAutospacing="0"/>
            </w:pPr>
            <w:r w:rsidRPr="00E7554B">
              <w:t>да</w:t>
            </w:r>
          </w:p>
        </w:tc>
        <w:tc>
          <w:tcPr>
            <w:tcW w:w="5920" w:type="dxa"/>
          </w:tcPr>
          <w:p w:rsidR="007A5822" w:rsidRPr="007A5822" w:rsidRDefault="00E7554B" w:rsidP="00E7554B">
            <w:pPr>
              <w:pStyle w:val="af1"/>
              <w:spacing w:before="0" w:beforeAutospacing="0" w:after="0" w:afterAutospacing="0"/>
              <w:jc w:val="both"/>
            </w:pPr>
            <w:r w:rsidRPr="0072545F">
              <w:t>Чтобы запустить механизм бюджетного  финансиров</w:t>
            </w:r>
            <w:r w:rsidRPr="0072545F">
              <w:t>а</w:t>
            </w:r>
            <w:r w:rsidRPr="0072545F">
              <w:t>ния учреждения его учредитель должен в обязател</w:t>
            </w:r>
            <w:r w:rsidRPr="0072545F">
              <w:t>ь</w:t>
            </w:r>
            <w:r w:rsidRPr="0072545F">
              <w:t>ном порядке сформировать и утвердить государстве</w:t>
            </w:r>
            <w:r w:rsidRPr="0072545F">
              <w:t>н</w:t>
            </w:r>
            <w:r w:rsidRPr="0072545F">
              <w:t>ное (муниципальное) задание  на выполнение учр</w:t>
            </w:r>
            <w:r w:rsidRPr="0072545F">
              <w:t>е</w:t>
            </w:r>
            <w:r w:rsidRPr="0072545F">
              <w:t>ждением профильных услуг. Затем, исходя из разраб</w:t>
            </w:r>
            <w:r w:rsidRPr="0072545F">
              <w:t>о</w:t>
            </w:r>
            <w:r w:rsidRPr="0072545F">
              <w:t>танных нормативов финансирования (тарифов на усл</w:t>
            </w:r>
            <w:r w:rsidRPr="0072545F">
              <w:t>у</w:t>
            </w:r>
            <w:r w:rsidRPr="0072545F">
              <w:t>ги) и объемов заказанных услуг, рассчитывается во</w:t>
            </w:r>
            <w:r w:rsidRPr="0072545F">
              <w:t>з</w:t>
            </w:r>
            <w:r w:rsidRPr="0072545F">
              <w:t>мещающая субсидия</w:t>
            </w:r>
          </w:p>
        </w:tc>
      </w:tr>
      <w:tr w:rsidR="00E7554B" w:rsidRPr="00CB3943" w:rsidTr="00E7554B">
        <w:trPr>
          <w:trHeight w:val="993"/>
        </w:trPr>
        <w:tc>
          <w:tcPr>
            <w:tcW w:w="2977" w:type="dxa"/>
          </w:tcPr>
          <w:p w:rsidR="00E7554B" w:rsidRPr="0047435F" w:rsidRDefault="00E7554B" w:rsidP="0047435F">
            <w:pPr>
              <w:jc w:val="both"/>
              <w:rPr>
                <w:sz w:val="24"/>
                <w:szCs w:val="24"/>
              </w:rPr>
            </w:pPr>
            <w:r w:rsidRPr="0047435F">
              <w:rPr>
                <w:sz w:val="24"/>
                <w:szCs w:val="24"/>
              </w:rPr>
              <w:t>Субсидии на цели, не св</w:t>
            </w:r>
            <w:r w:rsidRPr="0047435F">
              <w:rPr>
                <w:sz w:val="24"/>
                <w:szCs w:val="24"/>
              </w:rPr>
              <w:t>я</w:t>
            </w:r>
            <w:r w:rsidRPr="0047435F">
              <w:rPr>
                <w:sz w:val="24"/>
                <w:szCs w:val="24"/>
              </w:rPr>
              <w:t>занные с выполнением государственного или м</w:t>
            </w:r>
            <w:r w:rsidRPr="0047435F">
              <w:rPr>
                <w:sz w:val="24"/>
                <w:szCs w:val="24"/>
              </w:rPr>
              <w:t>у</w:t>
            </w:r>
            <w:r w:rsidRPr="0047435F">
              <w:rPr>
                <w:sz w:val="24"/>
                <w:szCs w:val="24"/>
              </w:rPr>
              <w:t>ниципального задания</w:t>
            </w:r>
          </w:p>
        </w:tc>
        <w:tc>
          <w:tcPr>
            <w:tcW w:w="1701" w:type="dxa"/>
          </w:tcPr>
          <w:p w:rsidR="00E7554B" w:rsidRPr="00CB3943" w:rsidRDefault="00E7554B" w:rsidP="00E7554B">
            <w:pPr>
              <w:pStyle w:val="af1"/>
              <w:spacing w:before="0" w:beforeAutospacing="0" w:after="0" w:afterAutospacing="0"/>
            </w:pPr>
            <w:r w:rsidRPr="00CB3943">
              <w:t>да</w:t>
            </w:r>
          </w:p>
        </w:tc>
        <w:tc>
          <w:tcPr>
            <w:tcW w:w="5920" w:type="dxa"/>
          </w:tcPr>
          <w:p w:rsidR="00E7554B" w:rsidRPr="00CB3943" w:rsidRDefault="00E7554B" w:rsidP="00E7554B">
            <w:pPr>
              <w:pStyle w:val="af1"/>
              <w:spacing w:before="0" w:beforeAutospacing="0" w:after="0" w:afterAutospacing="0"/>
              <w:jc w:val="both"/>
            </w:pPr>
            <w:r w:rsidRPr="00CB3943">
              <w:t>могут предоставляться на реализацию различных м</w:t>
            </w:r>
            <w:r w:rsidRPr="00CB3943">
              <w:t>е</w:t>
            </w:r>
            <w:r w:rsidRPr="00CB3943">
              <w:t>роприятий в рамках целевых программ, обучение и п</w:t>
            </w:r>
            <w:r w:rsidRPr="00CB3943">
              <w:t>о</w:t>
            </w:r>
            <w:r w:rsidRPr="00CB3943">
              <w:t>вышение квалификации сотрудников,  погашение кр</w:t>
            </w:r>
            <w:r w:rsidRPr="00CB3943">
              <w:t>е</w:t>
            </w:r>
            <w:r w:rsidRPr="00CB3943">
              <w:t>диторской задолженности, осуществление меропри</w:t>
            </w:r>
            <w:r w:rsidRPr="00CB3943">
              <w:t>я</w:t>
            </w:r>
            <w:r w:rsidRPr="00CB3943">
              <w:t>тий, связанных с началом деятельности или ликвид</w:t>
            </w:r>
            <w:r w:rsidRPr="00CB3943">
              <w:t>а</w:t>
            </w:r>
            <w:r w:rsidRPr="00CB3943">
              <w:t>цией учреждения и т. д.</w:t>
            </w:r>
          </w:p>
        </w:tc>
      </w:tr>
      <w:tr w:rsidR="007A5822" w:rsidRPr="00260C8C" w:rsidTr="007A5822">
        <w:tc>
          <w:tcPr>
            <w:tcW w:w="2977" w:type="dxa"/>
          </w:tcPr>
          <w:p w:rsidR="007A5822" w:rsidRPr="007A5822" w:rsidRDefault="007A5822" w:rsidP="007A5822">
            <w:pPr>
              <w:tabs>
                <w:tab w:val="left" w:pos="539"/>
              </w:tabs>
              <w:rPr>
                <w:sz w:val="24"/>
                <w:szCs w:val="24"/>
              </w:rPr>
            </w:pPr>
            <w:r w:rsidRPr="007A5822">
              <w:rPr>
                <w:sz w:val="24"/>
                <w:szCs w:val="24"/>
              </w:rPr>
              <w:t>Гранты</w:t>
            </w:r>
          </w:p>
        </w:tc>
        <w:tc>
          <w:tcPr>
            <w:tcW w:w="1701" w:type="dxa"/>
          </w:tcPr>
          <w:p w:rsidR="007A5822" w:rsidRPr="007A5822" w:rsidRDefault="007A5822" w:rsidP="007A5822">
            <w:pPr>
              <w:pStyle w:val="af1"/>
              <w:spacing w:before="0" w:beforeAutospacing="0" w:after="0" w:afterAutospacing="0"/>
            </w:pPr>
            <w:r w:rsidRPr="007A5822">
              <w:t>да</w:t>
            </w:r>
          </w:p>
        </w:tc>
        <w:tc>
          <w:tcPr>
            <w:tcW w:w="5920" w:type="dxa"/>
          </w:tcPr>
          <w:p w:rsidR="007A5822" w:rsidRPr="007A5822" w:rsidRDefault="007A5822" w:rsidP="0072545F">
            <w:pPr>
              <w:pStyle w:val="af1"/>
              <w:spacing w:before="0" w:beforeAutospacing="0" w:after="0" w:afterAutospacing="0"/>
              <w:jc w:val="both"/>
            </w:pPr>
            <w:r w:rsidRPr="007A5822">
              <w:t xml:space="preserve"> </w:t>
            </w:r>
            <w:r w:rsidR="00025622" w:rsidRPr="008F4F8B">
              <w:t xml:space="preserve">в том числе </w:t>
            </w:r>
            <w:proofErr w:type="gramStart"/>
            <w:r w:rsidR="00025622" w:rsidRPr="008F4F8B">
              <w:t>муниципальные</w:t>
            </w:r>
            <w:proofErr w:type="gramEnd"/>
            <w:r w:rsidR="00025622" w:rsidRPr="008F4F8B">
              <w:t xml:space="preserve"> и президен</w:t>
            </w:r>
            <w:r w:rsidR="00025622">
              <w:t>тские.</w:t>
            </w:r>
            <w:r w:rsidR="0002562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025622" w:rsidRPr="00025622">
              <w:t>Цел</w:t>
            </w:r>
            <w:r w:rsidR="00025622" w:rsidRPr="00025622">
              <w:t>е</w:t>
            </w:r>
            <w:r w:rsidR="00025622" w:rsidRPr="00025622">
              <w:t xml:space="preserve">вые средства, полученные в виде грантов, организация, осуществляющая спортивную подготовку, использует в соответствии с условиями, определяемых </w:t>
            </w:r>
            <w:proofErr w:type="spellStart"/>
            <w:r w:rsidR="00025622" w:rsidRPr="00025622">
              <w:t>грантод</w:t>
            </w:r>
            <w:r w:rsidR="00025622" w:rsidRPr="00025622">
              <w:t>а</w:t>
            </w:r>
            <w:r w:rsidR="00025622" w:rsidRPr="00025622">
              <w:t>телем</w:t>
            </w:r>
            <w:proofErr w:type="spellEnd"/>
            <w:r w:rsidR="00025622" w:rsidRPr="00025622">
              <w:t>, в соответствии с действующим законодател</w:t>
            </w:r>
            <w:r w:rsidR="00025622" w:rsidRPr="00025622">
              <w:t>ь</w:t>
            </w:r>
            <w:r w:rsidR="00025622" w:rsidRPr="00025622">
              <w:t>ством Российской Федерации</w:t>
            </w:r>
          </w:p>
        </w:tc>
      </w:tr>
      <w:tr w:rsidR="007A5822" w:rsidRPr="00CB3943" w:rsidTr="007A5822">
        <w:tc>
          <w:tcPr>
            <w:tcW w:w="2977" w:type="dxa"/>
          </w:tcPr>
          <w:p w:rsidR="007A5822" w:rsidRPr="00CB3943" w:rsidRDefault="007A5822" w:rsidP="007A5822">
            <w:pPr>
              <w:tabs>
                <w:tab w:val="left" w:pos="539"/>
              </w:tabs>
              <w:rPr>
                <w:sz w:val="24"/>
                <w:szCs w:val="24"/>
              </w:rPr>
            </w:pPr>
            <w:r w:rsidRPr="00CB394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</w:tcPr>
          <w:p w:rsidR="007A5822" w:rsidRPr="00CB3943" w:rsidRDefault="00CB3943" w:rsidP="007A5822">
            <w:pPr>
              <w:pStyle w:val="af1"/>
              <w:spacing w:before="0" w:beforeAutospacing="0" w:after="0" w:afterAutospacing="0"/>
            </w:pPr>
            <w:r w:rsidRPr="00CB3943">
              <w:t>да</w:t>
            </w:r>
          </w:p>
        </w:tc>
        <w:tc>
          <w:tcPr>
            <w:tcW w:w="5920" w:type="dxa"/>
          </w:tcPr>
          <w:p w:rsidR="007A5822" w:rsidRPr="00CB3943" w:rsidRDefault="00CB3943" w:rsidP="00CB3943">
            <w:pPr>
              <w:pStyle w:val="af1"/>
              <w:spacing w:before="0" w:beforeAutospacing="0" w:after="0" w:afterAutospacing="0"/>
              <w:jc w:val="both"/>
              <w:textAlignment w:val="top"/>
            </w:pPr>
            <w:r w:rsidRPr="00CB3943">
              <w:t>бюджетные средства, направляемые на создание или увеличение за счет средств бюджета стоимости гос</w:t>
            </w:r>
            <w:r w:rsidRPr="00CB3943">
              <w:t>у</w:t>
            </w:r>
            <w:r w:rsidRPr="00CB3943">
              <w:t>дарственного (муниципального) имущества (на прио</w:t>
            </w:r>
            <w:r w:rsidRPr="00CB3943">
              <w:t>б</w:t>
            </w:r>
            <w:r w:rsidRPr="00CB3943">
              <w:t>ретение основных средств (в том числе недвижимого имущества), проведение капитального ремонта, м</w:t>
            </w:r>
            <w:r w:rsidRPr="00CB3943">
              <w:t>о</w:t>
            </w:r>
            <w:r w:rsidRPr="00CB3943">
              <w:t>дернизации и  реконструкции и т.п.)</w:t>
            </w:r>
          </w:p>
        </w:tc>
      </w:tr>
      <w:tr w:rsidR="007A5822" w:rsidRPr="00485152" w:rsidTr="007A5822">
        <w:tc>
          <w:tcPr>
            <w:tcW w:w="10598" w:type="dxa"/>
            <w:gridSpan w:val="3"/>
          </w:tcPr>
          <w:p w:rsidR="007A5822" w:rsidRPr="00485152" w:rsidRDefault="007A5822" w:rsidP="007A5822">
            <w:pPr>
              <w:pStyle w:val="af1"/>
              <w:spacing w:before="0" w:beforeAutospacing="0" w:after="0" w:afterAutospacing="0"/>
              <w:jc w:val="center"/>
              <w:rPr>
                <w:i/>
              </w:rPr>
            </w:pPr>
            <w:r w:rsidRPr="00485152">
              <w:rPr>
                <w:i/>
              </w:rPr>
              <w:t>Внебюджетное финансирование</w:t>
            </w:r>
          </w:p>
        </w:tc>
      </w:tr>
      <w:tr w:rsidR="007A5822" w:rsidRPr="00485152" w:rsidTr="007A5822">
        <w:tc>
          <w:tcPr>
            <w:tcW w:w="2977" w:type="dxa"/>
          </w:tcPr>
          <w:p w:rsidR="007A5822" w:rsidRPr="00485152" w:rsidRDefault="007A5822" w:rsidP="00CB3943">
            <w:pPr>
              <w:tabs>
                <w:tab w:val="left" w:pos="539"/>
              </w:tabs>
              <w:rPr>
                <w:sz w:val="24"/>
                <w:szCs w:val="24"/>
              </w:rPr>
            </w:pPr>
            <w:r w:rsidRPr="00485152">
              <w:rPr>
                <w:sz w:val="24"/>
                <w:szCs w:val="24"/>
              </w:rPr>
              <w:t>Спонсорство</w:t>
            </w:r>
          </w:p>
        </w:tc>
        <w:tc>
          <w:tcPr>
            <w:tcW w:w="1701" w:type="dxa"/>
          </w:tcPr>
          <w:p w:rsidR="007A5822" w:rsidRPr="00485152" w:rsidRDefault="007A5822" w:rsidP="00CB3943">
            <w:pPr>
              <w:tabs>
                <w:tab w:val="left" w:pos="539"/>
              </w:tabs>
              <w:rPr>
                <w:sz w:val="24"/>
                <w:szCs w:val="24"/>
              </w:rPr>
            </w:pPr>
            <w:r w:rsidRPr="00485152">
              <w:rPr>
                <w:sz w:val="24"/>
                <w:szCs w:val="24"/>
              </w:rPr>
              <w:t>да/нет</w:t>
            </w:r>
          </w:p>
        </w:tc>
        <w:tc>
          <w:tcPr>
            <w:tcW w:w="5920" w:type="dxa"/>
          </w:tcPr>
          <w:p w:rsidR="007A5822" w:rsidRPr="00485152" w:rsidRDefault="00CB3943" w:rsidP="00CB3943">
            <w:pPr>
              <w:tabs>
                <w:tab w:val="left" w:pos="539"/>
              </w:tabs>
              <w:rPr>
                <w:sz w:val="24"/>
                <w:szCs w:val="24"/>
              </w:rPr>
            </w:pPr>
            <w:r w:rsidRPr="00485152">
              <w:rPr>
                <w:sz w:val="24"/>
                <w:szCs w:val="24"/>
              </w:rPr>
              <w:t>средства, передаваемые безвозмездно предприятиями, организациями, общественными фондами, частными лицами и другими спонсорами</w:t>
            </w:r>
          </w:p>
        </w:tc>
      </w:tr>
      <w:tr w:rsidR="007A5822" w:rsidRPr="00485152" w:rsidTr="007A5822">
        <w:tc>
          <w:tcPr>
            <w:tcW w:w="2977" w:type="dxa"/>
          </w:tcPr>
          <w:p w:rsidR="007A5822" w:rsidRPr="00485152" w:rsidRDefault="007A5822" w:rsidP="007A5822">
            <w:pPr>
              <w:pStyle w:val="af1"/>
              <w:spacing w:before="0" w:beforeAutospacing="0" w:after="0" w:afterAutospacing="0"/>
            </w:pPr>
            <w:r w:rsidRPr="00485152">
              <w:t>Денежные средства фи</w:t>
            </w:r>
            <w:r w:rsidRPr="00485152">
              <w:t>з</w:t>
            </w:r>
            <w:r w:rsidRPr="00485152">
              <w:t>культурно-спортивных объединений</w:t>
            </w:r>
          </w:p>
        </w:tc>
        <w:tc>
          <w:tcPr>
            <w:tcW w:w="1701" w:type="dxa"/>
          </w:tcPr>
          <w:p w:rsidR="007A5822" w:rsidRPr="00485152" w:rsidRDefault="007A5822" w:rsidP="007A5822">
            <w:pPr>
              <w:pStyle w:val="af1"/>
              <w:spacing w:before="0" w:beforeAutospacing="0" w:after="0" w:afterAutospacing="0"/>
            </w:pPr>
            <w:r w:rsidRPr="00485152">
              <w:t>да</w:t>
            </w:r>
          </w:p>
        </w:tc>
        <w:tc>
          <w:tcPr>
            <w:tcW w:w="5920" w:type="dxa"/>
          </w:tcPr>
          <w:p w:rsidR="007A5822" w:rsidRPr="00485152" w:rsidRDefault="007A5822" w:rsidP="007A5822">
            <w:pPr>
              <w:pStyle w:val="af1"/>
              <w:spacing w:before="0" w:beforeAutospacing="0" w:after="0" w:afterAutospacing="0"/>
            </w:pPr>
          </w:p>
        </w:tc>
      </w:tr>
      <w:tr w:rsidR="007A5822" w:rsidRPr="00485152" w:rsidTr="007A5822">
        <w:trPr>
          <w:trHeight w:val="309"/>
        </w:trPr>
        <w:tc>
          <w:tcPr>
            <w:tcW w:w="10598" w:type="dxa"/>
            <w:gridSpan w:val="3"/>
          </w:tcPr>
          <w:p w:rsidR="007A5822" w:rsidRPr="00C3553A" w:rsidRDefault="007A5822" w:rsidP="007A5822">
            <w:pPr>
              <w:jc w:val="center"/>
              <w:rPr>
                <w:sz w:val="24"/>
                <w:szCs w:val="24"/>
              </w:rPr>
            </w:pPr>
            <w:r w:rsidRPr="00C3553A">
              <w:rPr>
                <w:i/>
                <w:sz w:val="24"/>
                <w:szCs w:val="24"/>
              </w:rPr>
              <w:t>Кредитное финансирование</w:t>
            </w:r>
          </w:p>
        </w:tc>
      </w:tr>
      <w:tr w:rsidR="007A5822" w:rsidRPr="00485152" w:rsidTr="007A5822">
        <w:tc>
          <w:tcPr>
            <w:tcW w:w="2977" w:type="dxa"/>
          </w:tcPr>
          <w:p w:rsidR="007A5822" w:rsidRPr="00511002" w:rsidRDefault="007A5822" w:rsidP="00511002">
            <w:pPr>
              <w:rPr>
                <w:sz w:val="24"/>
                <w:szCs w:val="24"/>
              </w:rPr>
            </w:pPr>
            <w:r w:rsidRPr="00511002">
              <w:rPr>
                <w:sz w:val="24"/>
                <w:szCs w:val="24"/>
              </w:rPr>
              <w:t>Кредиты банков</w:t>
            </w:r>
          </w:p>
          <w:p w:rsidR="007A5822" w:rsidRPr="00485152" w:rsidRDefault="007A5822" w:rsidP="007A5822">
            <w:pPr>
              <w:ind w:left="460"/>
              <w:rPr>
                <w:sz w:val="24"/>
                <w:szCs w:val="24"/>
              </w:rPr>
            </w:pPr>
          </w:p>
          <w:p w:rsidR="007A5822" w:rsidRPr="00485152" w:rsidRDefault="007A5822" w:rsidP="007A5822">
            <w:pPr>
              <w:pStyle w:val="af1"/>
              <w:spacing w:before="0" w:beforeAutospacing="0" w:after="0" w:afterAutospacing="0"/>
              <w:ind w:left="460"/>
            </w:pPr>
          </w:p>
        </w:tc>
        <w:tc>
          <w:tcPr>
            <w:tcW w:w="1701" w:type="dxa"/>
          </w:tcPr>
          <w:p w:rsidR="007A5822" w:rsidRPr="00485152" w:rsidRDefault="007A5822" w:rsidP="007A5822">
            <w:pPr>
              <w:pStyle w:val="af1"/>
              <w:spacing w:before="0" w:beforeAutospacing="0" w:after="0" w:afterAutospacing="0"/>
            </w:pPr>
            <w:r w:rsidRPr="00485152">
              <w:lastRenderedPageBreak/>
              <w:t>да</w:t>
            </w:r>
          </w:p>
        </w:tc>
        <w:tc>
          <w:tcPr>
            <w:tcW w:w="5920" w:type="dxa"/>
          </w:tcPr>
          <w:p w:rsidR="007A5822" w:rsidRPr="00485152" w:rsidRDefault="007A5822" w:rsidP="007A5822">
            <w:pPr>
              <w:pStyle w:val="af1"/>
              <w:spacing w:before="0" w:beforeAutospacing="0" w:after="0" w:afterAutospacing="0"/>
              <w:jc w:val="both"/>
            </w:pPr>
            <w:r w:rsidRPr="00485152">
              <w:rPr>
                <w:rStyle w:val="HTML"/>
                <w:bCs/>
                <w:i w:val="0"/>
                <w:bdr w:val="none" w:sz="0" w:space="0" w:color="auto" w:frame="1"/>
                <w:shd w:val="clear" w:color="auto" w:fill="FFFFFF"/>
              </w:rPr>
              <w:t>Целевой характер кредита</w:t>
            </w:r>
            <w:r w:rsidRPr="00485152">
              <w:rPr>
                <w:shd w:val="clear" w:color="auto" w:fill="FFFFFF"/>
              </w:rPr>
              <w:t xml:space="preserve">  (особенно долгосрочного) </w:t>
            </w:r>
            <w:r w:rsidRPr="00485152">
              <w:rPr>
                <w:shd w:val="clear" w:color="auto" w:fill="FFFFFF"/>
              </w:rPr>
              <w:t> </w:t>
            </w:r>
            <w:r w:rsidRPr="00485152">
              <w:rPr>
                <w:shd w:val="clear" w:color="auto" w:fill="FFFFFF"/>
              </w:rPr>
              <w:lastRenderedPageBreak/>
              <w:t>заключается в необходимости целевого использования средств, полученных от кредитора. Находит практич</w:t>
            </w:r>
            <w:r w:rsidRPr="00485152">
              <w:rPr>
                <w:shd w:val="clear" w:color="auto" w:fill="FFFFFF"/>
              </w:rPr>
              <w:t>е</w:t>
            </w:r>
            <w:r w:rsidRPr="00485152">
              <w:rPr>
                <w:shd w:val="clear" w:color="auto" w:fill="FFFFFF"/>
              </w:rPr>
              <w:t>ское выражение в соответствующем разделе кредитн</w:t>
            </w:r>
            <w:r w:rsidRPr="00485152">
              <w:rPr>
                <w:shd w:val="clear" w:color="auto" w:fill="FFFFFF"/>
              </w:rPr>
              <w:t>о</w:t>
            </w:r>
            <w:r w:rsidRPr="00485152">
              <w:rPr>
                <w:shd w:val="clear" w:color="auto" w:fill="FFFFFF"/>
              </w:rPr>
              <w:t>го договора, устанавливающего конкретную цель в</w:t>
            </w:r>
            <w:r w:rsidRPr="00485152">
              <w:rPr>
                <w:shd w:val="clear" w:color="auto" w:fill="FFFFFF"/>
              </w:rPr>
              <w:t>ы</w:t>
            </w:r>
            <w:r w:rsidRPr="00485152">
              <w:rPr>
                <w:shd w:val="clear" w:color="auto" w:fill="FFFFFF"/>
              </w:rPr>
              <w:t xml:space="preserve">даваемой ссуды, а также в процессе банковского </w:t>
            </w:r>
            <w:proofErr w:type="gramStart"/>
            <w:r w:rsidRPr="00485152">
              <w:rPr>
                <w:shd w:val="clear" w:color="auto" w:fill="FFFFFF"/>
              </w:rPr>
              <w:t>ко</w:t>
            </w:r>
            <w:r w:rsidRPr="00485152">
              <w:rPr>
                <w:shd w:val="clear" w:color="auto" w:fill="FFFFFF"/>
              </w:rPr>
              <w:t>н</w:t>
            </w:r>
            <w:r w:rsidRPr="00485152">
              <w:rPr>
                <w:shd w:val="clear" w:color="auto" w:fill="FFFFFF"/>
              </w:rPr>
              <w:t>троля за</w:t>
            </w:r>
            <w:proofErr w:type="gramEnd"/>
            <w:r w:rsidRPr="00485152">
              <w:rPr>
                <w:shd w:val="clear" w:color="auto" w:fill="FFFFFF"/>
              </w:rPr>
              <w:t xml:space="preserve"> соблюдением этого условия заемщиком</w:t>
            </w:r>
          </w:p>
        </w:tc>
      </w:tr>
      <w:tr w:rsidR="007A5822" w:rsidRPr="00260C8C" w:rsidTr="007A5822">
        <w:tc>
          <w:tcPr>
            <w:tcW w:w="2977" w:type="dxa"/>
          </w:tcPr>
          <w:p w:rsidR="007A5822" w:rsidRPr="00511002" w:rsidRDefault="007A5822" w:rsidP="00511002">
            <w:pPr>
              <w:rPr>
                <w:sz w:val="24"/>
                <w:szCs w:val="24"/>
              </w:rPr>
            </w:pPr>
            <w:r w:rsidRPr="00511002">
              <w:rPr>
                <w:sz w:val="24"/>
                <w:szCs w:val="24"/>
              </w:rPr>
              <w:lastRenderedPageBreak/>
              <w:t>Займы от физических или юридических лиц</w:t>
            </w:r>
          </w:p>
        </w:tc>
        <w:tc>
          <w:tcPr>
            <w:tcW w:w="1701" w:type="dxa"/>
          </w:tcPr>
          <w:p w:rsidR="007A5822" w:rsidRPr="00485152" w:rsidRDefault="007A5822" w:rsidP="007A5822">
            <w:pPr>
              <w:pStyle w:val="af1"/>
              <w:spacing w:before="0" w:beforeAutospacing="0" w:after="0" w:afterAutospacing="0"/>
            </w:pPr>
            <w:r w:rsidRPr="00485152">
              <w:t>нет</w:t>
            </w:r>
          </w:p>
        </w:tc>
        <w:tc>
          <w:tcPr>
            <w:tcW w:w="5920" w:type="dxa"/>
          </w:tcPr>
          <w:p w:rsidR="007A5822" w:rsidRPr="00485152" w:rsidRDefault="0072545F" w:rsidP="0072545F">
            <w:pPr>
              <w:pStyle w:val="af1"/>
              <w:spacing w:before="0" w:beforeAutospacing="0" w:after="0" w:afterAutospacing="0"/>
              <w:jc w:val="both"/>
            </w:pPr>
            <w:r w:rsidRPr="00452125">
              <w:rPr>
                <w:color w:val="000000"/>
                <w:shd w:val="clear" w:color="auto" w:fill="FFFFFF"/>
              </w:rPr>
              <w:t>предметом договора займы могут быть не только д</w:t>
            </w:r>
            <w:r w:rsidRPr="00452125">
              <w:rPr>
                <w:color w:val="000000"/>
                <w:shd w:val="clear" w:color="auto" w:fill="FFFFFF"/>
              </w:rPr>
              <w:t>е</w:t>
            </w:r>
            <w:r w:rsidRPr="00452125">
              <w:rPr>
                <w:color w:val="000000"/>
                <w:shd w:val="clear" w:color="auto" w:fill="FFFFFF"/>
              </w:rPr>
              <w:t>нежные средства, но и товарно-материальные ценн</w:t>
            </w:r>
            <w:r w:rsidRPr="00452125">
              <w:rPr>
                <w:color w:val="000000"/>
                <w:shd w:val="clear" w:color="auto" w:fill="FFFFFF"/>
              </w:rPr>
              <w:t>о</w:t>
            </w:r>
            <w:r w:rsidRPr="00452125">
              <w:rPr>
                <w:color w:val="000000"/>
                <w:shd w:val="clear" w:color="auto" w:fill="FFFFFF"/>
              </w:rPr>
              <w:t>сти</w:t>
            </w:r>
          </w:p>
        </w:tc>
      </w:tr>
    </w:tbl>
    <w:p w:rsidR="00944794" w:rsidRDefault="00944794" w:rsidP="00841A3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841A33" w:rsidRDefault="00841A33" w:rsidP="00841A3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841A33">
        <w:rPr>
          <w:sz w:val="26"/>
          <w:szCs w:val="26"/>
        </w:rPr>
        <w:t xml:space="preserve">Основные источники финансирования деятельности </w:t>
      </w:r>
      <w:r w:rsidR="00C3553A" w:rsidRPr="00C3553A">
        <w:rPr>
          <w:sz w:val="26"/>
          <w:szCs w:val="26"/>
        </w:rPr>
        <w:t xml:space="preserve">некоммерческих  организаций  в форме </w:t>
      </w:r>
      <w:r w:rsidRPr="00841A33">
        <w:rPr>
          <w:sz w:val="26"/>
          <w:szCs w:val="26"/>
        </w:rPr>
        <w:t xml:space="preserve">бюджетных и автономных учреждений </w:t>
      </w:r>
      <w:r>
        <w:rPr>
          <w:sz w:val="26"/>
          <w:szCs w:val="26"/>
        </w:rPr>
        <w:t xml:space="preserve"> </w:t>
      </w:r>
      <w:r w:rsidRPr="00841A33">
        <w:rPr>
          <w:sz w:val="26"/>
          <w:szCs w:val="26"/>
        </w:rPr>
        <w:t xml:space="preserve">  схематично обобщены на рис.</w:t>
      </w:r>
      <w:r>
        <w:rPr>
          <w:sz w:val="26"/>
          <w:szCs w:val="26"/>
        </w:rPr>
        <w:t xml:space="preserve"> 7</w:t>
      </w:r>
      <w:r w:rsidRPr="00841A33">
        <w:rPr>
          <w:sz w:val="26"/>
          <w:szCs w:val="26"/>
        </w:rPr>
        <w:t>.</w:t>
      </w:r>
    </w:p>
    <w:p w:rsidR="00944794" w:rsidRDefault="00944794" w:rsidP="00841A33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841A33" w:rsidRPr="004932C5" w:rsidRDefault="00CE4768" w:rsidP="00841A33">
      <w:pPr>
        <w:shd w:val="clear" w:color="auto" w:fill="FFFFFF"/>
        <w:spacing w:after="30" w:line="276" w:lineRule="auto"/>
        <w:ind w:firstLine="709"/>
        <w:jc w:val="both"/>
        <w:rPr>
          <w:b/>
          <w:i/>
          <w:color w:val="FF0000"/>
          <w:sz w:val="26"/>
          <w:szCs w:val="26"/>
          <w:shd w:val="clear" w:color="auto" w:fill="FFFFFF"/>
        </w:rPr>
      </w:pPr>
      <w:r>
        <w:rPr>
          <w:b/>
          <w:i/>
          <w:noProof/>
          <w:color w:val="FF0000"/>
          <w:sz w:val="26"/>
          <w:szCs w:val="26"/>
        </w:rPr>
        <w:pict>
          <v:group id="_x0000_s1215" style="position:absolute;left:0;text-align:left;margin-left:-3.05pt;margin-top:12.25pt;width:521.25pt;height:246.7pt;z-index:251834368" coordorigin="1215,1440" coordsize="10425,4934">
            <v:shape id="_x0000_s1181" type="#_x0000_t202" style="position:absolute;left:2415;top:1440;width:8460;height:915">
              <v:textbox style="mso-next-textbox:#_x0000_s1181">
                <w:txbxContent>
                  <w:p w:rsidR="0002579A" w:rsidRPr="00C3553A" w:rsidRDefault="0002579A" w:rsidP="00841A33">
                    <w:pPr>
                      <w:shd w:val="clear" w:color="auto" w:fill="FFFFFF"/>
                      <w:spacing w:line="276" w:lineRule="auto"/>
                      <w:jc w:val="center"/>
                      <w:rPr>
                        <w:i/>
                        <w:sz w:val="22"/>
                        <w:szCs w:val="24"/>
                      </w:rPr>
                    </w:pPr>
                    <w:r w:rsidRPr="00843BBE">
                      <w:rPr>
                        <w:i/>
                        <w:sz w:val="24"/>
                        <w:szCs w:val="24"/>
                      </w:rPr>
                      <w:t xml:space="preserve">Источники формирования финансовых ресурсов </w:t>
                    </w:r>
                    <w:r w:rsidRPr="00C3553A">
                      <w:rPr>
                        <w:i/>
                        <w:sz w:val="24"/>
                        <w:szCs w:val="26"/>
                      </w:rPr>
                      <w:t xml:space="preserve">бюджетных и автономных учреждений </w:t>
                    </w:r>
                  </w:p>
                  <w:p w:rsidR="0002579A" w:rsidRPr="00843BBE" w:rsidRDefault="0002579A" w:rsidP="00841A33">
                    <w:pPr>
                      <w:jc w:val="center"/>
                      <w:rPr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82" type="#_x0000_t202" style="position:absolute;left:1215;top:2685;width:1650;height:1610">
              <v:textbox style="mso-next-textbox:#_x0000_s1182">
                <w:txbxContent>
                  <w:p w:rsidR="0002579A" w:rsidRPr="00843BBE" w:rsidRDefault="0002579A" w:rsidP="00841A33">
                    <w:pPr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 xml:space="preserve">Прибыль от </w:t>
                    </w:r>
                    <w:r>
                      <w:rPr>
                        <w:sz w:val="24"/>
                        <w:szCs w:val="24"/>
                      </w:rPr>
                      <w:t>ПДД (</w:t>
                    </w:r>
                    <w:r w:rsidRPr="008F4F8B">
                      <w:rPr>
                        <w:sz w:val="24"/>
                        <w:szCs w:val="24"/>
                      </w:rPr>
                      <w:t>ко</w:t>
                    </w:r>
                    <w:r w:rsidRPr="008F4F8B">
                      <w:rPr>
                        <w:sz w:val="24"/>
                        <w:szCs w:val="24"/>
                      </w:rPr>
                      <w:t>м</w:t>
                    </w:r>
                    <w:r w:rsidRPr="008F4F8B">
                      <w:rPr>
                        <w:sz w:val="24"/>
                        <w:szCs w:val="24"/>
                      </w:rPr>
                      <w:t>мерческой деятельн</w:t>
                    </w:r>
                    <w:r w:rsidRPr="008F4F8B">
                      <w:rPr>
                        <w:sz w:val="24"/>
                        <w:szCs w:val="24"/>
                      </w:rPr>
                      <w:t>о</w:t>
                    </w:r>
                    <w:r w:rsidRPr="008F4F8B">
                      <w:rPr>
                        <w:sz w:val="24"/>
                        <w:szCs w:val="24"/>
                      </w:rPr>
                      <w:t>сти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183" type="#_x0000_t202" style="position:absolute;left:3150;top:2685;width:1395;height:1110">
              <v:textbox style="mso-next-textbox:#_x0000_s1183">
                <w:txbxContent>
                  <w:p w:rsidR="0002579A" w:rsidRPr="00843BBE" w:rsidRDefault="0002579A" w:rsidP="00841A33">
                    <w:pPr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>Аморт</w:t>
                    </w:r>
                    <w:r w:rsidRPr="008F4F8B">
                      <w:rPr>
                        <w:sz w:val="24"/>
                        <w:szCs w:val="24"/>
                      </w:rPr>
                      <w:t>и</w:t>
                    </w:r>
                    <w:r w:rsidRPr="008F4F8B">
                      <w:rPr>
                        <w:sz w:val="24"/>
                        <w:szCs w:val="24"/>
                      </w:rPr>
                      <w:t>зацио</w:t>
                    </w:r>
                    <w:r w:rsidRPr="008F4F8B">
                      <w:rPr>
                        <w:sz w:val="24"/>
                        <w:szCs w:val="24"/>
                      </w:rPr>
                      <w:t>н</w:t>
                    </w:r>
                    <w:r w:rsidRPr="008F4F8B">
                      <w:rPr>
                        <w:sz w:val="24"/>
                        <w:szCs w:val="24"/>
                      </w:rPr>
                      <w:t>ный фонд</w:t>
                    </w:r>
                  </w:p>
                </w:txbxContent>
              </v:textbox>
            </v:shape>
            <v:shape id="_x0000_s1184" type="#_x0000_t202" style="position:absolute;left:3150;top:3974;width:1650;height:825">
              <v:textbox style="mso-next-textbox:#_x0000_s1184">
                <w:txbxContent>
                  <w:p w:rsidR="0002579A" w:rsidRDefault="0002579A" w:rsidP="00C3553A">
                    <w:pPr>
                      <w:jc w:val="center"/>
                    </w:pPr>
                    <w:r w:rsidRPr="00485152">
                      <w:rPr>
                        <w:sz w:val="24"/>
                        <w:szCs w:val="24"/>
                      </w:rPr>
                      <w:t>Средства учредителей</w:t>
                    </w:r>
                  </w:p>
                </w:txbxContent>
              </v:textbox>
            </v:shape>
            <v:shape id="_x0000_s1185" type="#_x0000_t202" style="position:absolute;left:3300;top:5039;width:1890;height:810">
              <v:textbox style="mso-next-textbox:#_x0000_s1185">
                <w:txbxContent>
                  <w:p w:rsidR="0002579A" w:rsidRDefault="0002579A" w:rsidP="00C3553A">
                    <w:pPr>
                      <w:jc w:val="center"/>
                    </w:pPr>
                    <w:r w:rsidRPr="00E7554B">
                      <w:rPr>
                        <w:iCs/>
                        <w:sz w:val="24"/>
                        <w:szCs w:val="24"/>
                      </w:rPr>
                      <w:t>Субсидии</w:t>
                    </w:r>
                    <w:r>
                      <w:rPr>
                        <w:iCs/>
                        <w:sz w:val="24"/>
                        <w:szCs w:val="24"/>
                      </w:rPr>
                      <w:t xml:space="preserve"> на иные цели</w:t>
                    </w:r>
                  </w:p>
                </w:txbxContent>
              </v:textbox>
            </v:shape>
            <v:shape id="_x0000_s1186" type="#_x0000_t202" style="position:absolute;left:5520;top:2685;width:1275;height:569">
              <v:textbox style="mso-next-textbox:#_x0000_s1186">
                <w:txbxContent>
                  <w:p w:rsidR="0002579A" w:rsidRPr="00843BBE" w:rsidRDefault="0002579A" w:rsidP="00841A33">
                    <w:pPr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>Гранты</w:t>
                    </w:r>
                  </w:p>
                </w:txbxContent>
              </v:textbox>
            </v:shape>
            <v:shape id="_x0000_s1187" type="#_x0000_t202" style="position:absolute;left:10170;top:2685;width:1395;height:780">
              <v:textbox style="mso-next-textbox:#_x0000_s1187">
                <w:txbxContent>
                  <w:p w:rsidR="0002579A" w:rsidRPr="00843BBE" w:rsidRDefault="0002579A" w:rsidP="00841A33">
                    <w:pPr>
                      <w:rPr>
                        <w:sz w:val="24"/>
                      </w:rPr>
                    </w:pPr>
                    <w:r w:rsidRPr="00EE25A7">
                      <w:rPr>
                        <w:sz w:val="24"/>
                      </w:rPr>
                      <w:t>Спонсо</w:t>
                    </w:r>
                    <w:r w:rsidRPr="00EE25A7">
                      <w:rPr>
                        <w:sz w:val="24"/>
                      </w:rPr>
                      <w:t>р</w:t>
                    </w:r>
                    <w:r w:rsidRPr="00EE25A7">
                      <w:rPr>
                        <w:sz w:val="24"/>
                      </w:rPr>
                      <w:t>ство</w:t>
                    </w:r>
                  </w:p>
                </w:txbxContent>
              </v:textbox>
            </v:shape>
            <v:shape id="_x0000_s1188" type="#_x0000_t202" style="position:absolute;left:7440;top:3780;width:2055;height:1664">
              <v:textbox style="mso-next-textbox:#_x0000_s1188">
                <w:txbxContent>
                  <w:p w:rsidR="0002579A" w:rsidRPr="00EE25A7" w:rsidRDefault="0002579A" w:rsidP="00841A33">
                    <w:pPr>
                      <w:jc w:val="center"/>
                      <w:rPr>
                        <w:sz w:val="32"/>
                      </w:rPr>
                    </w:pPr>
                    <w:r w:rsidRPr="00EE25A7">
                      <w:rPr>
                        <w:sz w:val="24"/>
                      </w:rPr>
                      <w:t>Денежные сре</w:t>
                    </w:r>
                    <w:r w:rsidRPr="00EE25A7">
                      <w:rPr>
                        <w:sz w:val="24"/>
                      </w:rPr>
                      <w:t>д</w:t>
                    </w:r>
                    <w:r w:rsidRPr="00EE25A7">
                      <w:rPr>
                        <w:sz w:val="24"/>
                      </w:rPr>
                      <w:t>ства физкул</w:t>
                    </w:r>
                    <w:r w:rsidRPr="00EE25A7">
                      <w:rPr>
                        <w:sz w:val="24"/>
                      </w:rPr>
                      <w:t>ь</w:t>
                    </w:r>
                    <w:r w:rsidRPr="00EE25A7">
                      <w:rPr>
                        <w:sz w:val="24"/>
                      </w:rPr>
                      <w:t>турно-спортивных объединений</w:t>
                    </w:r>
                  </w:p>
                </w:txbxContent>
              </v:textbox>
            </v:shape>
            <v:shape id="_x0000_s1189" type="#_x0000_t202" style="position:absolute;left:9810;top:3795;width:1830;height:1140">
              <v:textbox style="mso-next-textbox:#_x0000_s1189">
                <w:txbxContent>
                  <w:p w:rsidR="0002579A" w:rsidRPr="00843BBE" w:rsidRDefault="0002579A" w:rsidP="00841A33">
                    <w:pPr>
                      <w:jc w:val="center"/>
                      <w:rPr>
                        <w:sz w:val="24"/>
                      </w:rPr>
                    </w:pPr>
                    <w:r w:rsidRPr="00EE25A7">
                      <w:rPr>
                        <w:sz w:val="24"/>
                        <w:szCs w:val="24"/>
                      </w:rPr>
                      <w:t>Кредиты ба</w:t>
                    </w:r>
                    <w:r w:rsidRPr="00EE25A7">
                      <w:rPr>
                        <w:sz w:val="24"/>
                        <w:szCs w:val="24"/>
                      </w:rPr>
                      <w:t>н</w:t>
                    </w:r>
                    <w:r w:rsidRPr="00EE25A7">
                      <w:rPr>
                        <w:sz w:val="24"/>
                        <w:szCs w:val="24"/>
                      </w:rPr>
                      <w:t>ков</w:t>
                    </w:r>
                    <w:r>
                      <w:rPr>
                        <w:sz w:val="24"/>
                        <w:szCs w:val="24"/>
                      </w:rPr>
                      <w:t xml:space="preserve"> и займы</w:t>
                    </w:r>
                  </w:p>
                </w:txbxContent>
              </v:textbox>
            </v:shape>
            <v:shape id="_x0000_s1190" type="#_x0000_t32" style="position:absolute;left:6645;top:2355;width:0;height:150" o:connectortype="straight"/>
            <v:shape id="_x0000_s1191" type="#_x0000_t32" style="position:absolute;left:2415;top:2505;width:8295;height:0" o:connectortype="straight"/>
            <v:shape id="_x0000_s1192" type="#_x0000_t32" style="position:absolute;left:2415;top:2505;width:0;height:180" o:connectortype="straight">
              <v:stroke endarrow="block"/>
            </v:shape>
            <v:shape id="_x0000_s1193" type="#_x0000_t32" style="position:absolute;left:2955;top:2505;width:0;height:2084" o:connectortype="straight">
              <v:stroke endarrow="block"/>
            </v:shape>
            <v:shape id="_x0000_s1194" type="#_x0000_t32" style="position:absolute;left:3975;top:2505;width:0;height:180" o:connectortype="straight">
              <v:stroke endarrow="block"/>
            </v:shape>
            <v:shape id="_x0000_s1195" type="#_x0000_t32" style="position:absolute;left:5850;top:2505;width:0;height:180" o:connectortype="straight">
              <v:stroke endarrow="block"/>
            </v:shape>
            <v:shape id="_x0000_s1196" type="#_x0000_t32" style="position:absolute;left:10710;top:2505;width:0;height:180" o:connectortype="straight">
              <v:stroke endarrow="block"/>
            </v:shape>
            <v:shape id="_x0000_s1197" type="#_x0000_t32" style="position:absolute;left:4680;top:2505;width:15;height:1484" o:connectortype="straight">
              <v:stroke endarrow="block"/>
            </v:shape>
            <v:shape id="_x0000_s1198" type="#_x0000_t32" style="position:absolute;left:9495;top:2505;width:15;height:1290" o:connectortype="straight">
              <v:stroke endarrow="block"/>
            </v:shape>
            <v:shape id="_x0000_s1199" type="#_x0000_t32" style="position:absolute;left:10020;top:2490;width:15;height:1290" o:connectortype="straight">
              <v:stroke endarrow="block"/>
            </v:shape>
            <v:shape id="_x0000_s1201" type="#_x0000_t32" style="position:absolute;left:7740;top:2505;width:0;height:180" o:connectortype="straight">
              <v:stroke endarrow="block"/>
            </v:shape>
            <v:shape id="_x0000_s1202" type="#_x0000_t202" style="position:absolute;left:7065;top:2685;width:2250;height:930">
              <v:textbox style="mso-next-textbox:#_x0000_s1202">
                <w:txbxContent>
                  <w:p w:rsidR="0002579A" w:rsidRPr="00843BBE" w:rsidRDefault="0002579A" w:rsidP="00841A33">
                    <w:pPr>
                      <w:spacing w:line="240" w:lineRule="exact"/>
                      <w:jc w:val="center"/>
                      <w:rPr>
                        <w:sz w:val="24"/>
                      </w:rPr>
                    </w:pPr>
                    <w:r w:rsidRPr="00CB3943">
                      <w:rPr>
                        <w:sz w:val="24"/>
                        <w:szCs w:val="24"/>
                      </w:rPr>
                      <w:t>Бюджетные инв</w:t>
                    </w:r>
                    <w:r w:rsidRPr="00CB3943">
                      <w:rPr>
                        <w:sz w:val="24"/>
                        <w:szCs w:val="24"/>
                      </w:rPr>
                      <w:t>е</w:t>
                    </w:r>
                    <w:r w:rsidRPr="00CB3943">
                      <w:rPr>
                        <w:sz w:val="24"/>
                        <w:szCs w:val="24"/>
                      </w:rPr>
                      <w:t>стиции</w:t>
                    </w:r>
                    <w:r w:rsidRPr="008F4F8B"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204" type="#_x0000_t202" style="position:absolute;left:1215;top:4589;width:1830;height:1785">
              <v:textbox style="mso-next-textbox:#_x0000_s1204">
                <w:txbxContent>
                  <w:p w:rsidR="0002579A" w:rsidRPr="00841A33" w:rsidRDefault="0002579A" w:rsidP="00841A33">
                    <w:pPr>
                      <w:jc w:val="center"/>
                      <w:rPr>
                        <w:sz w:val="24"/>
                      </w:rPr>
                    </w:pPr>
                    <w:r w:rsidRPr="00E7554B">
                      <w:rPr>
                        <w:iCs/>
                        <w:sz w:val="24"/>
                        <w:szCs w:val="24"/>
                      </w:rPr>
                      <w:t>Субсидии</w:t>
                    </w:r>
                    <w:r w:rsidRPr="00E7554B">
                      <w:rPr>
                        <w:sz w:val="24"/>
                        <w:szCs w:val="24"/>
                      </w:rPr>
                      <w:t> на выполнение государстве</w:t>
                    </w:r>
                    <w:r w:rsidRPr="00E7554B">
                      <w:rPr>
                        <w:sz w:val="24"/>
                        <w:szCs w:val="24"/>
                      </w:rPr>
                      <w:t>н</w:t>
                    </w:r>
                    <w:r w:rsidRPr="00E7554B">
                      <w:rPr>
                        <w:sz w:val="24"/>
                        <w:szCs w:val="24"/>
                      </w:rPr>
                      <w:t>ного (муниц</w:t>
                    </w:r>
                    <w:r w:rsidRPr="00E7554B">
                      <w:rPr>
                        <w:sz w:val="24"/>
                        <w:szCs w:val="24"/>
                      </w:rPr>
                      <w:t>и</w:t>
                    </w:r>
                    <w:r w:rsidRPr="00E7554B">
                      <w:rPr>
                        <w:sz w:val="24"/>
                        <w:szCs w:val="24"/>
                      </w:rPr>
                      <w:t>пального) з</w:t>
                    </w:r>
                    <w:r w:rsidRPr="00E7554B">
                      <w:rPr>
                        <w:sz w:val="24"/>
                        <w:szCs w:val="24"/>
                      </w:rPr>
                      <w:t>а</w:t>
                    </w:r>
                    <w:r w:rsidRPr="00E7554B">
                      <w:rPr>
                        <w:sz w:val="24"/>
                        <w:szCs w:val="24"/>
                      </w:rPr>
                      <w:t xml:space="preserve">дания </w:t>
                    </w:r>
                  </w:p>
                </w:txbxContent>
              </v:textbox>
            </v:shape>
            <v:shape id="_x0000_s1205" type="#_x0000_t202" style="position:absolute;left:5190;top:3795;width:2115;height:1004">
              <v:textbox style="mso-next-textbox:#_x0000_s1205">
                <w:txbxContent>
                  <w:p w:rsidR="0002579A" w:rsidRPr="00843BBE" w:rsidRDefault="0002579A" w:rsidP="00C3553A">
                    <w:pPr>
                      <w:spacing w:line="240" w:lineRule="exact"/>
                      <w:jc w:val="center"/>
                      <w:rPr>
                        <w:sz w:val="24"/>
                      </w:rPr>
                    </w:pPr>
                    <w:r w:rsidRPr="008F4F8B">
                      <w:rPr>
                        <w:sz w:val="24"/>
                        <w:szCs w:val="24"/>
                      </w:rPr>
                      <w:t xml:space="preserve">Прибыль от </w:t>
                    </w:r>
                    <w:r w:rsidRPr="00843BBE">
                      <w:rPr>
                        <w:sz w:val="24"/>
                      </w:rPr>
                      <w:t>и</w:t>
                    </w:r>
                    <w:r w:rsidRPr="00843BBE">
                      <w:rPr>
                        <w:sz w:val="24"/>
                      </w:rPr>
                      <w:t>н</w:t>
                    </w:r>
                    <w:r w:rsidRPr="00843BBE">
                      <w:rPr>
                        <w:sz w:val="24"/>
                      </w:rPr>
                      <w:t>вестиционной деятельности</w:t>
                    </w:r>
                  </w:p>
                </w:txbxContent>
              </v:textbox>
            </v:shape>
            <v:shape id="_x0000_s1206" type="#_x0000_t32" style="position:absolute;left:5355;top:2505;width:15;height:1290" o:connectortype="straight">
              <v:stroke endarrow="block"/>
            </v:shape>
            <v:shape id="_x0000_s1207" type="#_x0000_t32" style="position:absolute;left:4905;top:2505;width:0;height:2534" o:connectortype="straight">
              <v:stroke endarrow="block"/>
            </v:shape>
          </v:group>
        </w:pict>
      </w:r>
    </w:p>
    <w:p w:rsidR="00841A33" w:rsidRPr="004932C5" w:rsidRDefault="00841A33" w:rsidP="00841A33">
      <w:pPr>
        <w:shd w:val="clear" w:color="auto" w:fill="FFFFFF"/>
        <w:spacing w:after="30" w:line="276" w:lineRule="auto"/>
        <w:ind w:firstLine="709"/>
        <w:jc w:val="both"/>
        <w:rPr>
          <w:b/>
          <w:i/>
          <w:color w:val="FF0000"/>
          <w:sz w:val="26"/>
          <w:szCs w:val="26"/>
          <w:shd w:val="clear" w:color="auto" w:fill="FFFFFF"/>
        </w:rPr>
      </w:pPr>
    </w:p>
    <w:p w:rsidR="00841A33" w:rsidRPr="004932C5" w:rsidRDefault="00841A33" w:rsidP="00841A33">
      <w:pPr>
        <w:shd w:val="clear" w:color="auto" w:fill="FFFFFF"/>
        <w:spacing w:after="30" w:line="276" w:lineRule="auto"/>
        <w:ind w:firstLine="709"/>
        <w:jc w:val="both"/>
        <w:rPr>
          <w:b/>
          <w:i/>
          <w:color w:val="FF0000"/>
          <w:sz w:val="26"/>
          <w:szCs w:val="26"/>
          <w:shd w:val="clear" w:color="auto" w:fill="FFFFFF"/>
        </w:rPr>
      </w:pPr>
    </w:p>
    <w:p w:rsidR="00841A33" w:rsidRPr="004932C5" w:rsidRDefault="00841A33" w:rsidP="00841A33">
      <w:pPr>
        <w:shd w:val="clear" w:color="auto" w:fill="FFFFFF"/>
        <w:spacing w:after="30" w:line="276" w:lineRule="auto"/>
        <w:ind w:firstLine="709"/>
        <w:jc w:val="both"/>
        <w:rPr>
          <w:b/>
          <w:i/>
          <w:color w:val="FF0000"/>
          <w:sz w:val="26"/>
          <w:szCs w:val="26"/>
          <w:shd w:val="clear" w:color="auto" w:fill="FFFFFF"/>
        </w:rPr>
      </w:pPr>
    </w:p>
    <w:p w:rsidR="00841A33" w:rsidRPr="004932C5" w:rsidRDefault="00841A33" w:rsidP="00841A33">
      <w:pPr>
        <w:shd w:val="clear" w:color="auto" w:fill="FFFFFF"/>
        <w:spacing w:after="30" w:line="276" w:lineRule="auto"/>
        <w:ind w:firstLine="709"/>
        <w:jc w:val="both"/>
        <w:rPr>
          <w:b/>
          <w:i/>
          <w:color w:val="FF0000"/>
          <w:sz w:val="26"/>
          <w:szCs w:val="26"/>
          <w:shd w:val="clear" w:color="auto" w:fill="FFFFFF"/>
        </w:rPr>
      </w:pPr>
    </w:p>
    <w:p w:rsidR="00841A33" w:rsidRPr="004932C5" w:rsidRDefault="00841A33" w:rsidP="00841A33">
      <w:pPr>
        <w:shd w:val="clear" w:color="auto" w:fill="FFFFFF"/>
        <w:spacing w:after="30" w:line="276" w:lineRule="auto"/>
        <w:ind w:firstLine="709"/>
        <w:jc w:val="both"/>
        <w:rPr>
          <w:b/>
          <w:i/>
          <w:color w:val="FF0000"/>
          <w:sz w:val="26"/>
          <w:szCs w:val="26"/>
          <w:shd w:val="clear" w:color="auto" w:fill="FFFFFF"/>
        </w:rPr>
      </w:pPr>
    </w:p>
    <w:p w:rsidR="00841A33" w:rsidRPr="004932C5" w:rsidRDefault="00841A33" w:rsidP="00841A33">
      <w:pPr>
        <w:shd w:val="clear" w:color="auto" w:fill="FFFFFF"/>
        <w:spacing w:after="30" w:line="276" w:lineRule="auto"/>
        <w:ind w:firstLine="709"/>
        <w:jc w:val="both"/>
        <w:rPr>
          <w:b/>
          <w:i/>
          <w:color w:val="FF0000"/>
          <w:sz w:val="26"/>
          <w:szCs w:val="26"/>
          <w:shd w:val="clear" w:color="auto" w:fill="FFFFFF"/>
        </w:rPr>
      </w:pPr>
    </w:p>
    <w:p w:rsidR="00841A33" w:rsidRPr="004932C5" w:rsidRDefault="00841A33" w:rsidP="00841A33">
      <w:pPr>
        <w:shd w:val="clear" w:color="auto" w:fill="FFFFFF"/>
        <w:spacing w:after="30" w:line="276" w:lineRule="auto"/>
        <w:ind w:firstLine="709"/>
        <w:jc w:val="both"/>
        <w:rPr>
          <w:b/>
          <w:i/>
          <w:color w:val="FF0000"/>
          <w:sz w:val="26"/>
          <w:szCs w:val="26"/>
          <w:shd w:val="clear" w:color="auto" w:fill="FFFFFF"/>
        </w:rPr>
      </w:pPr>
    </w:p>
    <w:p w:rsidR="00841A33" w:rsidRPr="004932C5" w:rsidRDefault="00841A33" w:rsidP="00841A33">
      <w:pPr>
        <w:shd w:val="clear" w:color="auto" w:fill="FFFFFF"/>
        <w:spacing w:after="30" w:line="276" w:lineRule="auto"/>
        <w:ind w:firstLine="709"/>
        <w:jc w:val="center"/>
        <w:rPr>
          <w:b/>
          <w:i/>
          <w:color w:val="FF0000"/>
          <w:sz w:val="26"/>
          <w:szCs w:val="26"/>
          <w:shd w:val="clear" w:color="auto" w:fill="FFFFFF"/>
        </w:rPr>
      </w:pPr>
    </w:p>
    <w:p w:rsidR="00841A33" w:rsidRPr="004932C5" w:rsidRDefault="00841A33" w:rsidP="00841A33">
      <w:pPr>
        <w:shd w:val="clear" w:color="auto" w:fill="FFFFFF"/>
        <w:spacing w:after="30" w:line="276" w:lineRule="auto"/>
        <w:ind w:firstLine="709"/>
        <w:jc w:val="center"/>
        <w:rPr>
          <w:b/>
          <w:i/>
          <w:color w:val="FF0000"/>
          <w:sz w:val="26"/>
          <w:szCs w:val="26"/>
          <w:shd w:val="clear" w:color="auto" w:fill="FFFFFF"/>
        </w:rPr>
      </w:pPr>
    </w:p>
    <w:p w:rsidR="00841A33" w:rsidRPr="004932C5" w:rsidRDefault="00841A33" w:rsidP="00841A33">
      <w:pPr>
        <w:shd w:val="clear" w:color="auto" w:fill="FFFFFF"/>
        <w:spacing w:after="30" w:line="276" w:lineRule="auto"/>
        <w:ind w:firstLine="709"/>
        <w:jc w:val="both"/>
        <w:rPr>
          <w:b/>
          <w:i/>
          <w:color w:val="FF0000"/>
          <w:sz w:val="26"/>
          <w:szCs w:val="26"/>
          <w:shd w:val="clear" w:color="auto" w:fill="FFFFFF"/>
        </w:rPr>
      </w:pPr>
    </w:p>
    <w:p w:rsidR="00841A33" w:rsidRPr="004932C5" w:rsidRDefault="00841A33" w:rsidP="00841A33">
      <w:pPr>
        <w:shd w:val="clear" w:color="auto" w:fill="FFFFFF"/>
        <w:spacing w:after="30" w:line="276" w:lineRule="auto"/>
        <w:ind w:firstLine="709"/>
        <w:jc w:val="both"/>
        <w:rPr>
          <w:b/>
          <w:i/>
          <w:color w:val="FF0000"/>
          <w:sz w:val="26"/>
          <w:szCs w:val="26"/>
          <w:shd w:val="clear" w:color="auto" w:fill="FFFFFF"/>
        </w:rPr>
      </w:pPr>
    </w:p>
    <w:p w:rsidR="00841A33" w:rsidRDefault="00841A33" w:rsidP="00841A33">
      <w:pPr>
        <w:shd w:val="clear" w:color="auto" w:fill="FFFFFF"/>
        <w:spacing w:line="276" w:lineRule="auto"/>
        <w:ind w:firstLine="709"/>
        <w:jc w:val="center"/>
        <w:rPr>
          <w:b/>
          <w:i/>
          <w:color w:val="FF0000"/>
          <w:sz w:val="26"/>
          <w:szCs w:val="26"/>
        </w:rPr>
      </w:pPr>
    </w:p>
    <w:p w:rsidR="00841A33" w:rsidRDefault="00841A33" w:rsidP="00841A33">
      <w:pPr>
        <w:shd w:val="clear" w:color="auto" w:fill="FFFFFF"/>
        <w:spacing w:line="276" w:lineRule="auto"/>
        <w:ind w:firstLine="709"/>
        <w:jc w:val="center"/>
        <w:rPr>
          <w:b/>
          <w:i/>
          <w:color w:val="FF0000"/>
          <w:sz w:val="26"/>
          <w:szCs w:val="26"/>
        </w:rPr>
      </w:pPr>
    </w:p>
    <w:p w:rsidR="00841A33" w:rsidRPr="00841A33" w:rsidRDefault="00841A33" w:rsidP="00841A33">
      <w:pPr>
        <w:shd w:val="clear" w:color="auto" w:fill="FFFFFF"/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841A33">
        <w:rPr>
          <w:b/>
          <w:i/>
          <w:sz w:val="26"/>
          <w:szCs w:val="26"/>
        </w:rPr>
        <w:t xml:space="preserve">Рисунок </w:t>
      </w:r>
      <w:r>
        <w:rPr>
          <w:b/>
          <w:i/>
          <w:sz w:val="26"/>
          <w:szCs w:val="26"/>
        </w:rPr>
        <w:t>7</w:t>
      </w:r>
      <w:r w:rsidRPr="00841A33">
        <w:rPr>
          <w:b/>
          <w:i/>
          <w:sz w:val="26"/>
          <w:szCs w:val="26"/>
        </w:rPr>
        <w:t xml:space="preserve">.  Основные источники финансирования деятельности бюджетных и автономных учреждений </w:t>
      </w:r>
    </w:p>
    <w:p w:rsidR="00841A33" w:rsidRDefault="00841A33" w:rsidP="00841A33"/>
    <w:p w:rsidR="00C3553A" w:rsidRPr="00841A33" w:rsidRDefault="00C3553A" w:rsidP="00841A33"/>
    <w:p w:rsidR="00276D2B" w:rsidRPr="0021584E" w:rsidRDefault="00485152" w:rsidP="0021584E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1584E">
        <w:rPr>
          <w:sz w:val="26"/>
          <w:szCs w:val="26"/>
          <w:shd w:val="clear" w:color="auto" w:fill="FFFFFF"/>
        </w:rPr>
        <w:t xml:space="preserve">Таким образом, </w:t>
      </w:r>
      <w:r w:rsidR="00276D2B" w:rsidRPr="0021584E">
        <w:rPr>
          <w:sz w:val="26"/>
          <w:szCs w:val="26"/>
          <w:shd w:val="clear" w:color="auto" w:fill="FFFFFF"/>
        </w:rPr>
        <w:t xml:space="preserve">в составе источников финансирования деятельности физкультурно-спортивных организаций </w:t>
      </w:r>
      <w:proofErr w:type="gramStart"/>
      <w:r w:rsidR="00276D2B" w:rsidRPr="0021584E">
        <w:rPr>
          <w:sz w:val="26"/>
          <w:szCs w:val="26"/>
          <w:shd w:val="clear" w:color="auto" w:fill="FFFFFF"/>
        </w:rPr>
        <w:t>важное значение</w:t>
      </w:r>
      <w:proofErr w:type="gramEnd"/>
      <w:r w:rsidR="00276D2B" w:rsidRPr="0021584E">
        <w:rPr>
          <w:sz w:val="26"/>
          <w:szCs w:val="26"/>
          <w:shd w:val="clear" w:color="auto" w:fill="FFFFFF"/>
        </w:rPr>
        <w:t xml:space="preserve"> имеют </w:t>
      </w:r>
      <w:r w:rsidR="00276D2B" w:rsidRPr="007176A8">
        <w:rPr>
          <w:b/>
          <w:i/>
          <w:sz w:val="26"/>
          <w:szCs w:val="26"/>
          <w:shd w:val="clear" w:color="auto" w:fill="FFFFFF"/>
        </w:rPr>
        <w:t>целевые поступления (целевое финанс</w:t>
      </w:r>
      <w:r w:rsidR="00276D2B" w:rsidRPr="007176A8">
        <w:rPr>
          <w:b/>
          <w:i/>
          <w:sz w:val="26"/>
          <w:szCs w:val="26"/>
          <w:shd w:val="clear" w:color="auto" w:fill="FFFFFF"/>
        </w:rPr>
        <w:t>и</w:t>
      </w:r>
      <w:r w:rsidR="00276D2B" w:rsidRPr="007176A8">
        <w:rPr>
          <w:b/>
          <w:i/>
          <w:sz w:val="26"/>
          <w:szCs w:val="26"/>
          <w:shd w:val="clear" w:color="auto" w:fill="FFFFFF"/>
        </w:rPr>
        <w:t>рование)</w:t>
      </w:r>
      <w:r w:rsidR="00276D2B" w:rsidRPr="0021584E">
        <w:rPr>
          <w:sz w:val="26"/>
          <w:szCs w:val="26"/>
          <w:shd w:val="clear" w:color="auto" w:fill="FFFFFF"/>
        </w:rPr>
        <w:t xml:space="preserve"> - поступления, полученные из бюджета, а также от других организаций (юридич</w:t>
      </w:r>
      <w:r w:rsidR="00276D2B" w:rsidRPr="0021584E">
        <w:rPr>
          <w:sz w:val="26"/>
          <w:szCs w:val="26"/>
          <w:shd w:val="clear" w:color="auto" w:fill="FFFFFF"/>
        </w:rPr>
        <w:t>е</w:t>
      </w:r>
      <w:r w:rsidR="00276D2B" w:rsidRPr="0021584E">
        <w:rPr>
          <w:sz w:val="26"/>
          <w:szCs w:val="26"/>
          <w:shd w:val="clear" w:color="auto" w:fill="FFFFFF"/>
        </w:rPr>
        <w:t>ских лиц) и физических лиц, предоставленные для финансирования определенных целевых программ (работ), конкретных мероприятий, покрытия определенных расходов.</w:t>
      </w:r>
      <w:r w:rsidR="0021584E" w:rsidRPr="0021584E">
        <w:rPr>
          <w:sz w:val="26"/>
          <w:szCs w:val="26"/>
          <w:shd w:val="clear" w:color="auto" w:fill="FFFFFF"/>
        </w:rPr>
        <w:t xml:space="preserve"> Тем самым </w:t>
      </w:r>
      <w:r w:rsidR="0021584E" w:rsidRPr="00850E8A">
        <w:rPr>
          <w:color w:val="000000"/>
          <w:sz w:val="26"/>
          <w:szCs w:val="26"/>
          <w:shd w:val="clear" w:color="auto" w:fill="FFFFFF"/>
        </w:rPr>
        <w:t>сфера</w:t>
      </w:r>
      <w:r w:rsidR="0021584E" w:rsidRPr="0021584E">
        <w:rPr>
          <w:color w:val="000000"/>
          <w:sz w:val="26"/>
          <w:szCs w:val="26"/>
          <w:shd w:val="clear" w:color="auto" w:fill="FFFFFF"/>
        </w:rPr>
        <w:t xml:space="preserve"> применения таких средств ограничивается определенными </w:t>
      </w:r>
      <w:proofErr w:type="gramStart"/>
      <w:r w:rsidR="0021584E" w:rsidRPr="0021584E">
        <w:rPr>
          <w:color w:val="000000"/>
          <w:sz w:val="26"/>
          <w:szCs w:val="26"/>
          <w:shd w:val="clear" w:color="auto" w:fill="FFFFFF"/>
        </w:rPr>
        <w:t>условиями</w:t>
      </w:r>
      <w:proofErr w:type="gramEnd"/>
      <w:r w:rsidR="0021584E" w:rsidRPr="0021584E">
        <w:rPr>
          <w:color w:val="000000"/>
          <w:sz w:val="26"/>
          <w:szCs w:val="26"/>
          <w:shd w:val="clear" w:color="auto" w:fill="FFFFFF"/>
        </w:rPr>
        <w:t xml:space="preserve"> и данные сре</w:t>
      </w:r>
      <w:r w:rsidR="0021584E" w:rsidRPr="0021584E">
        <w:rPr>
          <w:color w:val="000000"/>
          <w:sz w:val="26"/>
          <w:szCs w:val="26"/>
          <w:shd w:val="clear" w:color="auto" w:fill="FFFFFF"/>
        </w:rPr>
        <w:t>д</w:t>
      </w:r>
      <w:r w:rsidR="0021584E" w:rsidRPr="0021584E">
        <w:rPr>
          <w:color w:val="000000"/>
          <w:sz w:val="26"/>
          <w:szCs w:val="26"/>
          <w:shd w:val="clear" w:color="auto" w:fill="FFFFFF"/>
        </w:rPr>
        <w:t xml:space="preserve">ства расходуются в соответствии с </w:t>
      </w:r>
      <w:r w:rsidR="00850E8A">
        <w:rPr>
          <w:color w:val="000000"/>
          <w:sz w:val="26"/>
          <w:szCs w:val="26"/>
          <w:shd w:val="clear" w:color="auto" w:fill="FFFFFF"/>
        </w:rPr>
        <w:t xml:space="preserve">составленными </w:t>
      </w:r>
      <w:r w:rsidR="00850E8A" w:rsidRPr="00850E8A">
        <w:rPr>
          <w:color w:val="000000"/>
          <w:sz w:val="26"/>
          <w:szCs w:val="26"/>
          <w:shd w:val="clear" w:color="auto" w:fill="FFFFFF"/>
        </w:rPr>
        <w:t xml:space="preserve">целевыми  программами и  </w:t>
      </w:r>
      <w:r w:rsidR="0021584E" w:rsidRPr="0021584E">
        <w:rPr>
          <w:color w:val="000000"/>
          <w:sz w:val="26"/>
          <w:szCs w:val="26"/>
          <w:shd w:val="clear" w:color="auto" w:fill="FFFFFF"/>
        </w:rPr>
        <w:t>утвержд</w:t>
      </w:r>
      <w:r w:rsidR="00850E8A">
        <w:rPr>
          <w:color w:val="000000"/>
          <w:sz w:val="26"/>
          <w:szCs w:val="26"/>
          <w:shd w:val="clear" w:color="auto" w:fill="FFFFFF"/>
        </w:rPr>
        <w:t>е</w:t>
      </w:r>
      <w:r w:rsidR="00850E8A">
        <w:rPr>
          <w:color w:val="000000"/>
          <w:sz w:val="26"/>
          <w:szCs w:val="26"/>
          <w:shd w:val="clear" w:color="auto" w:fill="FFFFFF"/>
        </w:rPr>
        <w:t>н</w:t>
      </w:r>
      <w:r w:rsidR="00850E8A">
        <w:rPr>
          <w:color w:val="000000"/>
          <w:sz w:val="26"/>
          <w:szCs w:val="26"/>
          <w:shd w:val="clear" w:color="auto" w:fill="FFFFFF"/>
        </w:rPr>
        <w:t xml:space="preserve">ными </w:t>
      </w:r>
      <w:r w:rsidR="0021584E" w:rsidRPr="0021584E">
        <w:rPr>
          <w:color w:val="000000"/>
          <w:sz w:val="26"/>
          <w:szCs w:val="26"/>
          <w:shd w:val="clear" w:color="auto" w:fill="FFFFFF"/>
        </w:rPr>
        <w:t>смета</w:t>
      </w:r>
      <w:r w:rsidR="00850E8A">
        <w:rPr>
          <w:color w:val="000000"/>
          <w:sz w:val="26"/>
          <w:szCs w:val="26"/>
          <w:shd w:val="clear" w:color="auto" w:fill="FFFFFF"/>
        </w:rPr>
        <w:t>ми (</w:t>
      </w:r>
      <w:r w:rsidR="0021584E" w:rsidRPr="0021584E">
        <w:rPr>
          <w:color w:val="000000"/>
          <w:sz w:val="26"/>
          <w:szCs w:val="26"/>
          <w:shd w:val="clear" w:color="auto" w:fill="FFFFFF"/>
        </w:rPr>
        <w:t>планами, бюджетами</w:t>
      </w:r>
      <w:r w:rsidR="00850E8A">
        <w:rPr>
          <w:color w:val="000000"/>
          <w:sz w:val="26"/>
          <w:szCs w:val="26"/>
          <w:shd w:val="clear" w:color="auto" w:fill="FFFFFF"/>
        </w:rPr>
        <w:t>)</w:t>
      </w:r>
      <w:r w:rsidR="0021584E" w:rsidRPr="0021584E">
        <w:rPr>
          <w:color w:val="000000"/>
          <w:sz w:val="26"/>
          <w:szCs w:val="26"/>
          <w:shd w:val="clear" w:color="auto" w:fill="FFFFFF"/>
        </w:rPr>
        <w:t>.</w:t>
      </w:r>
    </w:p>
    <w:p w:rsidR="00276D2B" w:rsidRPr="00850E8A" w:rsidRDefault="00276D2B" w:rsidP="0021584E">
      <w:pPr>
        <w:pStyle w:val="af1"/>
        <w:spacing w:before="0" w:beforeAutospacing="0" w:after="0" w:afterAutospacing="0" w:line="276" w:lineRule="auto"/>
        <w:ind w:firstLine="709"/>
        <w:rPr>
          <w:b/>
          <w:i/>
          <w:color w:val="000000"/>
          <w:sz w:val="26"/>
          <w:szCs w:val="26"/>
          <w:shd w:val="clear" w:color="auto" w:fill="FFFFFF"/>
        </w:rPr>
      </w:pPr>
      <w:bookmarkStart w:id="20" w:name="249"/>
      <w:r w:rsidRPr="00850E8A">
        <w:rPr>
          <w:b/>
          <w:i/>
          <w:color w:val="000000"/>
          <w:sz w:val="26"/>
          <w:szCs w:val="26"/>
          <w:shd w:val="clear" w:color="auto" w:fill="FFFFFF"/>
        </w:rPr>
        <w:lastRenderedPageBreak/>
        <w:t>Целевыми источниками финансирования являются:</w:t>
      </w:r>
    </w:p>
    <w:p w:rsidR="00276D2B" w:rsidRPr="00850E8A" w:rsidRDefault="00276D2B" w:rsidP="00F604F0">
      <w:pPr>
        <w:pStyle w:val="af1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850E8A">
        <w:rPr>
          <w:color w:val="000000"/>
          <w:sz w:val="26"/>
          <w:szCs w:val="26"/>
          <w:shd w:val="clear" w:color="auto" w:fill="FFFFFF"/>
        </w:rPr>
        <w:t>все ассигнования из бюджета (</w:t>
      </w:r>
      <w:r w:rsidR="00765F18" w:rsidRPr="00850E8A">
        <w:rPr>
          <w:color w:val="000000"/>
          <w:sz w:val="26"/>
          <w:szCs w:val="26"/>
          <w:shd w:val="clear" w:color="auto" w:fill="FFFFFF"/>
        </w:rPr>
        <w:t xml:space="preserve">целевое финансирование, субсидии, дотации, </w:t>
      </w:r>
      <w:r w:rsidRPr="00850E8A">
        <w:rPr>
          <w:color w:val="000000"/>
          <w:sz w:val="26"/>
          <w:szCs w:val="26"/>
          <w:shd w:val="clear" w:color="auto" w:fill="FFFFFF"/>
        </w:rPr>
        <w:t>гра</w:t>
      </w:r>
      <w:r w:rsidRPr="00850E8A">
        <w:rPr>
          <w:color w:val="000000"/>
          <w:sz w:val="26"/>
          <w:szCs w:val="26"/>
          <w:shd w:val="clear" w:color="auto" w:fill="FFFFFF"/>
        </w:rPr>
        <w:t>н</w:t>
      </w:r>
      <w:r w:rsidRPr="00850E8A">
        <w:rPr>
          <w:color w:val="000000"/>
          <w:sz w:val="26"/>
          <w:szCs w:val="26"/>
          <w:shd w:val="clear" w:color="auto" w:fill="FFFFFF"/>
        </w:rPr>
        <w:t>ты</w:t>
      </w:r>
      <w:r w:rsidR="00765F18" w:rsidRPr="00850E8A">
        <w:rPr>
          <w:color w:val="000000"/>
          <w:sz w:val="26"/>
          <w:szCs w:val="26"/>
          <w:shd w:val="clear" w:color="auto" w:fill="FFFFFF"/>
        </w:rPr>
        <w:t>, субвенции и т.д.</w:t>
      </w:r>
      <w:r w:rsidRPr="00850E8A">
        <w:rPr>
          <w:color w:val="000000"/>
          <w:sz w:val="26"/>
          <w:szCs w:val="26"/>
          <w:shd w:val="clear" w:color="auto" w:fill="FFFFFF"/>
        </w:rPr>
        <w:t>);</w:t>
      </w:r>
    </w:p>
    <w:p w:rsidR="0021584E" w:rsidRPr="00850E8A" w:rsidRDefault="0021584E" w:rsidP="00F604F0">
      <w:pPr>
        <w:pStyle w:val="af1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850E8A">
        <w:rPr>
          <w:color w:val="000000"/>
          <w:sz w:val="26"/>
          <w:szCs w:val="26"/>
          <w:shd w:val="clear" w:color="auto" w:fill="FFFFFF"/>
        </w:rPr>
        <w:t xml:space="preserve"> добровольные целевые взносы, пожертвования</w:t>
      </w:r>
      <w:r w:rsidR="00D81F96">
        <w:rPr>
          <w:color w:val="000000"/>
          <w:sz w:val="26"/>
          <w:szCs w:val="26"/>
          <w:shd w:val="clear" w:color="auto" w:fill="FFFFFF"/>
        </w:rPr>
        <w:t>, в том числе благотворительные</w:t>
      </w:r>
      <w:r w:rsidRPr="00850E8A">
        <w:rPr>
          <w:color w:val="000000"/>
          <w:sz w:val="26"/>
          <w:szCs w:val="26"/>
          <w:shd w:val="clear" w:color="auto" w:fill="FFFFFF"/>
        </w:rPr>
        <w:t>;</w:t>
      </w:r>
    </w:p>
    <w:p w:rsidR="00765F18" w:rsidRPr="00850E8A" w:rsidRDefault="00765F18" w:rsidP="00F604F0">
      <w:pPr>
        <w:pStyle w:val="af1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50E8A">
        <w:rPr>
          <w:color w:val="000000"/>
          <w:sz w:val="26"/>
          <w:szCs w:val="26"/>
          <w:shd w:val="clear" w:color="auto" w:fill="FFFFFF"/>
        </w:rPr>
        <w:t xml:space="preserve"> целевые поступления на содержание некоммерческих организаций и </w:t>
      </w:r>
      <w:proofErr w:type="gramStart"/>
      <w:r w:rsidRPr="00850E8A">
        <w:rPr>
          <w:color w:val="000000"/>
          <w:sz w:val="26"/>
          <w:szCs w:val="26"/>
          <w:shd w:val="clear" w:color="auto" w:fill="FFFFFF"/>
        </w:rPr>
        <w:t>ведение</w:t>
      </w:r>
      <w:proofErr w:type="gramEnd"/>
      <w:r w:rsidRPr="00850E8A">
        <w:rPr>
          <w:color w:val="000000"/>
          <w:sz w:val="26"/>
          <w:szCs w:val="26"/>
          <w:shd w:val="clear" w:color="auto" w:fill="FFFFFF"/>
        </w:rPr>
        <w:t xml:space="preserve"> ими уставной деятельности (включая  </w:t>
      </w:r>
      <w:r w:rsidR="006626E7" w:rsidRPr="00850E8A">
        <w:rPr>
          <w:color w:val="000000"/>
          <w:sz w:val="26"/>
          <w:szCs w:val="26"/>
          <w:shd w:val="clear" w:color="auto" w:fill="FFFFFF"/>
        </w:rPr>
        <w:t>регулярные и единовременные поступления от учредит</w:t>
      </w:r>
      <w:r w:rsidR="006626E7" w:rsidRPr="00850E8A">
        <w:rPr>
          <w:color w:val="000000"/>
          <w:sz w:val="26"/>
          <w:szCs w:val="26"/>
          <w:shd w:val="clear" w:color="auto" w:fill="FFFFFF"/>
        </w:rPr>
        <w:t>е</w:t>
      </w:r>
      <w:r w:rsidR="006626E7" w:rsidRPr="00850E8A">
        <w:rPr>
          <w:color w:val="000000"/>
          <w:sz w:val="26"/>
          <w:szCs w:val="26"/>
          <w:shd w:val="clear" w:color="auto" w:fill="FFFFFF"/>
        </w:rPr>
        <w:t>лей и членов организации</w:t>
      </w:r>
      <w:r w:rsidRPr="00850E8A">
        <w:rPr>
          <w:color w:val="000000"/>
          <w:sz w:val="26"/>
          <w:szCs w:val="26"/>
          <w:shd w:val="clear" w:color="auto" w:fill="FFFFFF"/>
        </w:rPr>
        <w:t>);</w:t>
      </w:r>
    </w:p>
    <w:p w:rsidR="00765F18" w:rsidRDefault="00765F18" w:rsidP="00F604F0">
      <w:pPr>
        <w:pStyle w:val="af1"/>
        <w:numPr>
          <w:ilvl w:val="0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850E8A">
        <w:rPr>
          <w:color w:val="000000"/>
          <w:sz w:val="26"/>
          <w:szCs w:val="26"/>
          <w:shd w:val="clear" w:color="auto" w:fill="FFFFFF"/>
        </w:rPr>
        <w:t xml:space="preserve"> денежные средства физкультурно-спортивных объединений, различных фондов.</w:t>
      </w:r>
    </w:p>
    <w:p w:rsidR="007176A8" w:rsidRDefault="00D81F96" w:rsidP="00D81F96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К целевым поступлениям также может быть отнесена спонсорская помощь, если ц</w:t>
      </w:r>
      <w:r>
        <w:rPr>
          <w:color w:val="000000"/>
          <w:sz w:val="26"/>
          <w:szCs w:val="26"/>
          <w:shd w:val="clear" w:color="auto" w:fill="FFFFFF"/>
        </w:rPr>
        <w:t>е</w:t>
      </w:r>
      <w:r>
        <w:rPr>
          <w:color w:val="000000"/>
          <w:sz w:val="26"/>
          <w:szCs w:val="26"/>
          <w:shd w:val="clear" w:color="auto" w:fill="FFFFFF"/>
        </w:rPr>
        <w:t xml:space="preserve">левой характер закреплен в </w:t>
      </w:r>
      <w:r w:rsidR="00235A9C" w:rsidRPr="00235A9C">
        <w:rPr>
          <w:color w:val="000000"/>
          <w:sz w:val="26"/>
          <w:szCs w:val="26"/>
          <w:shd w:val="clear" w:color="auto" w:fill="FFFFFF"/>
        </w:rPr>
        <w:t>договоре на оказание спонсорской помощи / поддержки.</w:t>
      </w:r>
      <w:r w:rsidR="00D4296A" w:rsidRPr="007176A8">
        <w:rPr>
          <w:iCs/>
          <w:color w:val="000000"/>
          <w:sz w:val="26"/>
          <w:szCs w:val="26"/>
        </w:rPr>
        <w:t xml:space="preserve"> Суммы полученных кредитов </w:t>
      </w:r>
      <w:r w:rsidR="00D4296A" w:rsidRPr="007176A8">
        <w:rPr>
          <w:color w:val="000000"/>
          <w:sz w:val="26"/>
          <w:szCs w:val="26"/>
          <w:shd w:val="clear" w:color="auto" w:fill="FFFFFF"/>
        </w:rPr>
        <w:t xml:space="preserve"> (особенно долгосрочных)  являются целевым источником, если в с</w:t>
      </w:r>
      <w:r w:rsidR="00D4296A" w:rsidRPr="007176A8">
        <w:rPr>
          <w:color w:val="000000"/>
          <w:sz w:val="26"/>
          <w:szCs w:val="26"/>
          <w:shd w:val="clear" w:color="auto" w:fill="FFFFFF"/>
        </w:rPr>
        <w:t>о</w:t>
      </w:r>
      <w:r w:rsidR="00D4296A" w:rsidRPr="007176A8">
        <w:rPr>
          <w:color w:val="000000"/>
          <w:sz w:val="26"/>
          <w:szCs w:val="26"/>
          <w:shd w:val="clear" w:color="auto" w:fill="FFFFFF"/>
        </w:rPr>
        <w:t xml:space="preserve">ответствующем разделе кредитного договора </w:t>
      </w:r>
      <w:r w:rsidR="007176A8" w:rsidRPr="007176A8">
        <w:rPr>
          <w:color w:val="000000"/>
          <w:sz w:val="26"/>
          <w:szCs w:val="26"/>
          <w:shd w:val="clear" w:color="auto" w:fill="FFFFFF"/>
        </w:rPr>
        <w:t xml:space="preserve">зафиксирована </w:t>
      </w:r>
      <w:r w:rsidR="00D4296A" w:rsidRPr="007176A8">
        <w:rPr>
          <w:color w:val="000000"/>
          <w:sz w:val="26"/>
          <w:szCs w:val="26"/>
          <w:shd w:val="clear" w:color="auto" w:fill="FFFFFF"/>
        </w:rPr>
        <w:t>необходимост</w:t>
      </w:r>
      <w:r w:rsidR="007176A8" w:rsidRPr="007176A8">
        <w:rPr>
          <w:color w:val="000000"/>
          <w:sz w:val="26"/>
          <w:szCs w:val="26"/>
          <w:shd w:val="clear" w:color="auto" w:fill="FFFFFF"/>
        </w:rPr>
        <w:t>ь</w:t>
      </w:r>
      <w:r w:rsidR="00D4296A" w:rsidRPr="007176A8">
        <w:rPr>
          <w:color w:val="000000"/>
          <w:sz w:val="26"/>
          <w:szCs w:val="26"/>
          <w:shd w:val="clear" w:color="auto" w:fill="FFFFFF"/>
        </w:rPr>
        <w:t xml:space="preserve"> целевого и</w:t>
      </w:r>
      <w:r w:rsidR="00D4296A" w:rsidRPr="007176A8">
        <w:rPr>
          <w:color w:val="000000"/>
          <w:sz w:val="26"/>
          <w:szCs w:val="26"/>
          <w:shd w:val="clear" w:color="auto" w:fill="FFFFFF"/>
        </w:rPr>
        <w:t>с</w:t>
      </w:r>
      <w:r w:rsidR="00D4296A" w:rsidRPr="007176A8">
        <w:rPr>
          <w:color w:val="000000"/>
          <w:sz w:val="26"/>
          <w:szCs w:val="26"/>
          <w:shd w:val="clear" w:color="auto" w:fill="FFFFFF"/>
        </w:rPr>
        <w:t xml:space="preserve">пользования </w:t>
      </w:r>
      <w:r w:rsidR="007176A8" w:rsidRPr="007176A8">
        <w:rPr>
          <w:color w:val="000000"/>
          <w:sz w:val="26"/>
          <w:szCs w:val="26"/>
          <w:shd w:val="clear" w:color="auto" w:fill="FFFFFF"/>
        </w:rPr>
        <w:t xml:space="preserve">полученных </w:t>
      </w:r>
      <w:r w:rsidR="00D4296A" w:rsidRPr="007176A8">
        <w:rPr>
          <w:color w:val="000000"/>
          <w:sz w:val="26"/>
          <w:szCs w:val="26"/>
          <w:shd w:val="clear" w:color="auto" w:fill="FFFFFF"/>
        </w:rPr>
        <w:t>средств</w:t>
      </w:r>
      <w:r w:rsidR="007176A8" w:rsidRPr="007176A8">
        <w:rPr>
          <w:color w:val="000000"/>
          <w:sz w:val="26"/>
          <w:szCs w:val="26"/>
          <w:shd w:val="clear" w:color="auto" w:fill="FFFFFF"/>
        </w:rPr>
        <w:t>.</w:t>
      </w:r>
    </w:p>
    <w:p w:rsidR="007176A8" w:rsidRDefault="007176A8" w:rsidP="00D81F96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477A42" w:rsidRPr="00477A42" w:rsidRDefault="00477A42" w:rsidP="00477A42">
      <w:pPr>
        <w:pStyle w:val="1"/>
      </w:pPr>
      <w:bookmarkStart w:id="21" w:name="_Toc533175756"/>
      <w:r w:rsidRPr="00477A42">
        <w:t>2. УЧЕТ</w:t>
      </w:r>
      <w:r w:rsidR="00E33C7F">
        <w:t>, НАЛОГООБЛОЖЕНИЕ</w:t>
      </w:r>
      <w:r w:rsidRPr="00477A42">
        <w:t xml:space="preserve"> И АНАЛИЗ </w:t>
      </w:r>
      <w:r w:rsidR="00343217">
        <w:t xml:space="preserve">РЕЗУЛЬТАТОВ </w:t>
      </w:r>
      <w:r w:rsidRPr="00477A42">
        <w:t>ДЕЯТЕЛЬН</w:t>
      </w:r>
      <w:r w:rsidRPr="00477A42">
        <w:t>О</w:t>
      </w:r>
      <w:r w:rsidRPr="00477A42">
        <w:t>СТИ ФИЗКУЛЬТУРНО-СПОРТИВНОЙ ОРГАНИЗАЦИИ</w:t>
      </w:r>
      <w:bookmarkEnd w:id="21"/>
    </w:p>
    <w:p w:rsidR="00E33C7F" w:rsidRDefault="00E33C7F" w:rsidP="00477A42">
      <w:pPr>
        <w:pStyle w:val="3"/>
      </w:pPr>
    </w:p>
    <w:p w:rsidR="00E33C7F" w:rsidRDefault="00E33C7F" w:rsidP="00343217">
      <w:pPr>
        <w:pStyle w:val="3"/>
        <w:rPr>
          <w:shd w:val="clear" w:color="auto" w:fill="FFFFFF"/>
        </w:rPr>
      </w:pPr>
      <w:bookmarkStart w:id="22" w:name="_Toc533175757"/>
      <w:r>
        <w:rPr>
          <w:shd w:val="clear" w:color="auto" w:fill="FFFFFF"/>
        </w:rPr>
        <w:t>2.1</w:t>
      </w:r>
      <w:r w:rsidRPr="00945190">
        <w:rPr>
          <w:shd w:val="clear" w:color="auto" w:fill="FFFFFF"/>
        </w:rPr>
        <w:t>. Виды учета</w:t>
      </w:r>
      <w:bookmarkEnd w:id="22"/>
      <w:r>
        <w:rPr>
          <w:shd w:val="clear" w:color="auto" w:fill="FFFFFF"/>
        </w:rPr>
        <w:t xml:space="preserve"> </w:t>
      </w:r>
    </w:p>
    <w:p w:rsidR="00E33C7F" w:rsidRPr="00945190" w:rsidRDefault="00E33C7F" w:rsidP="00E33C7F">
      <w:pPr>
        <w:pStyle w:val="af1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E33C7F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 w:rsidRPr="00DE095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учетной системе организации </w:t>
      </w:r>
      <w:r w:rsidRPr="00DE09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выделяют три </w:t>
      </w:r>
      <w:r w:rsidRPr="00DE095E">
        <w:rPr>
          <w:sz w:val="26"/>
          <w:szCs w:val="26"/>
        </w:rPr>
        <w:t xml:space="preserve"> подсистемы -  финансовый</w:t>
      </w:r>
      <w:r>
        <w:rPr>
          <w:sz w:val="26"/>
          <w:szCs w:val="26"/>
        </w:rPr>
        <w:t xml:space="preserve"> (бухга</w:t>
      </w:r>
      <w:r>
        <w:rPr>
          <w:sz w:val="26"/>
          <w:szCs w:val="26"/>
        </w:rPr>
        <w:t>л</w:t>
      </w:r>
      <w:r>
        <w:rPr>
          <w:sz w:val="26"/>
          <w:szCs w:val="26"/>
        </w:rPr>
        <w:t xml:space="preserve">терский), </w:t>
      </w:r>
      <w:r w:rsidRPr="00DE095E">
        <w:rPr>
          <w:sz w:val="26"/>
          <w:szCs w:val="26"/>
        </w:rPr>
        <w:t xml:space="preserve">управленческий </w:t>
      </w:r>
      <w:r>
        <w:rPr>
          <w:sz w:val="26"/>
          <w:szCs w:val="26"/>
        </w:rPr>
        <w:t xml:space="preserve"> и налоговый учет - рис. 8. У</w:t>
      </w:r>
      <w:r w:rsidRPr="00DE095E">
        <w:rPr>
          <w:sz w:val="26"/>
          <w:szCs w:val="26"/>
        </w:rPr>
        <w:t xml:space="preserve"> каждой</w:t>
      </w:r>
      <w:r>
        <w:rPr>
          <w:sz w:val="26"/>
          <w:szCs w:val="26"/>
        </w:rPr>
        <w:t xml:space="preserve"> названной подсистемы свои</w:t>
      </w:r>
      <w:r w:rsidRPr="00DE095E">
        <w:rPr>
          <w:sz w:val="26"/>
          <w:szCs w:val="26"/>
        </w:rPr>
        <w:t xml:space="preserve"> цели и задачи.</w:t>
      </w:r>
    </w:p>
    <w:p w:rsidR="00E33C7F" w:rsidRDefault="00E33C7F" w:rsidP="00E33C7F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</w:p>
    <w:p w:rsidR="00E33C7F" w:rsidRDefault="00CE4768" w:rsidP="00E33C7F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288" style="position:absolute;left:0;text-align:left;margin-left:16.45pt;margin-top:2.5pt;width:493.5pt;height:101.25pt;z-index:251881472" coordorigin="1605,1589" coordsize="9870,2025">
            <v:shape id="_x0000_s1289" type="#_x0000_t112" style="position:absolute;left:2970;top:1589;width:7665;height:960" fillcolor="#d8d8d8 [2732]">
              <v:textbox style="mso-next-textbox:#_x0000_s1289">
                <w:txbxContent>
                  <w:p w:rsidR="0002579A" w:rsidRDefault="0002579A" w:rsidP="00E33C7F"/>
                </w:txbxContent>
              </v:textbox>
            </v:shape>
            <v:shape id="_x0000_s1290" type="#_x0000_t202" style="position:absolute;left:4125;top:1784;width:5265;height:525" stroked="f">
              <v:textbox style="mso-next-textbox:#_x0000_s1290">
                <w:txbxContent>
                  <w:p w:rsidR="0002579A" w:rsidRPr="00D60201" w:rsidRDefault="0002579A" w:rsidP="00E33C7F">
                    <w:pPr>
                      <w:jc w:val="center"/>
                      <w:rPr>
                        <w:i/>
                        <w:sz w:val="26"/>
                        <w:szCs w:val="26"/>
                      </w:rPr>
                    </w:pPr>
                    <w:r w:rsidRPr="00D60201">
                      <w:rPr>
                        <w:i/>
                        <w:sz w:val="26"/>
                        <w:szCs w:val="26"/>
                      </w:rPr>
                      <w:t>Учетная система организации</w:t>
                    </w:r>
                  </w:p>
                </w:txbxContent>
              </v:textbox>
            </v:shape>
            <v:shape id="_x0000_s1291" type="#_x0000_t202" style="position:absolute;left:1605;top:3089;width:3210;height:525">
              <v:textbox style="mso-next-textbox:#_x0000_s1291">
                <w:txbxContent>
                  <w:p w:rsidR="0002579A" w:rsidRPr="00D60201" w:rsidRDefault="0002579A" w:rsidP="00E33C7F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Финансовый учет</w:t>
                    </w:r>
                  </w:p>
                </w:txbxContent>
              </v:textbox>
            </v:shape>
            <v:shape id="_x0000_s1292" type="#_x0000_t202" style="position:absolute;left:5190;top:3089;width:3210;height:525">
              <v:textbox style="mso-next-textbox:#_x0000_s1292">
                <w:txbxContent>
                  <w:p w:rsidR="0002579A" w:rsidRPr="00D60201" w:rsidRDefault="0002579A" w:rsidP="00E33C7F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Управленческий учет</w:t>
                    </w:r>
                  </w:p>
                </w:txbxContent>
              </v:textbox>
            </v:shape>
            <v:shape id="_x0000_s1293" type="#_x0000_t202" style="position:absolute;left:8805;top:3089;width:2670;height:525">
              <v:textbox style="mso-next-textbox:#_x0000_s1293">
                <w:txbxContent>
                  <w:p w:rsidR="0002579A" w:rsidRPr="00D60201" w:rsidRDefault="0002579A" w:rsidP="00E33C7F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Налоговый учет</w:t>
                    </w:r>
                  </w:p>
                </w:txbxContent>
              </v:textbox>
            </v:shape>
            <v:shape id="_x0000_s1294" type="#_x0000_t32" style="position:absolute;left:4290;top:2549;width:1530;height:540;flip:x" o:connectortype="straight">
              <v:stroke endarrow="block"/>
            </v:shape>
            <v:shape id="_x0000_s1295" type="#_x0000_t32" style="position:absolute;left:8175;top:2549;width:1650;height:540" o:connectortype="straight">
              <v:stroke endarrow="block"/>
            </v:shape>
            <v:shape id="_x0000_s1296" type="#_x0000_t32" style="position:absolute;left:6720;top:2549;width:30;height:540" o:connectortype="straight">
              <v:stroke endarrow="block"/>
            </v:shape>
          </v:group>
        </w:pict>
      </w:r>
    </w:p>
    <w:p w:rsidR="00E33C7F" w:rsidRDefault="00E33C7F" w:rsidP="00E33C7F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</w:p>
    <w:p w:rsidR="00E33C7F" w:rsidRDefault="00E33C7F" w:rsidP="00E33C7F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</w:p>
    <w:p w:rsidR="00E33C7F" w:rsidRDefault="00E33C7F" w:rsidP="00E33C7F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</w:p>
    <w:p w:rsidR="00E33C7F" w:rsidRDefault="00E33C7F" w:rsidP="00E33C7F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</w:p>
    <w:p w:rsidR="00E33C7F" w:rsidRDefault="00E33C7F" w:rsidP="00E33C7F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</w:p>
    <w:p w:rsidR="00E33C7F" w:rsidRPr="00BF45F3" w:rsidRDefault="00E33C7F" w:rsidP="00E33C7F">
      <w:pPr>
        <w:tabs>
          <w:tab w:val="left" w:pos="540"/>
        </w:tabs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BF45F3">
        <w:rPr>
          <w:b/>
          <w:i/>
          <w:sz w:val="26"/>
          <w:szCs w:val="26"/>
        </w:rPr>
        <w:t xml:space="preserve">Рисунок  </w:t>
      </w:r>
      <w:r>
        <w:rPr>
          <w:b/>
          <w:i/>
          <w:sz w:val="26"/>
          <w:szCs w:val="26"/>
        </w:rPr>
        <w:t>8</w:t>
      </w:r>
      <w:r w:rsidRPr="00BF45F3">
        <w:rPr>
          <w:b/>
          <w:i/>
          <w:sz w:val="26"/>
          <w:szCs w:val="26"/>
        </w:rPr>
        <w:t>.  Структура учетной системы организации</w:t>
      </w:r>
    </w:p>
    <w:p w:rsidR="00E33C7F" w:rsidRDefault="00E33C7F" w:rsidP="00E33C7F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</w:p>
    <w:p w:rsidR="00E33C7F" w:rsidRPr="00BC362E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 w:rsidRPr="004E7E4E">
        <w:rPr>
          <w:b/>
          <w:i/>
          <w:sz w:val="26"/>
          <w:szCs w:val="26"/>
        </w:rPr>
        <w:t>Финансовый (называемый также бухгалтерским) учет</w:t>
      </w:r>
      <w:r w:rsidRPr="00DE095E">
        <w:rPr>
          <w:sz w:val="26"/>
          <w:szCs w:val="26"/>
        </w:rPr>
        <w:t xml:space="preserve"> охватывает учетную и</w:t>
      </w:r>
      <w:r w:rsidRPr="00DE095E">
        <w:rPr>
          <w:sz w:val="26"/>
          <w:szCs w:val="26"/>
        </w:rPr>
        <w:t>н</w:t>
      </w:r>
      <w:r w:rsidRPr="00DE095E">
        <w:rPr>
          <w:sz w:val="26"/>
          <w:szCs w:val="26"/>
        </w:rPr>
        <w:t xml:space="preserve">формацию, которая используется внутри </w:t>
      </w:r>
      <w:r>
        <w:rPr>
          <w:sz w:val="26"/>
          <w:szCs w:val="26"/>
        </w:rPr>
        <w:t xml:space="preserve">организации </w:t>
      </w:r>
      <w:r w:rsidRPr="00DE095E">
        <w:rPr>
          <w:sz w:val="26"/>
          <w:szCs w:val="26"/>
        </w:rPr>
        <w:t xml:space="preserve"> и сообщается внешним пользоват</w:t>
      </w:r>
      <w:r w:rsidRPr="00DE095E">
        <w:rPr>
          <w:sz w:val="26"/>
          <w:szCs w:val="26"/>
        </w:rPr>
        <w:t>е</w:t>
      </w:r>
      <w:r w:rsidRPr="00DE095E">
        <w:rPr>
          <w:sz w:val="26"/>
          <w:szCs w:val="26"/>
        </w:rPr>
        <w:t xml:space="preserve">лям. </w:t>
      </w:r>
      <w:r w:rsidRPr="00BC362E">
        <w:rPr>
          <w:bCs/>
          <w:iCs/>
          <w:sz w:val="26"/>
          <w:szCs w:val="26"/>
        </w:rPr>
        <w:t xml:space="preserve">Основная </w:t>
      </w:r>
      <w:r w:rsidRPr="00BC362E">
        <w:rPr>
          <w:bCs/>
          <w:i/>
          <w:iCs/>
          <w:sz w:val="26"/>
          <w:szCs w:val="26"/>
        </w:rPr>
        <w:t>задача</w:t>
      </w:r>
      <w:r>
        <w:rPr>
          <w:bCs/>
          <w:i/>
          <w:iCs/>
          <w:sz w:val="26"/>
          <w:szCs w:val="26"/>
        </w:rPr>
        <w:t xml:space="preserve"> </w:t>
      </w:r>
      <w:r w:rsidRPr="00BC362E">
        <w:rPr>
          <w:bCs/>
          <w:iCs/>
          <w:sz w:val="26"/>
          <w:szCs w:val="26"/>
        </w:rPr>
        <w:t xml:space="preserve">учета - </w:t>
      </w:r>
      <w:r w:rsidRPr="00BC362E">
        <w:rPr>
          <w:sz w:val="26"/>
          <w:szCs w:val="26"/>
        </w:rPr>
        <w:t>формирование полной и достоверной информации о деятел</w:t>
      </w:r>
      <w:r w:rsidRPr="00BC362E">
        <w:rPr>
          <w:sz w:val="26"/>
          <w:szCs w:val="26"/>
        </w:rPr>
        <w:t>ь</w:t>
      </w:r>
      <w:r w:rsidRPr="00BC362E">
        <w:rPr>
          <w:sz w:val="26"/>
          <w:szCs w:val="26"/>
        </w:rPr>
        <w:t>ности организац</w:t>
      </w:r>
      <w:proofErr w:type="gramStart"/>
      <w:r w:rsidRPr="00BC362E">
        <w:rPr>
          <w:sz w:val="26"/>
          <w:szCs w:val="26"/>
        </w:rPr>
        <w:t>ии и ее</w:t>
      </w:r>
      <w:proofErr w:type="gramEnd"/>
      <w:r w:rsidRPr="00BC362E">
        <w:rPr>
          <w:sz w:val="26"/>
          <w:szCs w:val="26"/>
        </w:rPr>
        <w:t xml:space="preserve"> имущественном</w:t>
      </w:r>
      <w:r>
        <w:rPr>
          <w:sz w:val="26"/>
          <w:szCs w:val="26"/>
        </w:rPr>
        <w:t xml:space="preserve"> (финансовом) </w:t>
      </w:r>
      <w:r w:rsidRPr="00BC362E">
        <w:rPr>
          <w:sz w:val="26"/>
          <w:szCs w:val="26"/>
        </w:rPr>
        <w:t xml:space="preserve"> положении, необходимой пользов</w:t>
      </w:r>
      <w:r w:rsidRPr="00BC362E">
        <w:rPr>
          <w:sz w:val="26"/>
          <w:szCs w:val="26"/>
        </w:rPr>
        <w:t>а</w:t>
      </w:r>
      <w:r w:rsidRPr="00BC362E">
        <w:rPr>
          <w:sz w:val="26"/>
          <w:szCs w:val="26"/>
        </w:rPr>
        <w:t>телям.</w:t>
      </w:r>
    </w:p>
    <w:p w:rsidR="00E33C7F" w:rsidRDefault="00E33C7F" w:rsidP="00E33C7F">
      <w:pPr>
        <w:pStyle w:val="af1"/>
        <w:tabs>
          <w:tab w:val="left" w:pos="3142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E7E4E">
        <w:rPr>
          <w:b/>
          <w:i/>
          <w:sz w:val="26"/>
          <w:szCs w:val="26"/>
        </w:rPr>
        <w:t>Управленческий учет</w:t>
      </w:r>
      <w:r>
        <w:rPr>
          <w:i/>
          <w:sz w:val="26"/>
          <w:szCs w:val="26"/>
        </w:rPr>
        <w:t xml:space="preserve"> </w:t>
      </w:r>
      <w:r w:rsidRPr="00FF12B8">
        <w:rPr>
          <w:color w:val="000000"/>
          <w:sz w:val="26"/>
          <w:szCs w:val="26"/>
          <w:shd w:val="clear" w:color="auto" w:fill="FFFFFF"/>
        </w:rPr>
        <w:t>представляет собой систему сбора и систематизации информ</w:t>
      </w:r>
      <w:r w:rsidRPr="00FF12B8">
        <w:rPr>
          <w:color w:val="000000"/>
          <w:sz w:val="26"/>
          <w:szCs w:val="26"/>
          <w:shd w:val="clear" w:color="auto" w:fill="FFFFFF"/>
        </w:rPr>
        <w:t>а</w:t>
      </w:r>
      <w:r w:rsidRPr="00FF12B8">
        <w:rPr>
          <w:color w:val="000000"/>
          <w:sz w:val="26"/>
          <w:szCs w:val="26"/>
          <w:shd w:val="clear" w:color="auto" w:fill="FFFFFF"/>
        </w:rPr>
        <w:t>ции, необходимой управленческому персоналу организац</w:t>
      </w:r>
      <w:proofErr w:type="gramStart"/>
      <w:r w:rsidRPr="00FF12B8">
        <w:rPr>
          <w:color w:val="000000"/>
          <w:sz w:val="26"/>
          <w:szCs w:val="26"/>
          <w:shd w:val="clear" w:color="auto" w:fill="FFFFFF"/>
        </w:rPr>
        <w:t>ии и ее</w:t>
      </w:r>
      <w:proofErr w:type="gramEnd"/>
      <w:r w:rsidRPr="00FF12B8">
        <w:rPr>
          <w:color w:val="000000"/>
          <w:sz w:val="26"/>
          <w:szCs w:val="26"/>
          <w:shd w:val="clear" w:color="auto" w:fill="FFFFFF"/>
        </w:rPr>
        <w:t xml:space="preserve"> структурных подраздел</w:t>
      </w:r>
      <w:r w:rsidRPr="00FF12B8">
        <w:rPr>
          <w:color w:val="000000"/>
          <w:sz w:val="26"/>
          <w:szCs w:val="26"/>
          <w:shd w:val="clear" w:color="auto" w:fill="FFFFFF"/>
        </w:rPr>
        <w:t>е</w:t>
      </w:r>
      <w:r w:rsidRPr="00FF12B8">
        <w:rPr>
          <w:color w:val="000000"/>
          <w:sz w:val="26"/>
          <w:szCs w:val="26"/>
          <w:shd w:val="clear" w:color="auto" w:fill="FFFFFF"/>
        </w:rPr>
        <w:lastRenderedPageBreak/>
        <w:t>ний для планирования, контроля, анализа и регулирования финансово-хозяйственной де</w:t>
      </w:r>
      <w:r w:rsidRPr="00FF12B8">
        <w:rPr>
          <w:color w:val="000000"/>
          <w:sz w:val="26"/>
          <w:szCs w:val="26"/>
          <w:shd w:val="clear" w:color="auto" w:fill="FFFFFF"/>
        </w:rPr>
        <w:t>я</w:t>
      </w:r>
      <w:r w:rsidRPr="00FF12B8">
        <w:rPr>
          <w:color w:val="000000"/>
          <w:sz w:val="26"/>
          <w:szCs w:val="26"/>
          <w:shd w:val="clear" w:color="auto" w:fill="FFFFFF"/>
        </w:rPr>
        <w:t xml:space="preserve">тельности экономического субъекта. Управленческий учет </w:t>
      </w:r>
      <w:r w:rsidRPr="00FF12B8">
        <w:rPr>
          <w:sz w:val="26"/>
          <w:szCs w:val="26"/>
        </w:rPr>
        <w:t>охватывает все виды учетной информации, которая измеряется, обрабатывается и передается для внутреннего пользов</w:t>
      </w:r>
      <w:r w:rsidRPr="00FF12B8">
        <w:rPr>
          <w:sz w:val="26"/>
          <w:szCs w:val="26"/>
        </w:rPr>
        <w:t>а</w:t>
      </w:r>
      <w:r w:rsidRPr="00FF12B8">
        <w:rPr>
          <w:sz w:val="26"/>
          <w:szCs w:val="26"/>
        </w:rPr>
        <w:t>ния руководством на всех уровнях управления предприятием. Представляет  собой комме</w:t>
      </w:r>
      <w:r w:rsidRPr="00FF12B8">
        <w:rPr>
          <w:sz w:val="26"/>
          <w:szCs w:val="26"/>
        </w:rPr>
        <w:t>р</w:t>
      </w:r>
      <w:r w:rsidRPr="00FF12B8">
        <w:rPr>
          <w:sz w:val="26"/>
          <w:szCs w:val="26"/>
        </w:rPr>
        <w:t>ческую тайну</w:t>
      </w:r>
      <w:r>
        <w:rPr>
          <w:sz w:val="26"/>
          <w:szCs w:val="26"/>
        </w:rPr>
        <w:t xml:space="preserve">, </w:t>
      </w:r>
      <w:r w:rsidRPr="00FF12B8">
        <w:rPr>
          <w:sz w:val="26"/>
          <w:szCs w:val="26"/>
        </w:rPr>
        <w:t xml:space="preserve"> </w:t>
      </w:r>
      <w:r w:rsidRPr="00FF12B8">
        <w:rPr>
          <w:color w:val="000000"/>
          <w:sz w:val="26"/>
          <w:szCs w:val="26"/>
          <w:shd w:val="clear" w:color="auto" w:fill="FFFFFF"/>
        </w:rPr>
        <w:t>его данные являются конфиденциальными</w:t>
      </w:r>
    </w:p>
    <w:p w:rsidR="00E33C7F" w:rsidRPr="00FF12B8" w:rsidRDefault="00E33C7F" w:rsidP="00E33C7F">
      <w:pPr>
        <w:pStyle w:val="af1"/>
        <w:tabs>
          <w:tab w:val="left" w:pos="3142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F12B8">
        <w:rPr>
          <w:sz w:val="26"/>
          <w:szCs w:val="26"/>
        </w:rPr>
        <w:t xml:space="preserve">Управленческий учет расширяет </w:t>
      </w:r>
      <w:r>
        <w:rPr>
          <w:sz w:val="26"/>
          <w:szCs w:val="26"/>
        </w:rPr>
        <w:t xml:space="preserve">и детализирует </w:t>
      </w:r>
      <w:r w:rsidRPr="00FF12B8">
        <w:rPr>
          <w:sz w:val="26"/>
          <w:szCs w:val="26"/>
        </w:rPr>
        <w:t>финансовый учет;  его цель — обе</w:t>
      </w:r>
      <w:r w:rsidRPr="00FF12B8">
        <w:rPr>
          <w:sz w:val="26"/>
          <w:szCs w:val="26"/>
        </w:rPr>
        <w:t>с</w:t>
      </w:r>
      <w:r w:rsidRPr="00FF12B8">
        <w:rPr>
          <w:sz w:val="26"/>
          <w:szCs w:val="26"/>
        </w:rPr>
        <w:t>печение информацией менеджеров, ответственных за достижение конкретных хозяйстве</w:t>
      </w:r>
      <w:r w:rsidRPr="00FF12B8">
        <w:rPr>
          <w:sz w:val="26"/>
          <w:szCs w:val="26"/>
        </w:rPr>
        <w:t>н</w:t>
      </w:r>
      <w:r w:rsidRPr="00FF12B8">
        <w:rPr>
          <w:sz w:val="26"/>
          <w:szCs w:val="26"/>
        </w:rPr>
        <w:t>ных целей. К информации, предназначенной для использования руководством, предъявл</w:t>
      </w:r>
      <w:r w:rsidRPr="00FF12B8">
        <w:rPr>
          <w:sz w:val="26"/>
          <w:szCs w:val="26"/>
        </w:rPr>
        <w:t>я</w:t>
      </w:r>
      <w:r w:rsidRPr="00FF12B8">
        <w:rPr>
          <w:sz w:val="26"/>
          <w:szCs w:val="26"/>
        </w:rPr>
        <w:t xml:space="preserve">ются другие требования, нежели к регламентированной информации, предназначенной для внешних пользователей. </w:t>
      </w:r>
      <w:r w:rsidRPr="00FF12B8">
        <w:rPr>
          <w:color w:val="000000"/>
          <w:sz w:val="26"/>
          <w:szCs w:val="26"/>
          <w:shd w:val="clear" w:color="auto" w:fill="FFFFFF"/>
        </w:rPr>
        <w:t>Отличительными особенностями управленческого учета являются полезность, своевременность и понятность получаемой информации.</w:t>
      </w:r>
    </w:p>
    <w:p w:rsidR="00E33C7F" w:rsidRPr="00FF12B8" w:rsidRDefault="00E33C7F" w:rsidP="00E33C7F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F12B8">
        <w:rPr>
          <w:color w:val="000000"/>
          <w:sz w:val="26"/>
          <w:szCs w:val="26"/>
          <w:shd w:val="clear" w:color="auto" w:fill="FFFFFF"/>
        </w:rPr>
        <w:t>Основой системы управленческого учета является учет затрат: сбор и группировка з</w:t>
      </w:r>
      <w:r w:rsidRPr="00FF12B8">
        <w:rPr>
          <w:color w:val="000000"/>
          <w:sz w:val="26"/>
          <w:szCs w:val="26"/>
          <w:shd w:val="clear" w:color="auto" w:fill="FFFFFF"/>
        </w:rPr>
        <w:t>а</w:t>
      </w:r>
      <w:r w:rsidRPr="00FF12B8">
        <w:rPr>
          <w:color w:val="000000"/>
          <w:sz w:val="26"/>
          <w:szCs w:val="26"/>
          <w:shd w:val="clear" w:color="auto" w:fill="FFFFFF"/>
        </w:rPr>
        <w:t>трат, распределение их по объектам учета (единица продукции</w:t>
      </w:r>
      <w:r>
        <w:rPr>
          <w:color w:val="000000"/>
          <w:sz w:val="26"/>
          <w:szCs w:val="26"/>
          <w:shd w:val="clear" w:color="auto" w:fill="FFFFFF"/>
        </w:rPr>
        <w:t xml:space="preserve"> (услуг);</w:t>
      </w:r>
      <w:r w:rsidRPr="00FF12B8">
        <w:rPr>
          <w:color w:val="000000"/>
          <w:sz w:val="26"/>
          <w:szCs w:val="26"/>
          <w:shd w:val="clear" w:color="auto" w:fill="FFFFFF"/>
        </w:rPr>
        <w:t xml:space="preserve"> центр затрат и т.п.).</w:t>
      </w:r>
    </w:p>
    <w:p w:rsidR="00E33C7F" w:rsidRPr="00FF12B8" w:rsidRDefault="00E33C7F" w:rsidP="00E33C7F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F12B8">
        <w:rPr>
          <w:color w:val="000000"/>
          <w:sz w:val="26"/>
          <w:szCs w:val="26"/>
          <w:shd w:val="clear" w:color="auto" w:fill="FFFFFF"/>
        </w:rPr>
        <w:t>В управленческом учете могут использоваться элементы бухгалтерского учета (в том числе документация и двойная запись), но не в обязательном порядке. Кроме того, в упра</w:t>
      </w:r>
      <w:r w:rsidRPr="00FF12B8">
        <w:rPr>
          <w:color w:val="000000"/>
          <w:sz w:val="26"/>
          <w:szCs w:val="26"/>
          <w:shd w:val="clear" w:color="auto" w:fill="FFFFFF"/>
        </w:rPr>
        <w:t>в</w:t>
      </w:r>
      <w:r w:rsidRPr="00FF12B8">
        <w:rPr>
          <w:color w:val="000000"/>
          <w:sz w:val="26"/>
          <w:szCs w:val="26"/>
          <w:shd w:val="clear" w:color="auto" w:fill="FFFFFF"/>
        </w:rPr>
        <w:t>ленческом учете широко используются количественные методы (методы элементарной м</w:t>
      </w:r>
      <w:r w:rsidRPr="00FF12B8">
        <w:rPr>
          <w:color w:val="000000"/>
          <w:sz w:val="26"/>
          <w:szCs w:val="26"/>
          <w:shd w:val="clear" w:color="auto" w:fill="FFFFFF"/>
        </w:rPr>
        <w:t>а</w:t>
      </w:r>
      <w:r w:rsidRPr="00FF12B8">
        <w:rPr>
          <w:color w:val="000000"/>
          <w:sz w:val="26"/>
          <w:szCs w:val="26"/>
          <w:shd w:val="clear" w:color="auto" w:fill="FFFFFF"/>
        </w:rPr>
        <w:t>тематики, математической статистики и теории вероятностей, математического программ</w:t>
      </w:r>
      <w:r w:rsidRPr="00FF12B8">
        <w:rPr>
          <w:color w:val="000000"/>
          <w:sz w:val="26"/>
          <w:szCs w:val="26"/>
          <w:shd w:val="clear" w:color="auto" w:fill="FFFFFF"/>
        </w:rPr>
        <w:t>и</w:t>
      </w:r>
      <w:r w:rsidRPr="00FF12B8">
        <w:rPr>
          <w:color w:val="000000"/>
          <w:sz w:val="26"/>
          <w:szCs w:val="26"/>
          <w:shd w:val="clear" w:color="auto" w:fill="FFFFFF"/>
        </w:rPr>
        <w:t>рования, и др.)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E33C7F" w:rsidRDefault="00E33C7F" w:rsidP="00E33C7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DE095E">
        <w:rPr>
          <w:sz w:val="26"/>
          <w:szCs w:val="26"/>
        </w:rPr>
        <w:t xml:space="preserve">Все предприятия, независимо от организационно — правовой формы собственности, обязаны вести финансовый учет и представлять </w:t>
      </w:r>
      <w:r>
        <w:rPr>
          <w:sz w:val="26"/>
          <w:szCs w:val="26"/>
        </w:rPr>
        <w:t>бухгалтерскую (</w:t>
      </w:r>
      <w:r w:rsidRPr="00DE095E">
        <w:rPr>
          <w:sz w:val="26"/>
          <w:szCs w:val="26"/>
        </w:rPr>
        <w:t>финансовую</w:t>
      </w:r>
      <w:r>
        <w:rPr>
          <w:sz w:val="26"/>
          <w:szCs w:val="26"/>
        </w:rPr>
        <w:t>)</w:t>
      </w:r>
      <w:r w:rsidRPr="00DE095E">
        <w:rPr>
          <w:sz w:val="26"/>
          <w:szCs w:val="26"/>
        </w:rPr>
        <w:t xml:space="preserve"> отчетность в соответствующие органы. Для управленческого учета такой обязательности нет</w:t>
      </w:r>
      <w:r>
        <w:rPr>
          <w:sz w:val="26"/>
          <w:szCs w:val="26"/>
        </w:rPr>
        <w:t xml:space="preserve">, так как он </w:t>
      </w:r>
      <w:r w:rsidRPr="00FF12B8">
        <w:rPr>
          <w:color w:val="000000"/>
          <w:sz w:val="26"/>
          <w:szCs w:val="26"/>
          <w:shd w:val="clear" w:color="auto" w:fill="FFFFFF"/>
        </w:rPr>
        <w:t xml:space="preserve"> не регламентируется государственными нормативными документами.</w:t>
      </w:r>
      <w:r>
        <w:rPr>
          <w:sz w:val="26"/>
          <w:szCs w:val="26"/>
        </w:rPr>
        <w:t xml:space="preserve"> Ведение </w:t>
      </w:r>
      <w:r w:rsidRPr="00DE095E">
        <w:rPr>
          <w:sz w:val="26"/>
          <w:szCs w:val="26"/>
        </w:rPr>
        <w:t>управленч</w:t>
      </w:r>
      <w:r w:rsidRPr="00DE095E">
        <w:rPr>
          <w:sz w:val="26"/>
          <w:szCs w:val="26"/>
        </w:rPr>
        <w:t>е</w:t>
      </w:r>
      <w:r w:rsidRPr="00DE095E">
        <w:rPr>
          <w:sz w:val="26"/>
          <w:szCs w:val="26"/>
        </w:rPr>
        <w:t>ского учета — внутреннее дело само</w:t>
      </w:r>
      <w:r>
        <w:rPr>
          <w:sz w:val="26"/>
          <w:szCs w:val="26"/>
        </w:rPr>
        <w:t xml:space="preserve">й организации, цель его применения - </w:t>
      </w:r>
      <w:r w:rsidRPr="00DE095E">
        <w:rPr>
          <w:sz w:val="26"/>
          <w:szCs w:val="26"/>
        </w:rPr>
        <w:t xml:space="preserve"> эффективно</w:t>
      </w:r>
      <w:r>
        <w:rPr>
          <w:sz w:val="26"/>
          <w:szCs w:val="26"/>
        </w:rPr>
        <w:t>е</w:t>
      </w:r>
      <w:r w:rsidRPr="00DE095E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е</w:t>
      </w:r>
      <w:r w:rsidRPr="00DE09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деятельностью экономического субъекта. </w:t>
      </w:r>
    </w:p>
    <w:p w:rsidR="00E33C7F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организациях ведется  </w:t>
      </w:r>
      <w:r w:rsidRPr="004E7E4E">
        <w:rPr>
          <w:b/>
          <w:i/>
          <w:sz w:val="26"/>
          <w:szCs w:val="26"/>
        </w:rPr>
        <w:t>налоговый учет</w:t>
      </w:r>
      <w:r>
        <w:rPr>
          <w:sz w:val="26"/>
          <w:szCs w:val="26"/>
        </w:rPr>
        <w:t xml:space="preserve">. Налоговый учет  - это </w:t>
      </w:r>
      <w:r w:rsidRPr="00E44E48">
        <w:rPr>
          <w:sz w:val="26"/>
          <w:szCs w:val="26"/>
        </w:rPr>
        <w:t xml:space="preserve"> система обобщения информации для оп</w:t>
      </w:r>
      <w:r>
        <w:rPr>
          <w:sz w:val="26"/>
          <w:szCs w:val="26"/>
        </w:rPr>
        <w:t xml:space="preserve">ределения налоговой базы по уплачиваемым организацией налогам; результатом использования такой системы являются сформированные декларации (расчеты) по налогам.  </w:t>
      </w:r>
    </w:p>
    <w:p w:rsidR="00E33C7F" w:rsidRPr="002648E4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 w:rsidRPr="002648E4">
        <w:rPr>
          <w:sz w:val="26"/>
          <w:szCs w:val="26"/>
        </w:rPr>
        <w:t xml:space="preserve">Цель </w:t>
      </w:r>
      <w:r>
        <w:rPr>
          <w:sz w:val="26"/>
          <w:szCs w:val="26"/>
        </w:rPr>
        <w:t xml:space="preserve">налогового учета </w:t>
      </w:r>
      <w:r w:rsidRPr="002648E4">
        <w:rPr>
          <w:sz w:val="26"/>
          <w:szCs w:val="26"/>
        </w:rPr>
        <w:t xml:space="preserve"> - формирование полной и достоверной информации о порядке учета для целей налогообложения хозяйственных операций, осуществленных налогопл</w:t>
      </w:r>
      <w:r w:rsidRPr="002648E4">
        <w:rPr>
          <w:sz w:val="26"/>
          <w:szCs w:val="26"/>
        </w:rPr>
        <w:t>а</w:t>
      </w:r>
      <w:r w:rsidRPr="002648E4">
        <w:rPr>
          <w:sz w:val="26"/>
          <w:szCs w:val="26"/>
        </w:rPr>
        <w:t xml:space="preserve">тельщиком в течение отчетного (налогового) периода, а также обеспечения информацией внутренних и внешних пользователей для </w:t>
      </w:r>
      <w:proofErr w:type="gramStart"/>
      <w:r w:rsidRPr="002648E4">
        <w:rPr>
          <w:sz w:val="26"/>
          <w:szCs w:val="26"/>
        </w:rPr>
        <w:t>контроля за</w:t>
      </w:r>
      <w:proofErr w:type="gramEnd"/>
      <w:r w:rsidRPr="002648E4">
        <w:rPr>
          <w:sz w:val="26"/>
          <w:szCs w:val="26"/>
        </w:rPr>
        <w:t xml:space="preserve"> правильностью исчисления, полнотой и своевременностью исчи</w:t>
      </w:r>
      <w:r>
        <w:rPr>
          <w:sz w:val="26"/>
          <w:szCs w:val="26"/>
        </w:rPr>
        <w:t>сления и уплаты в бюджет налогов.</w:t>
      </w:r>
    </w:p>
    <w:p w:rsidR="00E33C7F" w:rsidRDefault="00E33C7F" w:rsidP="00E33C7F">
      <w:pPr>
        <w:tabs>
          <w:tab w:val="left" w:pos="540"/>
        </w:tabs>
        <w:spacing w:line="276" w:lineRule="auto"/>
        <w:ind w:firstLine="709"/>
        <w:jc w:val="both"/>
        <w:rPr>
          <w:sz w:val="26"/>
          <w:szCs w:val="26"/>
        </w:rPr>
      </w:pPr>
      <w:r w:rsidRPr="002648E4">
        <w:rPr>
          <w:sz w:val="26"/>
          <w:szCs w:val="26"/>
        </w:rPr>
        <w:t xml:space="preserve">Система </w:t>
      </w:r>
      <w:r>
        <w:rPr>
          <w:sz w:val="26"/>
          <w:szCs w:val="26"/>
        </w:rPr>
        <w:t>налогового учета о</w:t>
      </w:r>
      <w:r w:rsidRPr="002648E4">
        <w:rPr>
          <w:sz w:val="26"/>
          <w:szCs w:val="26"/>
        </w:rPr>
        <w:t>рганизуется налогоплательщиком самостоятельно</w:t>
      </w:r>
      <w:r>
        <w:rPr>
          <w:sz w:val="26"/>
          <w:szCs w:val="26"/>
        </w:rPr>
        <w:t xml:space="preserve"> в об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зательном порядке по нормам НК РФ, при этом </w:t>
      </w:r>
      <w:r w:rsidRPr="002648E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2648E4">
        <w:rPr>
          <w:sz w:val="26"/>
          <w:szCs w:val="26"/>
        </w:rPr>
        <w:t>азрабатывается</w:t>
      </w:r>
      <w:r>
        <w:rPr>
          <w:sz w:val="26"/>
          <w:szCs w:val="26"/>
        </w:rPr>
        <w:t xml:space="preserve"> специальная </w:t>
      </w:r>
      <w:r w:rsidRPr="002648E4">
        <w:rPr>
          <w:sz w:val="26"/>
          <w:szCs w:val="26"/>
        </w:rPr>
        <w:t xml:space="preserve"> учетная п</w:t>
      </w:r>
      <w:r w:rsidRPr="002648E4">
        <w:rPr>
          <w:sz w:val="26"/>
          <w:szCs w:val="26"/>
        </w:rPr>
        <w:t>о</w:t>
      </w:r>
      <w:r w:rsidRPr="002648E4">
        <w:rPr>
          <w:sz w:val="26"/>
          <w:szCs w:val="26"/>
        </w:rPr>
        <w:t>литика для целей налогообложения</w:t>
      </w:r>
      <w:r>
        <w:rPr>
          <w:sz w:val="26"/>
          <w:szCs w:val="26"/>
        </w:rPr>
        <w:t>. Данные налогового учета систематизируются в хрон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логическом порядке в </w:t>
      </w:r>
      <w:r w:rsidRPr="0050126C">
        <w:rPr>
          <w:sz w:val="26"/>
          <w:szCs w:val="26"/>
        </w:rPr>
        <w:t xml:space="preserve">разработочных таблицах, справках бухгалтера и других регистрах (на бумажных носителях или  в электронной форме). </w:t>
      </w:r>
    </w:p>
    <w:p w:rsidR="00E33C7F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табл.6 представлены основные расхождения в подсистемах финансового (бухга</w:t>
      </w:r>
      <w:r>
        <w:rPr>
          <w:sz w:val="26"/>
          <w:szCs w:val="26"/>
        </w:rPr>
        <w:t>л</w:t>
      </w:r>
      <w:r>
        <w:rPr>
          <w:sz w:val="26"/>
          <w:szCs w:val="26"/>
        </w:rPr>
        <w:t>терского), управленческого  и налогового учета.</w:t>
      </w:r>
    </w:p>
    <w:p w:rsidR="00E33C7F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</w:p>
    <w:p w:rsidR="00E33C7F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</w:p>
    <w:p w:rsidR="00E33C7F" w:rsidRPr="001E29C3" w:rsidRDefault="00E33C7F" w:rsidP="00E33C7F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1E29C3">
        <w:rPr>
          <w:b/>
          <w:i/>
          <w:sz w:val="26"/>
          <w:szCs w:val="26"/>
        </w:rPr>
        <w:t xml:space="preserve">Таблица  </w:t>
      </w:r>
      <w:r>
        <w:rPr>
          <w:b/>
          <w:i/>
          <w:sz w:val="26"/>
          <w:szCs w:val="26"/>
        </w:rPr>
        <w:t xml:space="preserve">6 </w:t>
      </w:r>
      <w:r w:rsidRPr="001E29C3">
        <w:rPr>
          <w:b/>
          <w:i/>
          <w:sz w:val="26"/>
          <w:szCs w:val="26"/>
        </w:rPr>
        <w:t>- Основные расхождения в подсистемах финансового (бухгалтерского), управленческого  и налогового учета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835"/>
        <w:gridCol w:w="2801"/>
      </w:tblGrid>
      <w:tr w:rsidR="00E33C7F" w:rsidTr="00E33C7F">
        <w:trPr>
          <w:tblHeader/>
        </w:trPr>
        <w:tc>
          <w:tcPr>
            <w:tcW w:w="2093" w:type="dxa"/>
          </w:tcPr>
          <w:p w:rsidR="00E33C7F" w:rsidRPr="00D60201" w:rsidRDefault="00E33C7F" w:rsidP="00E33C7F">
            <w:pPr>
              <w:pStyle w:val="af1"/>
              <w:rPr>
                <w:i/>
              </w:rPr>
            </w:pPr>
            <w:r w:rsidRPr="00D60201">
              <w:rPr>
                <w:i/>
              </w:rPr>
              <w:t>Сравниваемые критерии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  <w:jc w:val="center"/>
            </w:pPr>
            <w:r w:rsidRPr="00756A0E">
              <w:rPr>
                <w:rStyle w:val="af9"/>
              </w:rPr>
              <w:t>Финансовый учет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  <w:jc w:val="center"/>
            </w:pPr>
            <w:r w:rsidRPr="00756A0E">
              <w:rPr>
                <w:rStyle w:val="af9"/>
              </w:rPr>
              <w:t>Управленческий учет</w:t>
            </w:r>
          </w:p>
        </w:tc>
        <w:tc>
          <w:tcPr>
            <w:tcW w:w="2801" w:type="dxa"/>
          </w:tcPr>
          <w:p w:rsidR="00E33C7F" w:rsidRPr="00756A0E" w:rsidRDefault="00E33C7F" w:rsidP="00E33C7F">
            <w:pPr>
              <w:pStyle w:val="af1"/>
              <w:jc w:val="center"/>
              <w:rPr>
                <w:rStyle w:val="af9"/>
              </w:rPr>
            </w:pPr>
            <w:r w:rsidRPr="00756A0E">
              <w:rPr>
                <w:rStyle w:val="af9"/>
              </w:rPr>
              <w:t>Налоговый учет</w:t>
            </w:r>
          </w:p>
        </w:tc>
      </w:tr>
      <w:tr w:rsidR="00E33C7F" w:rsidTr="00E33C7F">
        <w:tc>
          <w:tcPr>
            <w:tcW w:w="2093" w:type="dxa"/>
          </w:tcPr>
          <w:p w:rsidR="00E33C7F" w:rsidRPr="00756A0E" w:rsidRDefault="00E33C7F" w:rsidP="00E33C7F">
            <w:pPr>
              <w:pStyle w:val="af1"/>
            </w:pPr>
            <w:r w:rsidRPr="00756A0E">
              <w:t>Требования к в</w:t>
            </w:r>
            <w:r w:rsidRPr="00756A0E">
              <w:t>е</w:t>
            </w:r>
            <w:r w:rsidRPr="00756A0E">
              <w:t xml:space="preserve">дению 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  <w:jc w:val="both"/>
            </w:pPr>
            <w:proofErr w:type="gramStart"/>
            <w:r w:rsidRPr="00756A0E">
              <w:t>Обязателен</w:t>
            </w:r>
            <w:proofErr w:type="gramEnd"/>
            <w:r w:rsidRPr="00756A0E">
              <w:t xml:space="preserve"> для всех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  <w:jc w:val="both"/>
            </w:pPr>
            <w:r w:rsidRPr="00756A0E">
              <w:t>По желанию руководства</w:t>
            </w:r>
          </w:p>
        </w:tc>
        <w:tc>
          <w:tcPr>
            <w:tcW w:w="2801" w:type="dxa"/>
          </w:tcPr>
          <w:p w:rsidR="00E33C7F" w:rsidRPr="00756A0E" w:rsidRDefault="00E33C7F" w:rsidP="00E33C7F">
            <w:pPr>
              <w:pStyle w:val="af1"/>
              <w:jc w:val="both"/>
            </w:pPr>
            <w:proofErr w:type="gramStart"/>
            <w:r w:rsidRPr="00756A0E">
              <w:t>Обязателен</w:t>
            </w:r>
            <w:proofErr w:type="gramEnd"/>
            <w:r w:rsidRPr="00756A0E">
              <w:t xml:space="preserve"> для всех</w:t>
            </w:r>
          </w:p>
        </w:tc>
      </w:tr>
      <w:tr w:rsidR="00E33C7F" w:rsidRPr="00AD2A30" w:rsidTr="00E33C7F">
        <w:tc>
          <w:tcPr>
            <w:tcW w:w="2093" w:type="dxa"/>
          </w:tcPr>
          <w:p w:rsidR="00E33C7F" w:rsidRPr="00756A0E" w:rsidRDefault="00E33C7F" w:rsidP="00E33C7F">
            <w:pPr>
              <w:pStyle w:val="af1"/>
            </w:pPr>
            <w:r w:rsidRPr="00756A0E">
              <w:t xml:space="preserve">Основная цель 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  <w:jc w:val="both"/>
            </w:pPr>
            <w:r w:rsidRPr="00756A0E">
              <w:t>Обеспечение информ</w:t>
            </w:r>
            <w:r w:rsidRPr="00756A0E">
              <w:t>а</w:t>
            </w:r>
            <w:r w:rsidRPr="00756A0E">
              <w:t xml:space="preserve">цией  </w:t>
            </w:r>
            <w:r w:rsidRPr="00AD2A30">
              <w:t>о деятельности о</w:t>
            </w:r>
            <w:r w:rsidRPr="00AD2A30">
              <w:t>р</w:t>
            </w:r>
            <w:r w:rsidRPr="00AD2A30">
              <w:t>ганизац</w:t>
            </w:r>
            <w:proofErr w:type="gramStart"/>
            <w:r w:rsidRPr="00AD2A30">
              <w:t>ии и ее</w:t>
            </w:r>
            <w:proofErr w:type="gramEnd"/>
            <w:r w:rsidRPr="00AD2A30">
              <w:t xml:space="preserve"> </w:t>
            </w:r>
            <w:r w:rsidRPr="00756A0E">
              <w:t>финанс</w:t>
            </w:r>
            <w:r w:rsidRPr="00756A0E">
              <w:t>о</w:t>
            </w:r>
            <w:r w:rsidRPr="00756A0E">
              <w:t xml:space="preserve">вом </w:t>
            </w:r>
            <w:r>
              <w:t>положении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  <w:jc w:val="both"/>
            </w:pPr>
            <w:r w:rsidRPr="00756A0E">
              <w:t>Обеспечение информ</w:t>
            </w:r>
            <w:r w:rsidRPr="00756A0E">
              <w:t>а</w:t>
            </w:r>
            <w:r w:rsidRPr="00756A0E">
              <w:t>цией менеджеров в целях повышения эффективн</w:t>
            </w:r>
            <w:r w:rsidRPr="00756A0E">
              <w:t>о</w:t>
            </w:r>
            <w:r w:rsidRPr="00756A0E">
              <w:t>сти деятельности  и пл</w:t>
            </w:r>
            <w:r w:rsidRPr="00756A0E">
              <w:t>а</w:t>
            </w:r>
            <w:r w:rsidRPr="00756A0E">
              <w:t xml:space="preserve">нирования </w:t>
            </w:r>
          </w:p>
        </w:tc>
        <w:tc>
          <w:tcPr>
            <w:tcW w:w="2801" w:type="dxa"/>
          </w:tcPr>
          <w:p w:rsidR="00E33C7F" w:rsidRPr="00756A0E" w:rsidRDefault="00E33C7F" w:rsidP="00E33C7F">
            <w:pPr>
              <w:pStyle w:val="af1"/>
              <w:jc w:val="both"/>
            </w:pPr>
            <w:r w:rsidRPr="00756A0E">
              <w:t>Определение налоговых обязательств  организ</w:t>
            </w:r>
            <w:r w:rsidRPr="00756A0E">
              <w:t>а</w:t>
            </w:r>
            <w:r w:rsidRPr="00756A0E">
              <w:t>ции, контроль за совр</w:t>
            </w:r>
            <w:r w:rsidRPr="00756A0E">
              <w:t>е</w:t>
            </w:r>
            <w:r w:rsidRPr="00756A0E">
              <w:t xml:space="preserve">менность и полнотой их исполнения </w:t>
            </w:r>
          </w:p>
        </w:tc>
      </w:tr>
      <w:tr w:rsidR="00E33C7F" w:rsidTr="00E33C7F">
        <w:tc>
          <w:tcPr>
            <w:tcW w:w="2093" w:type="dxa"/>
          </w:tcPr>
          <w:p w:rsidR="00E33C7F" w:rsidRPr="00756A0E" w:rsidRDefault="00E33C7F" w:rsidP="00E33C7F">
            <w:pPr>
              <w:pStyle w:val="af1"/>
            </w:pPr>
            <w:r w:rsidRPr="00756A0E">
              <w:t xml:space="preserve">Правила ведения учета 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  <w:jc w:val="both"/>
            </w:pPr>
            <w:r w:rsidRPr="00756A0E">
              <w:t>Осуществляется в соо</w:t>
            </w:r>
            <w:r w:rsidRPr="00756A0E">
              <w:t>т</w:t>
            </w:r>
            <w:r w:rsidRPr="00756A0E">
              <w:t>ветствии с принятыми и узаконенными нормами  (ПБУ)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  <w:jc w:val="both"/>
            </w:pPr>
            <w:r w:rsidRPr="00756A0E">
              <w:t>Осуществляется по внутренним правилам, установленным орган</w:t>
            </w:r>
            <w:r w:rsidRPr="00756A0E">
              <w:t>и</w:t>
            </w:r>
            <w:r w:rsidRPr="00756A0E">
              <w:t xml:space="preserve">зацией в соответствии с целями и задачами управления </w:t>
            </w:r>
          </w:p>
        </w:tc>
        <w:tc>
          <w:tcPr>
            <w:tcW w:w="2801" w:type="dxa"/>
          </w:tcPr>
          <w:p w:rsidR="00E33C7F" w:rsidRPr="00756A0E" w:rsidRDefault="00E33C7F" w:rsidP="00E33C7F">
            <w:pPr>
              <w:pStyle w:val="af1"/>
              <w:jc w:val="both"/>
            </w:pPr>
            <w:r w:rsidRPr="00756A0E">
              <w:t>Осуществляется в соо</w:t>
            </w:r>
            <w:r w:rsidRPr="00756A0E">
              <w:t>т</w:t>
            </w:r>
            <w:r w:rsidRPr="00756A0E">
              <w:t>ветствии с нормами  налогового законод</w:t>
            </w:r>
            <w:r w:rsidRPr="00756A0E">
              <w:t>а</w:t>
            </w:r>
            <w:r w:rsidRPr="00756A0E">
              <w:t>тельства (НК РФ)</w:t>
            </w:r>
          </w:p>
        </w:tc>
      </w:tr>
      <w:tr w:rsidR="00E33C7F" w:rsidTr="00E33C7F">
        <w:tc>
          <w:tcPr>
            <w:tcW w:w="2093" w:type="dxa"/>
          </w:tcPr>
          <w:p w:rsidR="00E33C7F" w:rsidRPr="00756A0E" w:rsidRDefault="00E33C7F" w:rsidP="00E33C7F">
            <w:pPr>
              <w:pStyle w:val="af1"/>
            </w:pPr>
            <w:r w:rsidRPr="00756A0E">
              <w:t xml:space="preserve">Объект учета 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  <w:jc w:val="both"/>
            </w:pPr>
            <w:r w:rsidRPr="00756A0E">
              <w:t>Организация в целом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  <w:jc w:val="both"/>
            </w:pPr>
            <w:r w:rsidRPr="00756A0E">
              <w:t>Структурные подразд</w:t>
            </w:r>
            <w:r w:rsidRPr="00756A0E">
              <w:t>е</w:t>
            </w:r>
            <w:r w:rsidRPr="00756A0E">
              <w:t>ления организации, ус</w:t>
            </w:r>
            <w:r>
              <w:t>луги, вид</w:t>
            </w:r>
            <w:r w:rsidRPr="00756A0E">
              <w:t>ы деятельн</w:t>
            </w:r>
            <w:r w:rsidRPr="00756A0E">
              <w:t>о</w:t>
            </w:r>
            <w:r w:rsidRPr="00756A0E">
              <w:t xml:space="preserve">сти </w:t>
            </w:r>
          </w:p>
        </w:tc>
        <w:tc>
          <w:tcPr>
            <w:tcW w:w="2801" w:type="dxa"/>
          </w:tcPr>
          <w:p w:rsidR="00E33C7F" w:rsidRPr="00756A0E" w:rsidRDefault="00E33C7F" w:rsidP="00E33C7F">
            <w:pPr>
              <w:pStyle w:val="af1"/>
              <w:jc w:val="both"/>
            </w:pPr>
            <w:r w:rsidRPr="00756A0E">
              <w:t>Организация в целом</w:t>
            </w:r>
          </w:p>
        </w:tc>
      </w:tr>
      <w:tr w:rsidR="00E33C7F" w:rsidTr="00E33C7F">
        <w:tc>
          <w:tcPr>
            <w:tcW w:w="2093" w:type="dxa"/>
          </w:tcPr>
          <w:p w:rsidR="00E33C7F" w:rsidRPr="00756A0E" w:rsidRDefault="00E33C7F" w:rsidP="00E33C7F">
            <w:pPr>
              <w:pStyle w:val="af1"/>
            </w:pPr>
            <w:r w:rsidRPr="00756A0E">
              <w:t>Точность инфо</w:t>
            </w:r>
            <w:r w:rsidRPr="00756A0E">
              <w:t>р</w:t>
            </w:r>
            <w:r w:rsidRPr="00756A0E">
              <w:t>мации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  <w:jc w:val="both"/>
            </w:pPr>
            <w:proofErr w:type="gramStart"/>
            <w:r w:rsidRPr="00756A0E">
              <w:t>Точен</w:t>
            </w:r>
            <w:proofErr w:type="gramEnd"/>
            <w:r w:rsidRPr="00756A0E">
              <w:t xml:space="preserve"> и основан на пр</w:t>
            </w:r>
            <w:r w:rsidRPr="00756A0E">
              <w:t>о</w:t>
            </w:r>
            <w:r w:rsidRPr="00756A0E">
              <w:t xml:space="preserve">изошедших фактах 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  <w:jc w:val="both"/>
            </w:pPr>
            <w:r w:rsidRPr="00756A0E">
              <w:t xml:space="preserve">Может быть </w:t>
            </w:r>
            <w:proofErr w:type="gramStart"/>
            <w:r w:rsidRPr="00756A0E">
              <w:t>приблиз</w:t>
            </w:r>
            <w:r w:rsidRPr="00756A0E">
              <w:t>и</w:t>
            </w:r>
            <w:r w:rsidRPr="00756A0E">
              <w:t>телен</w:t>
            </w:r>
            <w:proofErr w:type="gramEnd"/>
            <w:r w:rsidRPr="00756A0E">
              <w:t>;  необходим для принятия решений и планирования</w:t>
            </w:r>
          </w:p>
        </w:tc>
        <w:tc>
          <w:tcPr>
            <w:tcW w:w="2801" w:type="dxa"/>
          </w:tcPr>
          <w:p w:rsidR="00E33C7F" w:rsidRPr="00756A0E" w:rsidRDefault="00E33C7F" w:rsidP="00E33C7F">
            <w:pPr>
              <w:pStyle w:val="af1"/>
              <w:jc w:val="both"/>
            </w:pPr>
            <w:proofErr w:type="gramStart"/>
            <w:r w:rsidRPr="00756A0E">
              <w:t>Точен</w:t>
            </w:r>
            <w:proofErr w:type="gramEnd"/>
            <w:r w:rsidRPr="00756A0E">
              <w:t xml:space="preserve"> и основан на пр</w:t>
            </w:r>
            <w:r w:rsidRPr="00756A0E">
              <w:t>о</w:t>
            </w:r>
            <w:r w:rsidRPr="00756A0E">
              <w:t xml:space="preserve">изошедших фактах </w:t>
            </w:r>
          </w:p>
        </w:tc>
      </w:tr>
      <w:tr w:rsidR="00E33C7F" w:rsidTr="00E33C7F">
        <w:tc>
          <w:tcPr>
            <w:tcW w:w="2093" w:type="dxa"/>
          </w:tcPr>
          <w:p w:rsidR="00E33C7F" w:rsidRPr="00756A0E" w:rsidRDefault="00E33C7F" w:rsidP="00E33C7F">
            <w:pPr>
              <w:pStyle w:val="af1"/>
            </w:pPr>
            <w:r w:rsidRPr="00756A0E">
              <w:t xml:space="preserve">Пользователи информации 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  <w:jc w:val="both"/>
            </w:pPr>
            <w:r w:rsidRPr="00756A0E">
              <w:t>Собственники бизнеса,  кредиторы, аудиторы, контролирующие органы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  <w:jc w:val="both"/>
            </w:pPr>
            <w:r w:rsidRPr="00756A0E">
              <w:t>Управленческий перс</w:t>
            </w:r>
            <w:r w:rsidRPr="00756A0E">
              <w:t>о</w:t>
            </w:r>
            <w:r w:rsidRPr="00756A0E">
              <w:t>нал, менеджмент</w:t>
            </w:r>
          </w:p>
        </w:tc>
        <w:tc>
          <w:tcPr>
            <w:tcW w:w="2801" w:type="dxa"/>
          </w:tcPr>
          <w:p w:rsidR="00E33C7F" w:rsidRPr="00756A0E" w:rsidRDefault="00E33C7F" w:rsidP="00E33C7F">
            <w:pPr>
              <w:pStyle w:val="af1"/>
              <w:jc w:val="both"/>
            </w:pPr>
            <w:r w:rsidRPr="00756A0E">
              <w:t>Собственники бизнеса,  аудиторы, контролир</w:t>
            </w:r>
            <w:r w:rsidRPr="00756A0E">
              <w:t>у</w:t>
            </w:r>
            <w:r w:rsidRPr="00756A0E">
              <w:t>ющие органы</w:t>
            </w:r>
          </w:p>
        </w:tc>
      </w:tr>
      <w:tr w:rsidR="00E33C7F" w:rsidTr="00E33C7F">
        <w:tc>
          <w:tcPr>
            <w:tcW w:w="2093" w:type="dxa"/>
          </w:tcPr>
          <w:p w:rsidR="00E33C7F" w:rsidRPr="00756A0E" w:rsidRDefault="00E33C7F" w:rsidP="00E33C7F">
            <w:pPr>
              <w:pStyle w:val="af1"/>
            </w:pPr>
            <w:r>
              <w:t>Выходная и</w:t>
            </w:r>
            <w:r>
              <w:t>н</w:t>
            </w:r>
            <w:r>
              <w:t>формация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  <w:jc w:val="both"/>
            </w:pPr>
            <w:r>
              <w:t>Регламентированные формы бухгалтерской (финансовой) отчетн</w:t>
            </w:r>
            <w:r>
              <w:t>о</w:t>
            </w:r>
            <w:r>
              <w:t>сти, доступные  как внутренним, так и вне</w:t>
            </w:r>
            <w:r>
              <w:t>ш</w:t>
            </w:r>
            <w:r>
              <w:t xml:space="preserve">ним пользователям 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  <w:jc w:val="both"/>
            </w:pPr>
            <w:r>
              <w:t>Формат внутренней (управленческой) отче</w:t>
            </w:r>
            <w:r>
              <w:t>т</w:t>
            </w:r>
            <w:r>
              <w:t>ности разрабатывается организацией самосто</w:t>
            </w:r>
            <w:r>
              <w:t>я</w:t>
            </w:r>
            <w:r>
              <w:t>тельно; ее информация является коммерческой тайной</w:t>
            </w:r>
          </w:p>
        </w:tc>
        <w:tc>
          <w:tcPr>
            <w:tcW w:w="2801" w:type="dxa"/>
          </w:tcPr>
          <w:p w:rsidR="00E33C7F" w:rsidRPr="00756A0E" w:rsidRDefault="00E33C7F" w:rsidP="00E33C7F">
            <w:pPr>
              <w:pStyle w:val="af1"/>
              <w:jc w:val="both"/>
            </w:pPr>
            <w:r>
              <w:t>Регламентированные формы налоговой отче</w:t>
            </w:r>
            <w:r>
              <w:t>т</w:t>
            </w:r>
            <w:r>
              <w:t>ности (налоговые декл</w:t>
            </w:r>
            <w:r>
              <w:t>а</w:t>
            </w:r>
            <w:r>
              <w:t>рации), доступные  внутренним пользоват</w:t>
            </w:r>
            <w:r>
              <w:t>е</w:t>
            </w:r>
            <w:r>
              <w:t>лям и работникам ко</w:t>
            </w:r>
            <w:r>
              <w:t>н</w:t>
            </w:r>
            <w:r>
              <w:t xml:space="preserve">тролирующих органов  </w:t>
            </w:r>
          </w:p>
        </w:tc>
      </w:tr>
      <w:tr w:rsidR="00E33C7F" w:rsidTr="00E33C7F">
        <w:tc>
          <w:tcPr>
            <w:tcW w:w="2093" w:type="dxa"/>
          </w:tcPr>
          <w:p w:rsidR="00E33C7F" w:rsidRPr="00756A0E" w:rsidRDefault="00E33C7F" w:rsidP="00E33C7F">
            <w:pPr>
              <w:pStyle w:val="af1"/>
            </w:pPr>
            <w:r w:rsidRPr="00756A0E">
              <w:t>Сроки предоста</w:t>
            </w:r>
            <w:r w:rsidRPr="00756A0E">
              <w:t>в</w:t>
            </w:r>
            <w:r w:rsidRPr="00756A0E">
              <w:t>ления данных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</w:pPr>
            <w:r w:rsidRPr="00756A0E">
              <w:t>Установленное закон</w:t>
            </w:r>
            <w:r w:rsidRPr="00756A0E">
              <w:t>о</w:t>
            </w:r>
            <w:r w:rsidRPr="00756A0E">
              <w:t>дательством время</w:t>
            </w:r>
          </w:p>
        </w:tc>
        <w:tc>
          <w:tcPr>
            <w:tcW w:w="2835" w:type="dxa"/>
          </w:tcPr>
          <w:p w:rsidR="00E33C7F" w:rsidRPr="00756A0E" w:rsidRDefault="00E33C7F" w:rsidP="00E33C7F">
            <w:pPr>
              <w:pStyle w:val="af1"/>
            </w:pPr>
            <w:r w:rsidRPr="00756A0E">
              <w:t>Любое время, устано</w:t>
            </w:r>
            <w:r w:rsidRPr="00756A0E">
              <w:t>в</w:t>
            </w:r>
            <w:r w:rsidRPr="00756A0E">
              <w:t xml:space="preserve">ленное пользователями информации </w:t>
            </w:r>
          </w:p>
        </w:tc>
        <w:tc>
          <w:tcPr>
            <w:tcW w:w="2801" w:type="dxa"/>
          </w:tcPr>
          <w:p w:rsidR="00E33C7F" w:rsidRPr="00756A0E" w:rsidRDefault="00E33C7F" w:rsidP="00E33C7F">
            <w:pPr>
              <w:pStyle w:val="af1"/>
            </w:pPr>
            <w:r w:rsidRPr="00756A0E">
              <w:t>Установленное закон</w:t>
            </w:r>
            <w:r w:rsidRPr="00756A0E">
              <w:t>о</w:t>
            </w:r>
            <w:r w:rsidRPr="00756A0E">
              <w:t xml:space="preserve">дательством время </w:t>
            </w:r>
          </w:p>
        </w:tc>
      </w:tr>
    </w:tbl>
    <w:p w:rsidR="00E33C7F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</w:p>
    <w:p w:rsidR="00E33C7F" w:rsidRPr="00B6144E" w:rsidRDefault="00E33C7F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spacing w:val="-4"/>
          <w:sz w:val="26"/>
          <w:szCs w:val="26"/>
        </w:rPr>
      </w:pPr>
      <w:r w:rsidRPr="00FF12B8">
        <w:rPr>
          <w:sz w:val="26"/>
          <w:szCs w:val="26"/>
        </w:rPr>
        <w:t>Несмотря на существенные различия  в рассмотренных подсистемах, в настоящее время в организациях используются  автоматизированные учетные системы, интегриру</w:t>
      </w:r>
      <w:r w:rsidRPr="00FF12B8">
        <w:rPr>
          <w:sz w:val="26"/>
          <w:szCs w:val="26"/>
        </w:rPr>
        <w:t>ю</w:t>
      </w:r>
      <w:r w:rsidRPr="00FF12B8">
        <w:rPr>
          <w:sz w:val="26"/>
          <w:szCs w:val="26"/>
        </w:rPr>
        <w:t xml:space="preserve">щие </w:t>
      </w:r>
      <w:r w:rsidRPr="00FF12B8">
        <w:rPr>
          <w:spacing w:val="-4"/>
          <w:sz w:val="26"/>
          <w:szCs w:val="26"/>
        </w:rPr>
        <w:t xml:space="preserve">различные виды учета на базе достижений современных информационных технологий. </w:t>
      </w:r>
      <w:r w:rsidRPr="00FF12B8">
        <w:rPr>
          <w:sz w:val="26"/>
          <w:szCs w:val="26"/>
        </w:rPr>
        <w:t>В целом управленческий</w:t>
      </w:r>
      <w:r>
        <w:rPr>
          <w:sz w:val="26"/>
          <w:szCs w:val="26"/>
        </w:rPr>
        <w:t xml:space="preserve"> и налоговый </w:t>
      </w:r>
      <w:r w:rsidRPr="00FF12B8">
        <w:rPr>
          <w:sz w:val="26"/>
          <w:szCs w:val="26"/>
        </w:rPr>
        <w:t xml:space="preserve"> учет</w:t>
      </w:r>
      <w:r>
        <w:rPr>
          <w:sz w:val="26"/>
          <w:szCs w:val="26"/>
        </w:rPr>
        <w:t>ы</w:t>
      </w:r>
      <w:r w:rsidRPr="00FF12B8">
        <w:rPr>
          <w:sz w:val="26"/>
          <w:szCs w:val="26"/>
        </w:rPr>
        <w:t xml:space="preserve"> долж</w:t>
      </w:r>
      <w:r>
        <w:rPr>
          <w:sz w:val="26"/>
          <w:szCs w:val="26"/>
        </w:rPr>
        <w:t xml:space="preserve">ны </w:t>
      </w:r>
      <w:r w:rsidRPr="00FF12B8">
        <w:rPr>
          <w:sz w:val="26"/>
          <w:szCs w:val="26"/>
        </w:rPr>
        <w:t xml:space="preserve"> и мо</w:t>
      </w:r>
      <w:r>
        <w:rPr>
          <w:sz w:val="26"/>
          <w:szCs w:val="26"/>
        </w:rPr>
        <w:t xml:space="preserve">гут </w:t>
      </w:r>
      <w:r w:rsidRPr="00FF12B8">
        <w:rPr>
          <w:sz w:val="26"/>
          <w:szCs w:val="26"/>
        </w:rPr>
        <w:t xml:space="preserve"> вестись </w:t>
      </w:r>
      <w:r>
        <w:rPr>
          <w:sz w:val="26"/>
          <w:szCs w:val="26"/>
        </w:rPr>
        <w:t xml:space="preserve">в организации </w:t>
      </w:r>
      <w:r w:rsidRPr="00FF12B8">
        <w:rPr>
          <w:sz w:val="26"/>
          <w:szCs w:val="26"/>
        </w:rPr>
        <w:t>со</w:t>
      </w:r>
      <w:r w:rsidRPr="00FF12B8">
        <w:rPr>
          <w:sz w:val="26"/>
          <w:szCs w:val="26"/>
        </w:rPr>
        <w:t>в</w:t>
      </w:r>
      <w:r w:rsidRPr="00FF12B8">
        <w:rPr>
          <w:sz w:val="26"/>
          <w:szCs w:val="26"/>
        </w:rPr>
        <w:t xml:space="preserve">местно с </w:t>
      </w:r>
      <w:r>
        <w:rPr>
          <w:sz w:val="26"/>
          <w:szCs w:val="26"/>
        </w:rPr>
        <w:t>финансовым (</w:t>
      </w:r>
      <w:r w:rsidRPr="00FF12B8">
        <w:rPr>
          <w:sz w:val="26"/>
          <w:szCs w:val="26"/>
        </w:rPr>
        <w:t>бухгалтерским</w:t>
      </w:r>
      <w:r>
        <w:rPr>
          <w:sz w:val="26"/>
          <w:szCs w:val="26"/>
        </w:rPr>
        <w:t>)</w:t>
      </w:r>
      <w:r w:rsidRPr="00FF12B8">
        <w:rPr>
          <w:sz w:val="26"/>
          <w:szCs w:val="26"/>
        </w:rPr>
        <w:t xml:space="preserve"> учетом, основываясь на его данных. </w:t>
      </w:r>
      <w:r w:rsidRPr="00B6144E">
        <w:rPr>
          <w:spacing w:val="-4"/>
          <w:sz w:val="26"/>
          <w:szCs w:val="26"/>
        </w:rPr>
        <w:t>Среди преим</w:t>
      </w:r>
      <w:r w:rsidRPr="00B6144E">
        <w:rPr>
          <w:spacing w:val="-4"/>
          <w:sz w:val="26"/>
          <w:szCs w:val="26"/>
        </w:rPr>
        <w:t>у</w:t>
      </w:r>
      <w:r w:rsidRPr="00B6144E">
        <w:rPr>
          <w:spacing w:val="-4"/>
          <w:sz w:val="26"/>
          <w:szCs w:val="26"/>
        </w:rPr>
        <w:t>ще</w:t>
      </w:r>
      <w:proofErr w:type="gramStart"/>
      <w:r w:rsidRPr="00B6144E">
        <w:rPr>
          <w:spacing w:val="-4"/>
          <w:sz w:val="26"/>
          <w:szCs w:val="26"/>
        </w:rPr>
        <w:t>ств пр</w:t>
      </w:r>
      <w:proofErr w:type="gramEnd"/>
      <w:r w:rsidRPr="00B6144E">
        <w:rPr>
          <w:spacing w:val="-4"/>
          <w:sz w:val="26"/>
          <w:szCs w:val="26"/>
        </w:rPr>
        <w:t>именения интегрированной учетной системы:</w:t>
      </w:r>
    </w:p>
    <w:p w:rsidR="00E33C7F" w:rsidRPr="00B6144E" w:rsidRDefault="00E33C7F" w:rsidP="00E33C7F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 w:val="26"/>
          <w:szCs w:val="26"/>
        </w:rPr>
      </w:pPr>
      <w:r w:rsidRPr="00B6144E">
        <w:rPr>
          <w:spacing w:val="-4"/>
          <w:sz w:val="26"/>
          <w:szCs w:val="26"/>
        </w:rPr>
        <w:t>исключение многоразового ввода данных по фактам хозяйственной деятельности о</w:t>
      </w:r>
      <w:r w:rsidRPr="00B6144E">
        <w:rPr>
          <w:spacing w:val="-4"/>
          <w:sz w:val="26"/>
          <w:szCs w:val="26"/>
        </w:rPr>
        <w:t>р</w:t>
      </w:r>
      <w:r w:rsidRPr="00B6144E">
        <w:rPr>
          <w:spacing w:val="-4"/>
          <w:sz w:val="26"/>
          <w:szCs w:val="26"/>
        </w:rPr>
        <w:t>ганизации  для нужд различных видов учета;</w:t>
      </w:r>
    </w:p>
    <w:p w:rsidR="00E33C7F" w:rsidRPr="00B6144E" w:rsidRDefault="00E33C7F" w:rsidP="00E33C7F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 w:val="26"/>
          <w:szCs w:val="26"/>
        </w:rPr>
      </w:pPr>
      <w:r w:rsidRPr="00B6144E">
        <w:rPr>
          <w:spacing w:val="-4"/>
          <w:sz w:val="26"/>
          <w:szCs w:val="26"/>
        </w:rPr>
        <w:lastRenderedPageBreak/>
        <w:t>высокий уровень достоверности формируемой информации, достигаемый благодаря однократному вводу данных и минимизации вероятности ошибки при многократной обработке одной и той же информации;</w:t>
      </w:r>
    </w:p>
    <w:p w:rsidR="00E33C7F" w:rsidRPr="00B6144E" w:rsidRDefault="00E33C7F" w:rsidP="00E33C7F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 w:val="26"/>
          <w:szCs w:val="26"/>
        </w:rPr>
      </w:pPr>
      <w:r w:rsidRPr="00B6144E">
        <w:rPr>
          <w:spacing w:val="-4"/>
          <w:sz w:val="26"/>
          <w:szCs w:val="26"/>
        </w:rPr>
        <w:t>отсутствие необходимости в содержании дополнительных служб для параллельного ведения различных видов учета;</w:t>
      </w:r>
    </w:p>
    <w:p w:rsidR="00E33C7F" w:rsidRDefault="00E33C7F" w:rsidP="00E33C7F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pacing w:val="-4"/>
          <w:sz w:val="26"/>
          <w:szCs w:val="26"/>
        </w:rPr>
      </w:pPr>
      <w:r w:rsidRPr="00B6144E">
        <w:rPr>
          <w:spacing w:val="-4"/>
          <w:sz w:val="26"/>
          <w:szCs w:val="26"/>
        </w:rPr>
        <w:t>оптимизация документооборота организации.</w:t>
      </w:r>
    </w:p>
    <w:p w:rsidR="00E33C7F" w:rsidRPr="00B6144E" w:rsidRDefault="00E33C7F" w:rsidP="00E33C7F">
      <w:pPr>
        <w:tabs>
          <w:tab w:val="left" w:pos="993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Правильно настроенная интегрированная учетная система позволяет при однократном вводе входных данных о деятельности организации получать на выходе все форматы отчетн</w:t>
      </w:r>
      <w:r>
        <w:rPr>
          <w:spacing w:val="-4"/>
          <w:sz w:val="26"/>
          <w:szCs w:val="26"/>
        </w:rPr>
        <w:t>о</w:t>
      </w:r>
      <w:r>
        <w:rPr>
          <w:spacing w:val="-4"/>
          <w:sz w:val="26"/>
          <w:szCs w:val="26"/>
        </w:rPr>
        <w:t>сти, необходимые для финансового, управленческого и налогового учета. Это достигается п</w:t>
      </w:r>
      <w:r>
        <w:rPr>
          <w:spacing w:val="-4"/>
          <w:sz w:val="26"/>
          <w:szCs w:val="26"/>
        </w:rPr>
        <w:t>у</w:t>
      </w:r>
      <w:r>
        <w:rPr>
          <w:spacing w:val="-4"/>
          <w:sz w:val="26"/>
          <w:szCs w:val="26"/>
        </w:rPr>
        <w:t>тем выбора необходимых параметров отчета при формировании запроса пользователем соо</w:t>
      </w:r>
      <w:r>
        <w:rPr>
          <w:spacing w:val="-4"/>
          <w:sz w:val="26"/>
          <w:szCs w:val="26"/>
        </w:rPr>
        <w:t>т</w:t>
      </w:r>
      <w:r>
        <w:rPr>
          <w:spacing w:val="-4"/>
          <w:sz w:val="26"/>
          <w:szCs w:val="26"/>
        </w:rPr>
        <w:t>ветствующей прикладной компьютерной программы.</w:t>
      </w:r>
    </w:p>
    <w:p w:rsidR="00E33C7F" w:rsidRDefault="00E33C7F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E33C7F" w:rsidRPr="00507988" w:rsidRDefault="00E33C7F" w:rsidP="00507988">
      <w:pPr>
        <w:pStyle w:val="3"/>
      </w:pPr>
      <w:bookmarkStart w:id="23" w:name="_Toc533175758"/>
      <w:r w:rsidRPr="00507988">
        <w:t>2.2. Налогообложение деятельности физкультурно-спортивных организаций</w:t>
      </w:r>
      <w:bookmarkEnd w:id="23"/>
    </w:p>
    <w:p w:rsidR="00E33C7F" w:rsidRPr="00E33C7F" w:rsidRDefault="00E33C7F" w:rsidP="00E33C7F"/>
    <w:p w:rsidR="00E33C7F" w:rsidRDefault="00E33C7F" w:rsidP="00E33C7F"/>
    <w:p w:rsidR="004E7E4E" w:rsidRDefault="00E33C7F" w:rsidP="004E7E4E">
      <w:pPr>
        <w:tabs>
          <w:tab w:val="left" w:pos="993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Доходы </w:t>
      </w:r>
      <w:r w:rsidRPr="002D7C08">
        <w:rPr>
          <w:spacing w:val="-4"/>
          <w:sz w:val="26"/>
          <w:szCs w:val="26"/>
        </w:rPr>
        <w:t>физкультурно-спортивных организ</w:t>
      </w:r>
      <w:r>
        <w:rPr>
          <w:spacing w:val="-4"/>
          <w:sz w:val="26"/>
          <w:szCs w:val="26"/>
        </w:rPr>
        <w:t>а</w:t>
      </w:r>
      <w:r w:rsidRPr="002D7C08">
        <w:rPr>
          <w:spacing w:val="-4"/>
          <w:sz w:val="26"/>
          <w:szCs w:val="26"/>
        </w:rPr>
        <w:t>ций</w:t>
      </w:r>
      <w:r>
        <w:rPr>
          <w:spacing w:val="-4"/>
          <w:sz w:val="26"/>
          <w:szCs w:val="26"/>
        </w:rPr>
        <w:t xml:space="preserve">, полученные из различных </w:t>
      </w:r>
      <w:r w:rsidRPr="002D7C08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и</w:t>
      </w:r>
      <w:r w:rsidRPr="002D7C08">
        <w:rPr>
          <w:spacing w:val="-4"/>
          <w:sz w:val="26"/>
          <w:szCs w:val="26"/>
        </w:rPr>
        <w:t>сточник</w:t>
      </w:r>
      <w:r>
        <w:rPr>
          <w:spacing w:val="-4"/>
          <w:sz w:val="26"/>
          <w:szCs w:val="26"/>
        </w:rPr>
        <w:t xml:space="preserve">ов </w:t>
      </w:r>
      <w:r w:rsidRPr="002D7C08">
        <w:rPr>
          <w:spacing w:val="-4"/>
          <w:sz w:val="26"/>
          <w:szCs w:val="26"/>
        </w:rPr>
        <w:t>финансирования</w:t>
      </w:r>
      <w:r>
        <w:rPr>
          <w:spacing w:val="-4"/>
          <w:sz w:val="26"/>
          <w:szCs w:val="26"/>
        </w:rPr>
        <w:t xml:space="preserve">, являются </w:t>
      </w:r>
      <w:r w:rsidRPr="004E7E4E">
        <w:rPr>
          <w:i/>
          <w:spacing w:val="-4"/>
          <w:sz w:val="26"/>
          <w:szCs w:val="26"/>
        </w:rPr>
        <w:t>объектом налогообложения</w:t>
      </w:r>
      <w:r>
        <w:rPr>
          <w:spacing w:val="-4"/>
          <w:sz w:val="26"/>
          <w:szCs w:val="26"/>
        </w:rPr>
        <w:t xml:space="preserve"> и </w:t>
      </w:r>
      <w:r w:rsidRPr="002D7C08">
        <w:rPr>
          <w:spacing w:val="-4"/>
          <w:sz w:val="26"/>
          <w:szCs w:val="26"/>
        </w:rPr>
        <w:t xml:space="preserve"> находят свое отражение в  </w:t>
      </w:r>
      <w:r w:rsidRPr="004E7E4E">
        <w:rPr>
          <w:b/>
          <w:i/>
          <w:spacing w:val="-4"/>
          <w:sz w:val="26"/>
          <w:szCs w:val="26"/>
        </w:rPr>
        <w:t>налог</w:t>
      </w:r>
      <w:r w:rsidRPr="004E7E4E">
        <w:rPr>
          <w:b/>
          <w:i/>
          <w:spacing w:val="-4"/>
          <w:sz w:val="26"/>
          <w:szCs w:val="26"/>
        </w:rPr>
        <w:t>о</w:t>
      </w:r>
      <w:r w:rsidRPr="004E7E4E">
        <w:rPr>
          <w:b/>
          <w:i/>
          <w:spacing w:val="-4"/>
          <w:sz w:val="26"/>
          <w:szCs w:val="26"/>
        </w:rPr>
        <w:t>вой отчетност</w:t>
      </w:r>
      <w:r w:rsidR="004E7E4E">
        <w:rPr>
          <w:b/>
          <w:i/>
          <w:spacing w:val="-4"/>
          <w:sz w:val="26"/>
          <w:szCs w:val="26"/>
        </w:rPr>
        <w:t>и</w:t>
      </w:r>
      <w:r w:rsidRPr="002D7C08">
        <w:rPr>
          <w:spacing w:val="-4"/>
          <w:sz w:val="26"/>
          <w:szCs w:val="26"/>
        </w:rPr>
        <w:t>. Налоговая отчетность – это совокупность документов, обязательных к пре</w:t>
      </w:r>
      <w:r w:rsidRPr="002D7C08">
        <w:rPr>
          <w:spacing w:val="-4"/>
          <w:sz w:val="26"/>
          <w:szCs w:val="26"/>
        </w:rPr>
        <w:t>д</w:t>
      </w:r>
      <w:r w:rsidRPr="002D7C08">
        <w:rPr>
          <w:spacing w:val="-4"/>
          <w:sz w:val="26"/>
          <w:szCs w:val="26"/>
        </w:rPr>
        <w:t>ставлению в налоговые органы по истечении определенных периодов времени или при насту</w:t>
      </w:r>
      <w:r w:rsidRPr="002D7C08">
        <w:rPr>
          <w:spacing w:val="-4"/>
          <w:sz w:val="26"/>
          <w:szCs w:val="26"/>
        </w:rPr>
        <w:t>п</w:t>
      </w:r>
      <w:r w:rsidRPr="002D7C08">
        <w:rPr>
          <w:spacing w:val="-4"/>
          <w:sz w:val="26"/>
          <w:szCs w:val="26"/>
        </w:rPr>
        <w:t>лении конкретных событий</w:t>
      </w:r>
      <w:r>
        <w:rPr>
          <w:spacing w:val="-4"/>
          <w:sz w:val="26"/>
          <w:szCs w:val="26"/>
        </w:rPr>
        <w:t xml:space="preserve"> (например, при прекращении деятельности организации).</w:t>
      </w:r>
    </w:p>
    <w:p w:rsidR="004E7E4E" w:rsidRDefault="00E33C7F" w:rsidP="004E7E4E">
      <w:pPr>
        <w:tabs>
          <w:tab w:val="left" w:pos="993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2D7C08">
        <w:rPr>
          <w:spacing w:val="-4"/>
          <w:sz w:val="26"/>
          <w:szCs w:val="26"/>
        </w:rPr>
        <w:t>Основная причина, по которой организации должны сдавать налоговую отчетность, – налоговый контроль. Наиболее распространенная его форма –  камеральная проверка предста</w:t>
      </w:r>
      <w:r w:rsidRPr="002D7C08">
        <w:rPr>
          <w:spacing w:val="-4"/>
          <w:sz w:val="26"/>
          <w:szCs w:val="26"/>
        </w:rPr>
        <w:t>в</w:t>
      </w:r>
      <w:r w:rsidRPr="002D7C08">
        <w:rPr>
          <w:spacing w:val="-4"/>
          <w:sz w:val="26"/>
          <w:szCs w:val="26"/>
        </w:rPr>
        <w:t>ленных деклараций</w:t>
      </w:r>
      <w:r>
        <w:rPr>
          <w:spacing w:val="-4"/>
          <w:sz w:val="26"/>
          <w:szCs w:val="26"/>
        </w:rPr>
        <w:t xml:space="preserve"> (проверка </w:t>
      </w:r>
      <w:r w:rsidR="004E7E4E">
        <w:rPr>
          <w:spacing w:val="-4"/>
          <w:sz w:val="26"/>
          <w:szCs w:val="26"/>
        </w:rPr>
        <w:t>проводится</w:t>
      </w:r>
      <w:r w:rsidR="004643B0" w:rsidRPr="004E7E4E">
        <w:rPr>
          <w:spacing w:val="-4"/>
          <w:sz w:val="26"/>
          <w:szCs w:val="26"/>
        </w:rPr>
        <w:t xml:space="preserve"> </w:t>
      </w:r>
      <w:r w:rsidR="004E7E4E">
        <w:rPr>
          <w:spacing w:val="-4"/>
          <w:sz w:val="26"/>
          <w:szCs w:val="26"/>
        </w:rPr>
        <w:t xml:space="preserve">специалистом налоговой службы </w:t>
      </w:r>
      <w:r w:rsidR="004643B0" w:rsidRPr="004E7E4E">
        <w:rPr>
          <w:spacing w:val="-4"/>
          <w:sz w:val="26"/>
          <w:szCs w:val="26"/>
        </w:rPr>
        <w:t>по месту нахожд</w:t>
      </w:r>
      <w:r w:rsidR="004643B0" w:rsidRPr="004E7E4E">
        <w:rPr>
          <w:spacing w:val="-4"/>
          <w:sz w:val="26"/>
          <w:szCs w:val="26"/>
        </w:rPr>
        <w:t>е</w:t>
      </w:r>
      <w:r w:rsidR="004643B0" w:rsidRPr="004E7E4E">
        <w:rPr>
          <w:spacing w:val="-4"/>
          <w:sz w:val="26"/>
          <w:szCs w:val="26"/>
        </w:rPr>
        <w:t xml:space="preserve">ния налогового органа на основе </w:t>
      </w:r>
      <w:r w:rsidR="004E7E4E">
        <w:rPr>
          <w:spacing w:val="-4"/>
          <w:sz w:val="26"/>
          <w:szCs w:val="26"/>
        </w:rPr>
        <w:t xml:space="preserve">налоговой отчетности и </w:t>
      </w:r>
      <w:r w:rsidR="004643B0" w:rsidRPr="004E7E4E">
        <w:rPr>
          <w:spacing w:val="-4"/>
          <w:sz w:val="26"/>
          <w:szCs w:val="26"/>
        </w:rPr>
        <w:t xml:space="preserve"> др. документов и сведений о де</w:t>
      </w:r>
      <w:r w:rsidR="004643B0" w:rsidRPr="004E7E4E">
        <w:rPr>
          <w:spacing w:val="-4"/>
          <w:sz w:val="26"/>
          <w:szCs w:val="26"/>
        </w:rPr>
        <w:t>я</w:t>
      </w:r>
      <w:r w:rsidR="004643B0" w:rsidRPr="004E7E4E">
        <w:rPr>
          <w:spacing w:val="-4"/>
          <w:sz w:val="26"/>
          <w:szCs w:val="26"/>
        </w:rPr>
        <w:t>тельности налогоплательщиков</w:t>
      </w:r>
      <w:r w:rsidR="004E7E4E">
        <w:rPr>
          <w:spacing w:val="-4"/>
          <w:sz w:val="26"/>
          <w:szCs w:val="26"/>
        </w:rPr>
        <w:t>).</w:t>
      </w:r>
    </w:p>
    <w:p w:rsidR="00E33C7F" w:rsidRDefault="00E33C7F" w:rsidP="00E33C7F">
      <w:pPr>
        <w:pStyle w:val="af1"/>
        <w:tabs>
          <w:tab w:val="left" w:pos="993"/>
        </w:tabs>
        <w:spacing w:before="0" w:beforeAutospacing="0" w:after="0" w:afterAutospacing="0" w:line="276" w:lineRule="auto"/>
        <w:ind w:firstLine="709"/>
        <w:textAlignment w:val="baseline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Чаще всего налоговая отчетность представляется в форме </w:t>
      </w:r>
      <w:hyperlink r:id="rId10" w:tgtFrame="_blank" w:history="1">
        <w:r w:rsidRPr="004E7E4E">
          <w:rPr>
            <w:i/>
            <w:spacing w:val="-4"/>
            <w:sz w:val="26"/>
            <w:szCs w:val="26"/>
          </w:rPr>
          <w:t>налоговой декларации</w:t>
        </w:r>
      </w:hyperlink>
      <w:r w:rsidRPr="002D7C08">
        <w:rPr>
          <w:spacing w:val="-4"/>
          <w:sz w:val="26"/>
          <w:szCs w:val="26"/>
        </w:rPr>
        <w:t>, пре</w:t>
      </w:r>
      <w:r w:rsidRPr="002D7C08">
        <w:rPr>
          <w:spacing w:val="-4"/>
          <w:sz w:val="26"/>
          <w:szCs w:val="26"/>
        </w:rPr>
        <w:t>д</w:t>
      </w:r>
      <w:r w:rsidRPr="002D7C08">
        <w:rPr>
          <w:spacing w:val="-4"/>
          <w:sz w:val="26"/>
          <w:szCs w:val="26"/>
        </w:rPr>
        <w:t>ставляем</w:t>
      </w:r>
      <w:r>
        <w:rPr>
          <w:spacing w:val="-4"/>
          <w:sz w:val="26"/>
          <w:szCs w:val="26"/>
        </w:rPr>
        <w:t xml:space="preserve">ой в налоговые органы </w:t>
      </w:r>
      <w:r w:rsidRPr="002D7C08">
        <w:rPr>
          <w:spacing w:val="-4"/>
          <w:sz w:val="26"/>
          <w:szCs w:val="26"/>
        </w:rPr>
        <w:t>отдельно по каждому виду налога</w:t>
      </w:r>
      <w:r>
        <w:rPr>
          <w:spacing w:val="-4"/>
          <w:sz w:val="26"/>
          <w:szCs w:val="26"/>
        </w:rPr>
        <w:t>.</w:t>
      </w:r>
    </w:p>
    <w:p w:rsidR="00E33C7F" w:rsidRDefault="00E33C7F" w:rsidP="00E33C7F">
      <w:pPr>
        <w:pStyle w:val="af1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Состав н</w:t>
      </w:r>
      <w:r w:rsidRPr="002D7C08">
        <w:rPr>
          <w:spacing w:val="-4"/>
          <w:sz w:val="26"/>
          <w:szCs w:val="26"/>
        </w:rPr>
        <w:t>алогов</w:t>
      </w:r>
      <w:r>
        <w:rPr>
          <w:spacing w:val="-4"/>
          <w:sz w:val="26"/>
          <w:szCs w:val="26"/>
        </w:rPr>
        <w:t xml:space="preserve">ой  отчетности </w:t>
      </w:r>
      <w:r w:rsidRPr="002D7C08">
        <w:rPr>
          <w:spacing w:val="-4"/>
          <w:sz w:val="26"/>
          <w:szCs w:val="26"/>
        </w:rPr>
        <w:t>организации зависит</w:t>
      </w:r>
      <w:r>
        <w:rPr>
          <w:spacing w:val="-4"/>
          <w:sz w:val="26"/>
          <w:szCs w:val="26"/>
        </w:rPr>
        <w:t xml:space="preserve"> от состава уплачиваемых конкретной организацией налогов,  а  перечень налогов</w:t>
      </w:r>
      <w:proofErr w:type="gramStart"/>
      <w:r>
        <w:rPr>
          <w:spacing w:val="-4"/>
          <w:sz w:val="26"/>
          <w:szCs w:val="26"/>
        </w:rPr>
        <w:t xml:space="preserve"> ,</w:t>
      </w:r>
      <w:proofErr w:type="gramEnd"/>
      <w:r>
        <w:rPr>
          <w:spacing w:val="-4"/>
          <w:sz w:val="26"/>
          <w:szCs w:val="26"/>
        </w:rPr>
        <w:t xml:space="preserve"> в свою очередь, зависит от </w:t>
      </w:r>
      <w:r w:rsidRPr="004E7E4E">
        <w:rPr>
          <w:i/>
          <w:spacing w:val="-4"/>
          <w:sz w:val="26"/>
          <w:szCs w:val="26"/>
        </w:rPr>
        <w:t>вида налогообложения</w:t>
      </w:r>
      <w:r>
        <w:rPr>
          <w:spacing w:val="-4"/>
          <w:sz w:val="26"/>
          <w:szCs w:val="26"/>
        </w:rPr>
        <w:t xml:space="preserve"> </w:t>
      </w:r>
      <w:r w:rsidRPr="002D7C08">
        <w:rPr>
          <w:spacing w:val="-4"/>
          <w:sz w:val="26"/>
          <w:szCs w:val="26"/>
        </w:rPr>
        <w:t>физкультурно-спортивн</w:t>
      </w:r>
      <w:r>
        <w:rPr>
          <w:spacing w:val="-4"/>
          <w:sz w:val="26"/>
          <w:szCs w:val="26"/>
        </w:rPr>
        <w:t xml:space="preserve">ой </w:t>
      </w:r>
      <w:r w:rsidRPr="002D7C08">
        <w:rPr>
          <w:spacing w:val="-4"/>
          <w:sz w:val="26"/>
          <w:szCs w:val="26"/>
        </w:rPr>
        <w:t xml:space="preserve"> организ</w:t>
      </w:r>
      <w:r>
        <w:rPr>
          <w:spacing w:val="-4"/>
          <w:sz w:val="26"/>
          <w:szCs w:val="26"/>
        </w:rPr>
        <w:t>а</w:t>
      </w:r>
      <w:r w:rsidRPr="002D7C08">
        <w:rPr>
          <w:spacing w:val="-4"/>
          <w:sz w:val="26"/>
          <w:szCs w:val="26"/>
        </w:rPr>
        <w:t>ци</w:t>
      </w:r>
      <w:r>
        <w:rPr>
          <w:spacing w:val="-4"/>
          <w:sz w:val="26"/>
          <w:szCs w:val="26"/>
        </w:rPr>
        <w:t>и.</w:t>
      </w:r>
    </w:p>
    <w:p w:rsidR="00E33C7F" w:rsidRPr="00A12C60" w:rsidRDefault="00E33C7F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Налогообложение деятельности физкультурно-спортивных организаций производи</w:t>
      </w:r>
      <w:r>
        <w:rPr>
          <w:color w:val="000000"/>
          <w:sz w:val="26"/>
          <w:szCs w:val="26"/>
          <w:shd w:val="clear" w:color="auto" w:fill="FFFFFF"/>
        </w:rPr>
        <w:t>т</w:t>
      </w:r>
      <w:r>
        <w:rPr>
          <w:color w:val="000000"/>
          <w:sz w:val="26"/>
          <w:szCs w:val="26"/>
          <w:shd w:val="clear" w:color="auto" w:fill="FFFFFF"/>
        </w:rPr>
        <w:t xml:space="preserve">ся по общеустановленным нормам Налогового кодекса РФ (НК РФ). </w:t>
      </w:r>
      <w:r w:rsidRPr="00A12C60">
        <w:rPr>
          <w:sz w:val="26"/>
          <w:szCs w:val="26"/>
        </w:rPr>
        <w:t xml:space="preserve">В настоящее время </w:t>
      </w:r>
      <w:r>
        <w:rPr>
          <w:sz w:val="26"/>
          <w:szCs w:val="26"/>
        </w:rPr>
        <w:t xml:space="preserve">НК РФ </w:t>
      </w:r>
      <w:r w:rsidRPr="00A12C60">
        <w:rPr>
          <w:sz w:val="26"/>
          <w:szCs w:val="26"/>
        </w:rPr>
        <w:t xml:space="preserve">предусмотрены два вида налогообложения: </w:t>
      </w:r>
    </w:p>
    <w:p w:rsidR="00E33C7F" w:rsidRPr="00A12C60" w:rsidRDefault="00E33C7F" w:rsidP="00E33C7F">
      <w:pPr>
        <w:pStyle w:val="a5"/>
        <w:spacing w:line="276" w:lineRule="auto"/>
        <w:rPr>
          <w:sz w:val="26"/>
          <w:szCs w:val="26"/>
        </w:rPr>
      </w:pPr>
      <w:r w:rsidRPr="00A12C60">
        <w:rPr>
          <w:sz w:val="26"/>
          <w:szCs w:val="26"/>
        </w:rPr>
        <w:t>1. Общ</w:t>
      </w:r>
      <w:r>
        <w:rPr>
          <w:sz w:val="26"/>
          <w:szCs w:val="26"/>
        </w:rPr>
        <w:t xml:space="preserve">ая система </w:t>
      </w:r>
      <w:r w:rsidRPr="00A12C60">
        <w:rPr>
          <w:sz w:val="26"/>
          <w:szCs w:val="26"/>
        </w:rPr>
        <w:t>налогообложения.</w:t>
      </w:r>
    </w:p>
    <w:p w:rsidR="00E33C7F" w:rsidRPr="00A12C60" w:rsidRDefault="00E33C7F" w:rsidP="00E33C7F">
      <w:pPr>
        <w:pStyle w:val="a5"/>
        <w:spacing w:line="276" w:lineRule="auto"/>
        <w:rPr>
          <w:sz w:val="26"/>
          <w:szCs w:val="26"/>
        </w:rPr>
      </w:pPr>
      <w:r w:rsidRPr="00A12C60">
        <w:rPr>
          <w:sz w:val="26"/>
          <w:szCs w:val="26"/>
        </w:rPr>
        <w:t xml:space="preserve"> 2. Специальные режимы налогообложения.</w:t>
      </w:r>
    </w:p>
    <w:p w:rsidR="00E33C7F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 xml:space="preserve">Под </w:t>
      </w:r>
      <w:r w:rsidRPr="0003717F">
        <w:rPr>
          <w:b/>
          <w:bCs/>
          <w:i/>
          <w:sz w:val="26"/>
          <w:szCs w:val="26"/>
        </w:rPr>
        <w:t>общей системой налогообложения  (ОСНО)</w:t>
      </w:r>
      <w:r w:rsidRPr="0003717F">
        <w:rPr>
          <w:b/>
          <w:i/>
          <w:sz w:val="26"/>
          <w:szCs w:val="26"/>
        </w:rPr>
        <w:t xml:space="preserve"> </w:t>
      </w:r>
      <w:r w:rsidRPr="00A12C60">
        <w:rPr>
          <w:sz w:val="26"/>
          <w:szCs w:val="26"/>
        </w:rPr>
        <w:t>понимают совокупность налогов и сборов, установленных НК РФ и иными федеральными законами и подлежащих уплате о</w:t>
      </w:r>
      <w:r w:rsidRPr="00A12C60">
        <w:rPr>
          <w:sz w:val="26"/>
          <w:szCs w:val="26"/>
        </w:rPr>
        <w:t>р</w:t>
      </w:r>
      <w:r w:rsidRPr="00A12C60">
        <w:rPr>
          <w:sz w:val="26"/>
          <w:szCs w:val="26"/>
        </w:rPr>
        <w:t xml:space="preserve">ганизациями всех форм собственности и физическими лицами.  </w:t>
      </w:r>
    </w:p>
    <w:p w:rsidR="00E33C7F" w:rsidRPr="00A12C60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12C60">
        <w:rPr>
          <w:sz w:val="26"/>
          <w:szCs w:val="26"/>
        </w:rPr>
        <w:t xml:space="preserve"> разделе VIII.I </w:t>
      </w:r>
      <w:r>
        <w:rPr>
          <w:sz w:val="26"/>
          <w:szCs w:val="26"/>
        </w:rPr>
        <w:t>Налогового кодекса Р</w:t>
      </w:r>
      <w:r w:rsidRPr="00A12C60">
        <w:rPr>
          <w:sz w:val="26"/>
          <w:szCs w:val="26"/>
        </w:rPr>
        <w:t>Ф «Специальные налоговые режимы» устано</w:t>
      </w:r>
      <w:r w:rsidRPr="00A12C60">
        <w:rPr>
          <w:sz w:val="26"/>
          <w:szCs w:val="26"/>
        </w:rPr>
        <w:t>в</w:t>
      </w:r>
      <w:r w:rsidRPr="00A12C60">
        <w:rPr>
          <w:sz w:val="26"/>
          <w:szCs w:val="26"/>
        </w:rPr>
        <w:t>лены четыре вида таких режимов:</w:t>
      </w:r>
    </w:p>
    <w:p w:rsidR="00E33C7F" w:rsidRPr="0003717F" w:rsidRDefault="00E33C7F" w:rsidP="00F604F0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03717F">
        <w:rPr>
          <w:sz w:val="26"/>
          <w:szCs w:val="26"/>
        </w:rPr>
        <w:lastRenderedPageBreak/>
        <w:t>гл. 26.1 – система налогообложения для сельскохозяйственных товаропроизводителей (единый сельскохозяйственный налог);</w:t>
      </w:r>
    </w:p>
    <w:p w:rsidR="00E33C7F" w:rsidRPr="0003717F" w:rsidRDefault="00E33C7F" w:rsidP="00F604F0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03717F">
        <w:rPr>
          <w:sz w:val="26"/>
          <w:szCs w:val="26"/>
        </w:rPr>
        <w:t>гл. 26.2 – упрощенная система налогообложения;</w:t>
      </w:r>
    </w:p>
    <w:p w:rsidR="00E33C7F" w:rsidRPr="0003717F" w:rsidRDefault="00E33C7F" w:rsidP="00F604F0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03717F">
        <w:rPr>
          <w:sz w:val="26"/>
          <w:szCs w:val="26"/>
        </w:rPr>
        <w:t>гл. 26.3 – система налогообложения в виде единого налога на вмененный доход для отдельных видов деятельности;</w:t>
      </w:r>
    </w:p>
    <w:p w:rsidR="00E33C7F" w:rsidRPr="0003717F" w:rsidRDefault="00E33C7F" w:rsidP="00F604F0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03717F">
        <w:rPr>
          <w:sz w:val="26"/>
          <w:szCs w:val="26"/>
        </w:rPr>
        <w:t>гл. 26.4 – система налогообложения при выполнении соглашений о разделе продукции.</w:t>
      </w:r>
    </w:p>
    <w:p w:rsidR="00E33C7F" w:rsidRPr="0003717F" w:rsidRDefault="00E33C7F" w:rsidP="00F604F0">
      <w:pPr>
        <w:pStyle w:val="a7"/>
        <w:numPr>
          <w:ilvl w:val="0"/>
          <w:numId w:val="15"/>
        </w:numPr>
        <w:tabs>
          <w:tab w:val="left" w:pos="851"/>
          <w:tab w:val="left" w:pos="993"/>
        </w:tabs>
        <w:suppressAutoHyphens/>
        <w:spacing w:line="276" w:lineRule="auto"/>
        <w:ind w:left="0" w:firstLine="709"/>
        <w:jc w:val="both"/>
        <w:rPr>
          <w:sz w:val="26"/>
          <w:szCs w:val="26"/>
        </w:rPr>
      </w:pPr>
      <w:r w:rsidRPr="0003717F">
        <w:rPr>
          <w:sz w:val="26"/>
          <w:szCs w:val="26"/>
        </w:rPr>
        <w:t>гл. 26.5 – патентная система налогообложения.</w:t>
      </w:r>
    </w:p>
    <w:p w:rsidR="00E33C7F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физкультурно-спортивных организаций актуальным является </w:t>
      </w:r>
      <w:r w:rsidRPr="00D033D4">
        <w:rPr>
          <w:i/>
          <w:sz w:val="26"/>
          <w:szCs w:val="26"/>
        </w:rPr>
        <w:t xml:space="preserve">только </w:t>
      </w:r>
      <w:proofErr w:type="spellStart"/>
      <w:r w:rsidRPr="00D033D4">
        <w:rPr>
          <w:i/>
          <w:sz w:val="26"/>
          <w:szCs w:val="26"/>
        </w:rPr>
        <w:t>спецрежим</w:t>
      </w:r>
      <w:proofErr w:type="spellEnd"/>
      <w:r w:rsidRPr="00D033D4">
        <w:rPr>
          <w:i/>
          <w:sz w:val="26"/>
          <w:szCs w:val="26"/>
        </w:rPr>
        <w:t xml:space="preserve">  "Упрощенная система налогообложения" (УСНО).</w:t>
      </w:r>
      <w:r>
        <w:rPr>
          <w:i/>
          <w:sz w:val="26"/>
          <w:szCs w:val="26"/>
        </w:rPr>
        <w:t xml:space="preserve"> </w:t>
      </w:r>
      <w:r w:rsidRPr="00D003CD">
        <w:rPr>
          <w:b/>
          <w:i/>
          <w:sz w:val="26"/>
          <w:szCs w:val="26"/>
        </w:rPr>
        <w:t>Применять УСНО могут все виды ра</w:t>
      </w:r>
      <w:r w:rsidRPr="00D003CD">
        <w:rPr>
          <w:b/>
          <w:i/>
          <w:sz w:val="26"/>
          <w:szCs w:val="26"/>
        </w:rPr>
        <w:t>с</w:t>
      </w:r>
      <w:r w:rsidRPr="00D003CD">
        <w:rPr>
          <w:b/>
          <w:i/>
          <w:sz w:val="26"/>
          <w:szCs w:val="26"/>
        </w:rPr>
        <w:t>смотренных физкультурно-спортивных  организаций, кроме бюджетных учреждений</w:t>
      </w:r>
      <w:r>
        <w:rPr>
          <w:b/>
          <w:i/>
          <w:sz w:val="26"/>
          <w:szCs w:val="26"/>
        </w:rPr>
        <w:t>.</w:t>
      </w:r>
    </w:p>
    <w:p w:rsidR="00E33C7F" w:rsidRPr="00A12C60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 при ОСНО и при УСНО д</w:t>
      </w:r>
      <w:r w:rsidRPr="00A12C60">
        <w:rPr>
          <w:sz w:val="26"/>
          <w:szCs w:val="26"/>
        </w:rPr>
        <w:t>оходы организаци</w:t>
      </w:r>
      <w:r>
        <w:rPr>
          <w:sz w:val="26"/>
          <w:szCs w:val="26"/>
        </w:rPr>
        <w:t xml:space="preserve">и </w:t>
      </w:r>
      <w:r w:rsidRPr="00A12C60">
        <w:rPr>
          <w:sz w:val="26"/>
          <w:szCs w:val="26"/>
        </w:rPr>
        <w:t xml:space="preserve">состоят </w:t>
      </w:r>
      <w:proofErr w:type="gramStart"/>
      <w:r w:rsidRPr="00A12C60">
        <w:rPr>
          <w:sz w:val="26"/>
          <w:szCs w:val="26"/>
        </w:rPr>
        <w:t>из</w:t>
      </w:r>
      <w:proofErr w:type="gramEnd"/>
      <w:r w:rsidRPr="00A12C60">
        <w:rPr>
          <w:sz w:val="26"/>
          <w:szCs w:val="26"/>
        </w:rPr>
        <w:t>:</w:t>
      </w:r>
    </w:p>
    <w:p w:rsidR="00E33C7F" w:rsidRPr="0003717F" w:rsidRDefault="00E33C7F" w:rsidP="00F604F0">
      <w:pPr>
        <w:pStyle w:val="a7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 w:rsidRPr="0003717F">
        <w:rPr>
          <w:sz w:val="26"/>
          <w:szCs w:val="26"/>
        </w:rPr>
        <w:t>доходов от реализации;</w:t>
      </w:r>
    </w:p>
    <w:p w:rsidR="00E33C7F" w:rsidRPr="0003717F" w:rsidRDefault="00E33C7F" w:rsidP="00F604F0">
      <w:pPr>
        <w:pStyle w:val="a7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 w:rsidRPr="0003717F">
        <w:rPr>
          <w:sz w:val="26"/>
          <w:szCs w:val="26"/>
        </w:rPr>
        <w:t>внереализационных доходов.</w:t>
      </w:r>
    </w:p>
    <w:p w:rsidR="00E33C7F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Доход от реализации</w:t>
      </w:r>
      <w:r>
        <w:rPr>
          <w:sz w:val="26"/>
          <w:szCs w:val="26"/>
        </w:rPr>
        <w:t xml:space="preserve"> - </w:t>
      </w:r>
      <w:r w:rsidRPr="00A12C60">
        <w:rPr>
          <w:sz w:val="26"/>
          <w:szCs w:val="26"/>
        </w:rPr>
        <w:t xml:space="preserve"> выручка от реализации товаров (работ, услуг) как собственн</w:t>
      </w:r>
      <w:r w:rsidRPr="00A12C60">
        <w:rPr>
          <w:sz w:val="26"/>
          <w:szCs w:val="26"/>
        </w:rPr>
        <w:t>о</w:t>
      </w:r>
      <w:r w:rsidRPr="00A12C60">
        <w:rPr>
          <w:sz w:val="26"/>
          <w:szCs w:val="26"/>
        </w:rPr>
        <w:t>го производства, так и ранее приобретенных, а также выручка от реализации имуществе</w:t>
      </w:r>
      <w:r w:rsidRPr="00A12C60">
        <w:rPr>
          <w:sz w:val="26"/>
          <w:szCs w:val="26"/>
        </w:rPr>
        <w:t>н</w:t>
      </w:r>
      <w:r w:rsidRPr="00A12C60">
        <w:rPr>
          <w:sz w:val="26"/>
          <w:szCs w:val="26"/>
        </w:rPr>
        <w:t xml:space="preserve">ных прав. </w:t>
      </w:r>
    </w:p>
    <w:p w:rsidR="00E33C7F" w:rsidRPr="00A12C60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Внереализ</w:t>
      </w:r>
      <w:r>
        <w:rPr>
          <w:sz w:val="26"/>
          <w:szCs w:val="26"/>
        </w:rPr>
        <w:t>ационными</w:t>
      </w:r>
      <w:r w:rsidRPr="00A12C60">
        <w:rPr>
          <w:sz w:val="26"/>
          <w:szCs w:val="26"/>
        </w:rPr>
        <w:t xml:space="preserve"> доходами </w:t>
      </w:r>
      <w:r>
        <w:rPr>
          <w:sz w:val="26"/>
          <w:szCs w:val="26"/>
        </w:rPr>
        <w:t>(</w:t>
      </w:r>
      <w:r w:rsidRPr="00A12C60">
        <w:rPr>
          <w:sz w:val="26"/>
          <w:szCs w:val="26"/>
        </w:rPr>
        <w:t>не связанны</w:t>
      </w:r>
      <w:r>
        <w:rPr>
          <w:sz w:val="26"/>
          <w:szCs w:val="26"/>
        </w:rPr>
        <w:t>ми</w:t>
      </w:r>
      <w:r w:rsidRPr="00A12C60">
        <w:rPr>
          <w:sz w:val="26"/>
          <w:szCs w:val="26"/>
        </w:rPr>
        <w:t xml:space="preserve"> с производством и реализацией</w:t>
      </w:r>
      <w:r>
        <w:rPr>
          <w:sz w:val="26"/>
          <w:szCs w:val="26"/>
        </w:rPr>
        <w:t xml:space="preserve">) </w:t>
      </w:r>
      <w:r w:rsidRPr="00A12C60">
        <w:rPr>
          <w:sz w:val="26"/>
          <w:szCs w:val="26"/>
        </w:rPr>
        <w:t xml:space="preserve"> признаются, в частности, доходы:</w:t>
      </w:r>
    </w:p>
    <w:p w:rsidR="00E33C7F" w:rsidRDefault="00E33C7F" w:rsidP="00E33C7F">
      <w:pPr>
        <w:numPr>
          <w:ilvl w:val="0"/>
          <w:numId w:val="8"/>
        </w:numPr>
        <w:tabs>
          <w:tab w:val="clear" w:pos="720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от сдачи имущества в аренду</w:t>
      </w:r>
      <w:r>
        <w:rPr>
          <w:sz w:val="26"/>
          <w:szCs w:val="26"/>
        </w:rPr>
        <w:t>;</w:t>
      </w:r>
    </w:p>
    <w:p w:rsidR="00E33C7F" w:rsidRPr="00A12C60" w:rsidRDefault="00E33C7F" w:rsidP="00E33C7F">
      <w:pPr>
        <w:numPr>
          <w:ilvl w:val="0"/>
          <w:numId w:val="8"/>
        </w:numPr>
        <w:tabs>
          <w:tab w:val="clear" w:pos="720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от долевого участия в других организациях;</w:t>
      </w:r>
    </w:p>
    <w:p w:rsidR="00E33C7F" w:rsidRDefault="00E33C7F" w:rsidP="00E33C7F">
      <w:pPr>
        <w:numPr>
          <w:ilvl w:val="0"/>
          <w:numId w:val="8"/>
        </w:numPr>
        <w:tabs>
          <w:tab w:val="clear" w:pos="720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в виде курсовой разницы</w:t>
      </w:r>
      <w:r>
        <w:rPr>
          <w:sz w:val="26"/>
          <w:szCs w:val="26"/>
        </w:rPr>
        <w:t xml:space="preserve"> по валютным средствам и операциям;</w:t>
      </w:r>
    </w:p>
    <w:p w:rsidR="00E33C7F" w:rsidRPr="00A12C60" w:rsidRDefault="00E33C7F" w:rsidP="00E33C7F">
      <w:pPr>
        <w:numPr>
          <w:ilvl w:val="0"/>
          <w:numId w:val="8"/>
        </w:numPr>
        <w:tabs>
          <w:tab w:val="clear" w:pos="720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в виде штрафов, пеней и (или) иных санкций за нарушение договорных обяз</w:t>
      </w:r>
      <w:r w:rsidRPr="00A12C60">
        <w:rPr>
          <w:sz w:val="26"/>
          <w:szCs w:val="26"/>
        </w:rPr>
        <w:t>а</w:t>
      </w:r>
      <w:r w:rsidRPr="00A12C60">
        <w:rPr>
          <w:sz w:val="26"/>
          <w:szCs w:val="26"/>
        </w:rPr>
        <w:t xml:space="preserve">тельств, </w:t>
      </w:r>
    </w:p>
    <w:p w:rsidR="00E33C7F" w:rsidRPr="00A12C60" w:rsidRDefault="00E33C7F" w:rsidP="00E33C7F">
      <w:pPr>
        <w:numPr>
          <w:ilvl w:val="0"/>
          <w:numId w:val="8"/>
        </w:numPr>
        <w:tabs>
          <w:tab w:val="clear" w:pos="720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в виде процентов, полученных по ценным бумагам;</w:t>
      </w:r>
    </w:p>
    <w:p w:rsidR="00E33C7F" w:rsidRPr="00F07F9A" w:rsidRDefault="00E33C7F" w:rsidP="00E33C7F">
      <w:pPr>
        <w:numPr>
          <w:ilvl w:val="0"/>
          <w:numId w:val="8"/>
        </w:numPr>
        <w:tabs>
          <w:tab w:val="clear" w:pos="720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7F9A">
        <w:rPr>
          <w:sz w:val="26"/>
          <w:szCs w:val="26"/>
        </w:rPr>
        <w:t>в виде безвозмездно полученного имущества (полученного по договору дарения, не попадающего под определение  пожертвования, в том числе благотворительного).</w:t>
      </w:r>
    </w:p>
    <w:p w:rsidR="00E33C7F" w:rsidRPr="00A12C60" w:rsidRDefault="00E33C7F" w:rsidP="00E33C7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Для целей налогообложения доходы могут быть уменьшены на суммы расходов, к</w:t>
      </w:r>
      <w:r w:rsidRPr="00A12C60">
        <w:rPr>
          <w:sz w:val="26"/>
          <w:szCs w:val="26"/>
        </w:rPr>
        <w:t>о</w:t>
      </w:r>
      <w:r w:rsidRPr="00A12C60">
        <w:rPr>
          <w:sz w:val="26"/>
          <w:szCs w:val="26"/>
        </w:rPr>
        <w:t xml:space="preserve">торые являются обоснованными </w:t>
      </w:r>
      <w:r>
        <w:rPr>
          <w:sz w:val="26"/>
          <w:szCs w:val="26"/>
        </w:rPr>
        <w:t>и документально подтвержденными</w:t>
      </w:r>
      <w:r w:rsidRPr="00A12C6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12C60">
        <w:rPr>
          <w:sz w:val="26"/>
          <w:szCs w:val="26"/>
        </w:rPr>
        <w:t>Под обоснованными расходами понимаются экономически оправданные затраты, оценка которых выражена в денежной форме.</w:t>
      </w:r>
      <w:r>
        <w:rPr>
          <w:sz w:val="26"/>
          <w:szCs w:val="26"/>
        </w:rPr>
        <w:t xml:space="preserve"> </w:t>
      </w:r>
      <w:r w:rsidRPr="00A12C60">
        <w:rPr>
          <w:sz w:val="26"/>
          <w:szCs w:val="26"/>
        </w:rPr>
        <w:t>Документально подтвержденными расходами считаются затраты, по</w:t>
      </w:r>
      <w:r w:rsidRPr="00A12C60">
        <w:rPr>
          <w:sz w:val="26"/>
          <w:szCs w:val="26"/>
        </w:rPr>
        <w:t>д</w:t>
      </w:r>
      <w:r w:rsidRPr="00A12C60">
        <w:rPr>
          <w:sz w:val="26"/>
          <w:szCs w:val="26"/>
        </w:rPr>
        <w:t>твержденные документами, оформленными в соответствии с законодательством РФ.</w:t>
      </w:r>
    </w:p>
    <w:p w:rsidR="00E33C7F" w:rsidRPr="00A12C60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при ОСНО и при УСНО расходы </w:t>
      </w:r>
      <w:r w:rsidRPr="00A12C60">
        <w:rPr>
          <w:sz w:val="26"/>
          <w:szCs w:val="26"/>
        </w:rPr>
        <w:t>организаци</w:t>
      </w:r>
      <w:r>
        <w:rPr>
          <w:sz w:val="26"/>
          <w:szCs w:val="26"/>
        </w:rPr>
        <w:t xml:space="preserve">и </w:t>
      </w:r>
      <w:r w:rsidRPr="00A12C60">
        <w:rPr>
          <w:sz w:val="26"/>
          <w:szCs w:val="26"/>
        </w:rPr>
        <w:t xml:space="preserve">состоят </w:t>
      </w:r>
      <w:proofErr w:type="gramStart"/>
      <w:r w:rsidRPr="00A12C60">
        <w:rPr>
          <w:sz w:val="26"/>
          <w:szCs w:val="26"/>
        </w:rPr>
        <w:t>из</w:t>
      </w:r>
      <w:proofErr w:type="gramEnd"/>
      <w:r w:rsidRPr="00A12C60">
        <w:rPr>
          <w:sz w:val="26"/>
          <w:szCs w:val="26"/>
        </w:rPr>
        <w:t>:</w:t>
      </w:r>
    </w:p>
    <w:p w:rsidR="00E33C7F" w:rsidRPr="00A12C60" w:rsidRDefault="00E33C7F" w:rsidP="00F604F0">
      <w:pPr>
        <w:pStyle w:val="a7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расход</w:t>
      </w:r>
      <w:r>
        <w:rPr>
          <w:sz w:val="26"/>
          <w:szCs w:val="26"/>
        </w:rPr>
        <w:t>ов</w:t>
      </w:r>
      <w:r w:rsidRPr="00A12C60">
        <w:rPr>
          <w:sz w:val="26"/>
          <w:szCs w:val="26"/>
        </w:rPr>
        <w:t>, связанны</w:t>
      </w:r>
      <w:r>
        <w:rPr>
          <w:sz w:val="26"/>
          <w:szCs w:val="26"/>
        </w:rPr>
        <w:t>х</w:t>
      </w:r>
      <w:r w:rsidRPr="00A12C60">
        <w:rPr>
          <w:sz w:val="26"/>
          <w:szCs w:val="26"/>
        </w:rPr>
        <w:t xml:space="preserve"> с производством и реализацией;</w:t>
      </w:r>
    </w:p>
    <w:p w:rsidR="00E33C7F" w:rsidRPr="00A12C60" w:rsidRDefault="00E33C7F" w:rsidP="00F604F0">
      <w:pPr>
        <w:pStyle w:val="a7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в</w:t>
      </w:r>
      <w:r>
        <w:rPr>
          <w:sz w:val="26"/>
          <w:szCs w:val="26"/>
        </w:rPr>
        <w:t>нереализационных расходов</w:t>
      </w:r>
      <w:r w:rsidRPr="00A12C60">
        <w:rPr>
          <w:sz w:val="26"/>
          <w:szCs w:val="26"/>
        </w:rPr>
        <w:t>.</w:t>
      </w:r>
    </w:p>
    <w:p w:rsidR="00E33C7F" w:rsidRPr="00A12C60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Расходы, связанные с производством и реализацией включа</w:t>
      </w:r>
      <w:r>
        <w:rPr>
          <w:sz w:val="26"/>
          <w:szCs w:val="26"/>
        </w:rPr>
        <w:t>ю</w:t>
      </w:r>
      <w:r w:rsidRPr="00A12C60">
        <w:rPr>
          <w:sz w:val="26"/>
          <w:szCs w:val="26"/>
        </w:rPr>
        <w:t>т в себя:</w:t>
      </w:r>
    </w:p>
    <w:p w:rsidR="00E33C7F" w:rsidRPr="00A12C60" w:rsidRDefault="00E33C7F" w:rsidP="00F604F0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 xml:space="preserve">расходы, связанные </w:t>
      </w:r>
      <w:r>
        <w:rPr>
          <w:sz w:val="26"/>
          <w:szCs w:val="26"/>
        </w:rPr>
        <w:t xml:space="preserve">с </w:t>
      </w:r>
      <w:r w:rsidRPr="00A12C60">
        <w:rPr>
          <w:sz w:val="26"/>
          <w:szCs w:val="26"/>
        </w:rPr>
        <w:t xml:space="preserve">оказанием услуг, приобретением и реализацией </w:t>
      </w:r>
      <w:r>
        <w:rPr>
          <w:sz w:val="26"/>
          <w:szCs w:val="26"/>
        </w:rPr>
        <w:t xml:space="preserve"> товаров</w:t>
      </w:r>
      <w:r w:rsidRPr="00A12C60">
        <w:rPr>
          <w:sz w:val="26"/>
          <w:szCs w:val="26"/>
        </w:rPr>
        <w:t>;</w:t>
      </w:r>
    </w:p>
    <w:p w:rsidR="00E33C7F" w:rsidRPr="00A12C60" w:rsidRDefault="00E33C7F" w:rsidP="00F604F0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расходы на содержание</w:t>
      </w:r>
      <w:r>
        <w:rPr>
          <w:sz w:val="26"/>
          <w:szCs w:val="26"/>
        </w:rPr>
        <w:t xml:space="preserve">,  эксплуатацию и </w:t>
      </w:r>
      <w:r w:rsidRPr="00A12C60">
        <w:rPr>
          <w:sz w:val="26"/>
          <w:szCs w:val="26"/>
        </w:rPr>
        <w:t xml:space="preserve"> ремонт основных средств;</w:t>
      </w:r>
    </w:p>
    <w:p w:rsidR="00E33C7F" w:rsidRPr="00A12C60" w:rsidRDefault="00E33C7F" w:rsidP="00F604F0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расходы на обязательное и добровольное страхование</w:t>
      </w:r>
      <w:r>
        <w:rPr>
          <w:sz w:val="26"/>
          <w:szCs w:val="26"/>
        </w:rPr>
        <w:t xml:space="preserve"> имущества и сотрудников</w:t>
      </w:r>
      <w:r w:rsidRPr="00A12C60">
        <w:rPr>
          <w:sz w:val="26"/>
          <w:szCs w:val="26"/>
        </w:rPr>
        <w:t>;</w:t>
      </w:r>
    </w:p>
    <w:p w:rsidR="00E33C7F" w:rsidRPr="00A12C60" w:rsidRDefault="00E33C7F" w:rsidP="00F604F0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прочие расходы, связанные с производством и (или) реализацией.</w:t>
      </w:r>
    </w:p>
    <w:p w:rsidR="00E33C7F" w:rsidRPr="0003717F" w:rsidRDefault="00E33C7F" w:rsidP="00F604F0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3717F">
        <w:rPr>
          <w:sz w:val="26"/>
          <w:szCs w:val="26"/>
        </w:rPr>
        <w:lastRenderedPageBreak/>
        <w:t>Расходы, связанные с производством и (или) реализацией, кроме того, подраздел</w:t>
      </w:r>
      <w:r w:rsidRPr="0003717F">
        <w:rPr>
          <w:sz w:val="26"/>
          <w:szCs w:val="26"/>
        </w:rPr>
        <w:t>я</w:t>
      </w:r>
      <w:r w:rsidRPr="0003717F">
        <w:rPr>
          <w:sz w:val="26"/>
          <w:szCs w:val="26"/>
        </w:rPr>
        <w:t xml:space="preserve">ются </w:t>
      </w:r>
      <w:proofErr w:type="gramStart"/>
      <w:r w:rsidRPr="0003717F">
        <w:rPr>
          <w:sz w:val="26"/>
          <w:szCs w:val="26"/>
        </w:rPr>
        <w:t>на</w:t>
      </w:r>
      <w:proofErr w:type="gramEnd"/>
      <w:r w:rsidRPr="0003717F">
        <w:rPr>
          <w:sz w:val="26"/>
          <w:szCs w:val="26"/>
        </w:rPr>
        <w:t>:</w:t>
      </w:r>
    </w:p>
    <w:p w:rsidR="00E33C7F" w:rsidRPr="00A12C60" w:rsidRDefault="00E33C7F" w:rsidP="00F604F0">
      <w:pPr>
        <w:numPr>
          <w:ilvl w:val="0"/>
          <w:numId w:val="1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материальные расходы;</w:t>
      </w:r>
    </w:p>
    <w:p w:rsidR="00E33C7F" w:rsidRPr="00A12C60" w:rsidRDefault="00E33C7F" w:rsidP="00F604F0">
      <w:pPr>
        <w:numPr>
          <w:ilvl w:val="0"/>
          <w:numId w:val="1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расходы на оплату труда;</w:t>
      </w:r>
    </w:p>
    <w:p w:rsidR="00E33C7F" w:rsidRPr="00A12C60" w:rsidRDefault="00E33C7F" w:rsidP="00F604F0">
      <w:pPr>
        <w:numPr>
          <w:ilvl w:val="0"/>
          <w:numId w:val="1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суммы начисленной амортизации;</w:t>
      </w:r>
    </w:p>
    <w:p w:rsidR="00E33C7F" w:rsidRPr="00A12C60" w:rsidRDefault="00E33C7F" w:rsidP="00F604F0">
      <w:pPr>
        <w:numPr>
          <w:ilvl w:val="0"/>
          <w:numId w:val="1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прочие расходы.</w:t>
      </w:r>
    </w:p>
    <w:p w:rsidR="00E33C7F" w:rsidRPr="00A12C60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Приведенная классификация представляет собой не что иное, как поэлементное стр</w:t>
      </w:r>
      <w:r w:rsidRPr="00A12C60">
        <w:rPr>
          <w:sz w:val="26"/>
          <w:szCs w:val="26"/>
        </w:rPr>
        <w:t>о</w:t>
      </w:r>
      <w:r w:rsidRPr="00A12C60">
        <w:rPr>
          <w:sz w:val="26"/>
          <w:szCs w:val="26"/>
        </w:rPr>
        <w:t>ение расходов</w:t>
      </w:r>
      <w:r>
        <w:rPr>
          <w:sz w:val="26"/>
          <w:szCs w:val="26"/>
        </w:rPr>
        <w:t xml:space="preserve">. </w:t>
      </w:r>
      <w:r w:rsidRPr="00A12C60">
        <w:rPr>
          <w:sz w:val="26"/>
          <w:szCs w:val="26"/>
        </w:rPr>
        <w:t>Статьи 254</w:t>
      </w:r>
      <w:r w:rsidRPr="00A12C60">
        <w:rPr>
          <w:sz w:val="26"/>
          <w:szCs w:val="26"/>
        </w:rPr>
        <w:sym w:font="Symbol" w:char="F02D"/>
      </w:r>
      <w:r w:rsidRPr="00A12C60">
        <w:rPr>
          <w:sz w:val="26"/>
          <w:szCs w:val="26"/>
        </w:rPr>
        <w:t>264 НК РФ содержат подробное описание каждого из названных элементов, мало отличающееся от трактовки их экономической сущности, принятой в с</w:t>
      </w:r>
      <w:r w:rsidRPr="00A12C60">
        <w:rPr>
          <w:sz w:val="26"/>
          <w:szCs w:val="26"/>
        </w:rPr>
        <w:t>и</w:t>
      </w:r>
      <w:r w:rsidRPr="00A12C60">
        <w:rPr>
          <w:sz w:val="26"/>
          <w:szCs w:val="26"/>
        </w:rPr>
        <w:t xml:space="preserve">стеме бухгалтерского учета. </w:t>
      </w:r>
    </w:p>
    <w:p w:rsidR="00E33C7F" w:rsidRPr="00A12C60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12C60">
        <w:rPr>
          <w:sz w:val="26"/>
          <w:szCs w:val="26"/>
        </w:rPr>
        <w:t xml:space="preserve"> состав внереализационных расходов</w:t>
      </w:r>
      <w:r>
        <w:rPr>
          <w:sz w:val="26"/>
          <w:szCs w:val="26"/>
        </w:rPr>
        <w:t xml:space="preserve"> (</w:t>
      </w:r>
      <w:r w:rsidRPr="00A12C60">
        <w:rPr>
          <w:sz w:val="26"/>
          <w:szCs w:val="26"/>
        </w:rPr>
        <w:t>не связанных с производством и реализацией</w:t>
      </w:r>
      <w:r>
        <w:rPr>
          <w:sz w:val="26"/>
          <w:szCs w:val="26"/>
        </w:rPr>
        <w:t xml:space="preserve">) </w:t>
      </w:r>
      <w:r w:rsidRPr="00A12C60">
        <w:rPr>
          <w:sz w:val="26"/>
          <w:szCs w:val="26"/>
        </w:rPr>
        <w:t xml:space="preserve"> включаются затраты на осуществление деятельности, непосредственно не связанной с пр</w:t>
      </w:r>
      <w:r w:rsidRPr="00A12C60">
        <w:rPr>
          <w:sz w:val="26"/>
          <w:szCs w:val="26"/>
        </w:rPr>
        <w:t>о</w:t>
      </w:r>
      <w:r w:rsidRPr="00A12C60">
        <w:rPr>
          <w:sz w:val="26"/>
          <w:szCs w:val="26"/>
        </w:rPr>
        <w:t>изводством и (или) реализацией:</w:t>
      </w:r>
    </w:p>
    <w:p w:rsidR="00E33C7F" w:rsidRPr="00A12C60" w:rsidRDefault="00E33C7F" w:rsidP="00E33C7F">
      <w:pPr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расходы на содержание переданного по договору аренды имущества;</w:t>
      </w:r>
    </w:p>
    <w:p w:rsidR="00E33C7F" w:rsidRPr="00A12C60" w:rsidRDefault="00E33C7F" w:rsidP="00E33C7F">
      <w:pPr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расходы, связанные с обслуживанием приобретенных ценных бумаг;</w:t>
      </w:r>
    </w:p>
    <w:p w:rsidR="00E33C7F" w:rsidRPr="00A12C60" w:rsidRDefault="00E33C7F" w:rsidP="00E33C7F">
      <w:pPr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расходы на услуги банков, в т.ч., связанные с установлением и эксплуатацией эле</w:t>
      </w:r>
      <w:r w:rsidRPr="00A12C60">
        <w:rPr>
          <w:sz w:val="26"/>
          <w:szCs w:val="26"/>
        </w:rPr>
        <w:t>к</w:t>
      </w:r>
      <w:r w:rsidRPr="00A12C60">
        <w:rPr>
          <w:sz w:val="26"/>
          <w:szCs w:val="26"/>
        </w:rPr>
        <w:t>тронных систем документооборота между банком и клиентами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например</w:t>
      </w:r>
      <w:proofErr w:type="gramEnd"/>
      <w:r>
        <w:rPr>
          <w:sz w:val="26"/>
          <w:szCs w:val="26"/>
        </w:rPr>
        <w:t xml:space="preserve"> системы </w:t>
      </w:r>
      <w:r w:rsidRPr="00A12C60">
        <w:rPr>
          <w:color w:val="000000"/>
          <w:sz w:val="26"/>
          <w:szCs w:val="26"/>
        </w:rPr>
        <w:t>«</w:t>
      </w:r>
      <w:r w:rsidRPr="00A12C60">
        <w:rPr>
          <w:sz w:val="26"/>
          <w:szCs w:val="26"/>
        </w:rPr>
        <w:t>клиент-банк</w:t>
      </w:r>
      <w:r w:rsidRPr="00A12C60">
        <w:rPr>
          <w:color w:val="000000"/>
          <w:sz w:val="26"/>
          <w:szCs w:val="26"/>
        </w:rPr>
        <w:t>»</w:t>
      </w:r>
      <w:r w:rsidRPr="00A12C60">
        <w:rPr>
          <w:sz w:val="26"/>
          <w:szCs w:val="26"/>
        </w:rPr>
        <w:t>;</w:t>
      </w:r>
    </w:p>
    <w:p w:rsidR="00E33C7F" w:rsidRDefault="00E33C7F" w:rsidP="00E33C7F">
      <w:pPr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другие обоснованные расходы.</w:t>
      </w:r>
    </w:p>
    <w:p w:rsidR="00E33C7F" w:rsidRDefault="00E33C7F" w:rsidP="00E33C7F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виды налогов, уплачиваемых организацией при ОСНО</w:t>
      </w:r>
      <w:r w:rsidR="007D409B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представлены в табл. 8.</w:t>
      </w:r>
    </w:p>
    <w:p w:rsidR="00E33C7F" w:rsidRPr="00494AC6" w:rsidRDefault="00E33C7F" w:rsidP="00E33C7F">
      <w:pPr>
        <w:tabs>
          <w:tab w:val="left" w:pos="851"/>
          <w:tab w:val="left" w:pos="1134"/>
        </w:tabs>
        <w:spacing w:line="276" w:lineRule="auto"/>
        <w:jc w:val="center"/>
        <w:rPr>
          <w:b/>
          <w:i/>
          <w:sz w:val="26"/>
          <w:szCs w:val="26"/>
        </w:rPr>
      </w:pPr>
      <w:r w:rsidRPr="00494AC6">
        <w:rPr>
          <w:b/>
          <w:i/>
          <w:sz w:val="26"/>
          <w:szCs w:val="26"/>
        </w:rPr>
        <w:t xml:space="preserve">Таблица </w:t>
      </w:r>
      <w:r>
        <w:rPr>
          <w:b/>
          <w:i/>
          <w:sz w:val="26"/>
          <w:szCs w:val="26"/>
        </w:rPr>
        <w:t>8</w:t>
      </w:r>
      <w:r w:rsidRPr="00494AC6">
        <w:rPr>
          <w:b/>
          <w:i/>
          <w:sz w:val="26"/>
          <w:szCs w:val="26"/>
        </w:rPr>
        <w:t xml:space="preserve"> - Основные налоги про ОСНО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4502"/>
      </w:tblGrid>
      <w:tr w:rsidR="00E33C7F" w:rsidRPr="00494AC6" w:rsidTr="00E33C7F">
        <w:trPr>
          <w:trHeight w:val="531"/>
          <w:tblHeader/>
        </w:trPr>
        <w:tc>
          <w:tcPr>
            <w:tcW w:w="2376" w:type="dxa"/>
          </w:tcPr>
          <w:p w:rsidR="00E33C7F" w:rsidRPr="00494AC6" w:rsidRDefault="00E33C7F" w:rsidP="00E33C7F">
            <w:pPr>
              <w:tabs>
                <w:tab w:val="left" w:pos="851"/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94AC6">
              <w:rPr>
                <w:i/>
                <w:sz w:val="24"/>
                <w:szCs w:val="24"/>
              </w:rPr>
              <w:t>Налог</w:t>
            </w:r>
          </w:p>
        </w:tc>
        <w:tc>
          <w:tcPr>
            <w:tcW w:w="3686" w:type="dxa"/>
          </w:tcPr>
          <w:p w:rsidR="00E33C7F" w:rsidRPr="00494AC6" w:rsidRDefault="00E33C7F" w:rsidP="00E33C7F">
            <w:pPr>
              <w:tabs>
                <w:tab w:val="left" w:pos="851"/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94AC6">
              <w:rPr>
                <w:i/>
                <w:sz w:val="24"/>
                <w:szCs w:val="24"/>
              </w:rPr>
              <w:t>Ставка</w:t>
            </w:r>
          </w:p>
        </w:tc>
        <w:tc>
          <w:tcPr>
            <w:tcW w:w="4502" w:type="dxa"/>
          </w:tcPr>
          <w:p w:rsidR="00E33C7F" w:rsidRPr="00494AC6" w:rsidRDefault="00E33C7F" w:rsidP="00E33C7F">
            <w:pPr>
              <w:tabs>
                <w:tab w:val="left" w:pos="851"/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494AC6">
              <w:rPr>
                <w:i/>
                <w:sz w:val="24"/>
                <w:szCs w:val="24"/>
              </w:rPr>
              <w:t>Примечание</w:t>
            </w:r>
          </w:p>
        </w:tc>
      </w:tr>
      <w:tr w:rsidR="00E33C7F" w:rsidRPr="008D484E" w:rsidTr="00E33C7F">
        <w:tc>
          <w:tcPr>
            <w:tcW w:w="2376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>Налог на прибыль организации</w:t>
            </w:r>
          </w:p>
        </w:tc>
        <w:tc>
          <w:tcPr>
            <w:tcW w:w="3686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>20% (база: доходы минус расх</w:t>
            </w:r>
            <w:r w:rsidRPr="00D033D4">
              <w:rPr>
                <w:sz w:val="24"/>
                <w:szCs w:val="24"/>
              </w:rPr>
              <w:t>о</w:t>
            </w:r>
            <w:r w:rsidRPr="00D033D4">
              <w:rPr>
                <w:sz w:val="24"/>
                <w:szCs w:val="24"/>
              </w:rPr>
              <w:t>ды)</w:t>
            </w:r>
          </w:p>
        </w:tc>
        <w:tc>
          <w:tcPr>
            <w:tcW w:w="4502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>Доходы и расходы признаются по но</w:t>
            </w:r>
            <w:r w:rsidRPr="00D033D4">
              <w:rPr>
                <w:sz w:val="24"/>
                <w:szCs w:val="24"/>
              </w:rPr>
              <w:t>р</w:t>
            </w:r>
            <w:r w:rsidRPr="00D033D4">
              <w:rPr>
                <w:sz w:val="24"/>
                <w:szCs w:val="24"/>
              </w:rPr>
              <w:t>мам НК РФ</w:t>
            </w:r>
          </w:p>
        </w:tc>
      </w:tr>
      <w:tr w:rsidR="00E33C7F" w:rsidRPr="008D484E" w:rsidTr="00E33C7F">
        <w:tc>
          <w:tcPr>
            <w:tcW w:w="2376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>Налог на добавле</w:t>
            </w:r>
            <w:r w:rsidRPr="00D033D4">
              <w:rPr>
                <w:sz w:val="24"/>
                <w:szCs w:val="24"/>
              </w:rPr>
              <w:t>н</w:t>
            </w:r>
            <w:r w:rsidRPr="00D033D4">
              <w:rPr>
                <w:sz w:val="24"/>
                <w:szCs w:val="24"/>
              </w:rPr>
              <w:t>ную стоимость (НДС)</w:t>
            </w:r>
            <w:r w:rsidRPr="00494AC6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686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>0, 10 или 18% с суммы выручки (с 01.01.19 г. вместо 18% вводи</w:t>
            </w:r>
            <w:r w:rsidRPr="00D033D4">
              <w:rPr>
                <w:sz w:val="24"/>
                <w:szCs w:val="24"/>
              </w:rPr>
              <w:t>т</w:t>
            </w:r>
            <w:r w:rsidRPr="00D033D4">
              <w:rPr>
                <w:sz w:val="24"/>
                <w:szCs w:val="24"/>
              </w:rPr>
              <w:t>ся ставка 20%)</w:t>
            </w:r>
          </w:p>
        </w:tc>
        <w:tc>
          <w:tcPr>
            <w:tcW w:w="4502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>Уменьшается на сумму "входного" НДС, уплаченного поставщикам товаров, р</w:t>
            </w:r>
            <w:r w:rsidRPr="00D033D4">
              <w:rPr>
                <w:sz w:val="24"/>
                <w:szCs w:val="24"/>
              </w:rPr>
              <w:t>а</w:t>
            </w:r>
            <w:r w:rsidRPr="00D033D4">
              <w:rPr>
                <w:sz w:val="24"/>
                <w:szCs w:val="24"/>
              </w:rPr>
              <w:t>бот, услуг</w:t>
            </w:r>
          </w:p>
        </w:tc>
      </w:tr>
      <w:tr w:rsidR="00E33C7F" w:rsidRPr="008D484E" w:rsidTr="00E33C7F">
        <w:tc>
          <w:tcPr>
            <w:tcW w:w="2376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3686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 xml:space="preserve">2,2% (база: </w:t>
            </w:r>
            <w:hyperlink r:id="rId11" w:anchor="dst9195" w:history="1">
              <w:r w:rsidRPr="00D033D4">
                <w:rPr>
                  <w:sz w:val="24"/>
                  <w:szCs w:val="24"/>
                </w:rPr>
                <w:t>среднегодовая сто</w:t>
              </w:r>
              <w:r w:rsidRPr="00D033D4">
                <w:rPr>
                  <w:sz w:val="24"/>
                  <w:szCs w:val="24"/>
                </w:rPr>
                <w:t>и</w:t>
              </w:r>
              <w:r w:rsidRPr="00D033D4">
                <w:rPr>
                  <w:sz w:val="24"/>
                  <w:szCs w:val="24"/>
                </w:rPr>
                <w:t>мость</w:t>
              </w:r>
            </w:hyperlink>
            <w:r w:rsidRPr="00D033D4">
              <w:rPr>
                <w:sz w:val="24"/>
                <w:szCs w:val="24"/>
              </w:rPr>
              <w:t> имущества, признаваемого объектом налогообложения)</w:t>
            </w:r>
          </w:p>
        </w:tc>
        <w:tc>
          <w:tcPr>
            <w:tcW w:w="4502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>Объектом налогообложения признается движимое и недвижимое имущество о</w:t>
            </w:r>
            <w:r w:rsidRPr="00D033D4">
              <w:rPr>
                <w:sz w:val="24"/>
                <w:szCs w:val="24"/>
              </w:rPr>
              <w:t>р</w:t>
            </w:r>
            <w:r w:rsidRPr="00D033D4">
              <w:rPr>
                <w:sz w:val="24"/>
                <w:szCs w:val="24"/>
              </w:rPr>
              <w:t>ганизаций</w:t>
            </w:r>
          </w:p>
        </w:tc>
      </w:tr>
      <w:tr w:rsidR="00E33C7F" w:rsidRPr="008D484E" w:rsidTr="00E33C7F">
        <w:tc>
          <w:tcPr>
            <w:tcW w:w="2376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3686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>13%  со всех  "трудовых" дох</w:t>
            </w:r>
            <w:r w:rsidRPr="00D033D4">
              <w:rPr>
                <w:sz w:val="24"/>
                <w:szCs w:val="24"/>
              </w:rPr>
              <w:t>о</w:t>
            </w:r>
            <w:r w:rsidRPr="00D033D4">
              <w:rPr>
                <w:sz w:val="24"/>
                <w:szCs w:val="24"/>
              </w:rPr>
              <w:t>дов</w:t>
            </w:r>
            <w:r>
              <w:rPr>
                <w:sz w:val="24"/>
                <w:szCs w:val="24"/>
              </w:rPr>
              <w:t xml:space="preserve"> работников</w:t>
            </w:r>
          </w:p>
        </w:tc>
        <w:tc>
          <w:tcPr>
            <w:tcW w:w="4502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>Налог уплачивает работник, а не орган</w:t>
            </w:r>
            <w:r w:rsidRPr="00D033D4">
              <w:rPr>
                <w:sz w:val="24"/>
                <w:szCs w:val="24"/>
              </w:rPr>
              <w:t>и</w:t>
            </w:r>
            <w:r w:rsidRPr="00D033D4">
              <w:rPr>
                <w:sz w:val="24"/>
                <w:szCs w:val="24"/>
              </w:rPr>
              <w:t>зация. Организация всего лишь  выст</w:t>
            </w:r>
            <w:r w:rsidRPr="00D033D4">
              <w:rPr>
                <w:sz w:val="24"/>
                <w:szCs w:val="24"/>
              </w:rPr>
              <w:t>у</w:t>
            </w:r>
            <w:r w:rsidRPr="00D033D4">
              <w:rPr>
                <w:sz w:val="24"/>
                <w:szCs w:val="24"/>
              </w:rPr>
              <w:t>пает налоговым агентом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</w:tr>
      <w:tr w:rsidR="00E33C7F" w:rsidRPr="008D484E" w:rsidTr="00E33C7F">
        <w:tc>
          <w:tcPr>
            <w:tcW w:w="2376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 xml:space="preserve">Страховые взносы с фонда оплаты труда </w:t>
            </w:r>
          </w:p>
        </w:tc>
        <w:tc>
          <w:tcPr>
            <w:tcW w:w="3686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>В ПФ - 22%; в ФОМС- 5,1%,  в ФСС - 2,9%</w:t>
            </w:r>
          </w:p>
        </w:tc>
        <w:tc>
          <w:tcPr>
            <w:tcW w:w="4502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>Базой налогообложения является сумма выплат и иных вознаграждений, начи</w:t>
            </w:r>
            <w:r w:rsidRPr="00D033D4">
              <w:rPr>
                <w:sz w:val="24"/>
                <w:szCs w:val="24"/>
              </w:rPr>
              <w:t>с</w:t>
            </w:r>
            <w:r w:rsidRPr="00D033D4">
              <w:rPr>
                <w:sz w:val="24"/>
                <w:szCs w:val="24"/>
              </w:rPr>
              <w:t xml:space="preserve">ленных организацией в пользу </w:t>
            </w:r>
            <w:r>
              <w:rPr>
                <w:sz w:val="24"/>
                <w:szCs w:val="24"/>
              </w:rPr>
              <w:t>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ков </w:t>
            </w:r>
          </w:p>
        </w:tc>
      </w:tr>
      <w:tr w:rsidR="00E33C7F" w:rsidRPr="008D484E" w:rsidTr="00E33C7F">
        <w:tc>
          <w:tcPr>
            <w:tcW w:w="2376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>Акцизы</w:t>
            </w:r>
          </w:p>
        </w:tc>
        <w:tc>
          <w:tcPr>
            <w:tcW w:w="3686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t>По перечню подакцизных тов</w:t>
            </w:r>
            <w:r w:rsidRPr="00D033D4">
              <w:rPr>
                <w:sz w:val="24"/>
                <w:szCs w:val="24"/>
              </w:rPr>
              <w:t>а</w:t>
            </w:r>
            <w:r w:rsidRPr="00D033D4">
              <w:rPr>
                <w:sz w:val="24"/>
                <w:szCs w:val="24"/>
              </w:rPr>
              <w:lastRenderedPageBreak/>
              <w:t>ров</w:t>
            </w:r>
          </w:p>
        </w:tc>
        <w:tc>
          <w:tcPr>
            <w:tcW w:w="4502" w:type="dxa"/>
          </w:tcPr>
          <w:p w:rsidR="00E33C7F" w:rsidRPr="00D033D4" w:rsidRDefault="00E33C7F" w:rsidP="00E33C7F">
            <w:pPr>
              <w:ind w:left="42"/>
              <w:jc w:val="both"/>
              <w:rPr>
                <w:sz w:val="24"/>
                <w:szCs w:val="24"/>
              </w:rPr>
            </w:pPr>
            <w:r w:rsidRPr="00D033D4">
              <w:rPr>
                <w:sz w:val="24"/>
                <w:szCs w:val="24"/>
              </w:rPr>
              <w:lastRenderedPageBreak/>
              <w:t>Например, подакцизными товарами я</w:t>
            </w:r>
            <w:r w:rsidRPr="00D033D4">
              <w:rPr>
                <w:sz w:val="24"/>
                <w:szCs w:val="24"/>
              </w:rPr>
              <w:t>в</w:t>
            </w:r>
            <w:r w:rsidRPr="00D033D4">
              <w:rPr>
                <w:sz w:val="24"/>
                <w:szCs w:val="24"/>
              </w:rPr>
              <w:lastRenderedPageBreak/>
              <w:t>ляется алкогольная  и табачная проду</w:t>
            </w:r>
            <w:r w:rsidRPr="00D033D4">
              <w:rPr>
                <w:sz w:val="24"/>
                <w:szCs w:val="24"/>
              </w:rPr>
              <w:t>к</w:t>
            </w:r>
            <w:r w:rsidRPr="00D033D4">
              <w:rPr>
                <w:sz w:val="24"/>
                <w:szCs w:val="24"/>
              </w:rPr>
              <w:t>ция, автомобильный бензин и  дизельное топливо</w:t>
            </w:r>
          </w:p>
        </w:tc>
      </w:tr>
      <w:tr w:rsidR="00E33C7F" w:rsidRPr="008D484E" w:rsidTr="00E33C7F">
        <w:tc>
          <w:tcPr>
            <w:tcW w:w="2376" w:type="dxa"/>
          </w:tcPr>
          <w:p w:rsidR="00E33C7F" w:rsidRPr="00D033D4" w:rsidRDefault="00E33C7F" w:rsidP="00E33C7F">
            <w:pPr>
              <w:tabs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D484E">
              <w:rPr>
                <w:color w:val="000000"/>
                <w:sz w:val="24"/>
                <w:szCs w:val="24"/>
              </w:rPr>
              <w:lastRenderedPageBreak/>
              <w:t>Транспортны</w:t>
            </w:r>
            <w:r w:rsidRPr="00D033D4">
              <w:rPr>
                <w:color w:val="000000"/>
                <w:sz w:val="24"/>
                <w:szCs w:val="24"/>
              </w:rPr>
              <w:t>й</w:t>
            </w:r>
            <w:r w:rsidRPr="008D484E">
              <w:rPr>
                <w:color w:val="000000"/>
                <w:sz w:val="24"/>
                <w:szCs w:val="24"/>
              </w:rPr>
              <w:t xml:space="preserve"> налог</w:t>
            </w:r>
          </w:p>
        </w:tc>
        <w:tc>
          <w:tcPr>
            <w:tcW w:w="3686" w:type="dxa"/>
          </w:tcPr>
          <w:p w:rsidR="00E33C7F" w:rsidRPr="00494AC6" w:rsidRDefault="00E33C7F" w:rsidP="00E33C7F">
            <w:pPr>
              <w:tabs>
                <w:tab w:val="left" w:pos="3365"/>
              </w:tabs>
              <w:jc w:val="both"/>
              <w:rPr>
                <w:sz w:val="22"/>
                <w:szCs w:val="22"/>
              </w:rPr>
            </w:pPr>
            <w:r w:rsidRPr="00494AC6">
              <w:rPr>
                <w:sz w:val="22"/>
                <w:szCs w:val="22"/>
              </w:rPr>
              <w:t xml:space="preserve">Налог является региональным.  Налоговые ставки устанавливаются законами субъектов </w:t>
            </w:r>
            <w:r>
              <w:rPr>
                <w:sz w:val="22"/>
                <w:szCs w:val="22"/>
              </w:rPr>
              <w:t xml:space="preserve">РФ </w:t>
            </w:r>
            <w:r w:rsidRPr="00494AC6">
              <w:rPr>
                <w:sz w:val="22"/>
                <w:szCs w:val="22"/>
              </w:rPr>
              <w:t>на основе базовых ставок, указанных в ст. 361 НК, которые</w:t>
            </w:r>
            <w:r w:rsidRPr="00494AC6">
              <w:rPr>
                <w:sz w:val="22"/>
                <w:szCs w:val="22"/>
                <w:shd w:val="clear" w:color="auto" w:fill="FFFFFF"/>
              </w:rPr>
              <w:t xml:space="preserve"> могут быть увеличены (уменьшены), но не более чем в д</w:t>
            </w:r>
            <w:r w:rsidRPr="00494AC6">
              <w:rPr>
                <w:sz w:val="22"/>
                <w:szCs w:val="22"/>
                <w:shd w:val="clear" w:color="auto" w:fill="FFFFFF"/>
              </w:rPr>
              <w:t>е</w:t>
            </w:r>
            <w:r w:rsidRPr="00494AC6">
              <w:rPr>
                <w:sz w:val="22"/>
                <w:szCs w:val="22"/>
                <w:shd w:val="clear" w:color="auto" w:fill="FFFFFF"/>
              </w:rPr>
              <w:t>сять раз. </w:t>
            </w:r>
          </w:p>
        </w:tc>
        <w:tc>
          <w:tcPr>
            <w:tcW w:w="4502" w:type="dxa"/>
          </w:tcPr>
          <w:p w:rsidR="00E33C7F" w:rsidRPr="008D484E" w:rsidRDefault="00E33C7F" w:rsidP="00E33C7F">
            <w:pPr>
              <w:rPr>
                <w:color w:val="000000"/>
                <w:sz w:val="24"/>
                <w:szCs w:val="24"/>
              </w:rPr>
            </w:pPr>
            <w:r w:rsidRPr="008D484E">
              <w:rPr>
                <w:color w:val="000000"/>
                <w:sz w:val="24"/>
                <w:szCs w:val="24"/>
              </w:rPr>
              <w:t>Транспортным налогом облагаются:</w:t>
            </w:r>
          </w:p>
          <w:p w:rsidR="00E33C7F" w:rsidRPr="008D484E" w:rsidRDefault="00E33C7F" w:rsidP="00E33C7F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ind w:left="153" w:firstLine="0"/>
              <w:rPr>
                <w:color w:val="000000"/>
                <w:sz w:val="24"/>
                <w:szCs w:val="24"/>
              </w:rPr>
            </w:pPr>
            <w:r w:rsidRPr="008D484E">
              <w:rPr>
                <w:color w:val="000000"/>
                <w:sz w:val="24"/>
                <w:szCs w:val="24"/>
              </w:rPr>
              <w:t>автомобили, мотоциклы, автобусы;</w:t>
            </w:r>
          </w:p>
          <w:p w:rsidR="00E33C7F" w:rsidRPr="008D484E" w:rsidRDefault="00E33C7F" w:rsidP="00E33C7F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ind w:left="153" w:firstLine="0"/>
              <w:rPr>
                <w:color w:val="000000"/>
                <w:sz w:val="24"/>
                <w:szCs w:val="24"/>
              </w:rPr>
            </w:pPr>
            <w:r w:rsidRPr="008D484E">
              <w:rPr>
                <w:color w:val="000000"/>
                <w:sz w:val="24"/>
                <w:szCs w:val="24"/>
              </w:rPr>
              <w:t>самолеты, вертолеты;</w:t>
            </w:r>
          </w:p>
          <w:p w:rsidR="00E33C7F" w:rsidRPr="008D484E" w:rsidRDefault="00E33C7F" w:rsidP="00E33C7F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ind w:left="153" w:firstLine="0"/>
              <w:rPr>
                <w:color w:val="000000"/>
                <w:sz w:val="24"/>
                <w:szCs w:val="24"/>
              </w:rPr>
            </w:pPr>
            <w:r w:rsidRPr="008D484E">
              <w:rPr>
                <w:color w:val="000000"/>
                <w:sz w:val="24"/>
                <w:szCs w:val="24"/>
              </w:rPr>
              <w:t>воздушные, морские, речные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484E">
              <w:rPr>
                <w:color w:val="000000"/>
                <w:sz w:val="24"/>
                <w:szCs w:val="24"/>
              </w:rPr>
              <w:t xml:space="preserve"> суда;</w:t>
            </w:r>
          </w:p>
          <w:p w:rsidR="00E33C7F" w:rsidRPr="008D484E" w:rsidRDefault="00E33C7F" w:rsidP="00E33C7F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ind w:left="153" w:firstLine="0"/>
              <w:rPr>
                <w:color w:val="000000"/>
                <w:sz w:val="24"/>
                <w:szCs w:val="24"/>
              </w:rPr>
            </w:pPr>
            <w:r w:rsidRPr="008D484E">
              <w:rPr>
                <w:color w:val="000000"/>
                <w:sz w:val="24"/>
                <w:szCs w:val="24"/>
              </w:rPr>
              <w:t>прочий транспорт, указанный в ст. 358 НК РФ.</w:t>
            </w:r>
          </w:p>
          <w:p w:rsidR="00E33C7F" w:rsidRPr="00D033D4" w:rsidRDefault="00E33C7F" w:rsidP="00E33C7F">
            <w:pPr>
              <w:jc w:val="both"/>
              <w:rPr>
                <w:sz w:val="24"/>
                <w:szCs w:val="24"/>
              </w:rPr>
            </w:pPr>
            <w:r w:rsidRPr="008D484E">
              <w:rPr>
                <w:color w:val="000000"/>
                <w:sz w:val="24"/>
                <w:szCs w:val="24"/>
              </w:rPr>
              <w:t>Налоговая база  равна числу лошадиных сил согласно данным ПТС</w:t>
            </w:r>
            <w:r w:rsidRPr="00D033D4">
              <w:rPr>
                <w:color w:val="000000"/>
                <w:sz w:val="24"/>
                <w:szCs w:val="24"/>
              </w:rPr>
              <w:t xml:space="preserve">.  </w:t>
            </w:r>
            <w:r w:rsidRPr="008D484E">
              <w:rPr>
                <w:color w:val="000000"/>
                <w:sz w:val="24"/>
                <w:szCs w:val="24"/>
              </w:rPr>
              <w:t>Если мо</w:t>
            </w:r>
            <w:r w:rsidRPr="008D484E">
              <w:rPr>
                <w:color w:val="000000"/>
                <w:sz w:val="24"/>
                <w:szCs w:val="24"/>
              </w:rPr>
              <w:t>щ</w:t>
            </w:r>
            <w:r w:rsidRPr="008D484E">
              <w:rPr>
                <w:color w:val="000000"/>
                <w:sz w:val="24"/>
                <w:szCs w:val="24"/>
              </w:rPr>
              <w:t>ность объекта обложения измеряется в киловаттах, то для расчета налога 1 к</w:t>
            </w:r>
            <w:r w:rsidRPr="008D484E">
              <w:rPr>
                <w:color w:val="000000"/>
                <w:sz w:val="24"/>
                <w:szCs w:val="24"/>
              </w:rPr>
              <w:t>и</w:t>
            </w:r>
            <w:r w:rsidRPr="008D484E">
              <w:rPr>
                <w:color w:val="000000"/>
                <w:sz w:val="24"/>
                <w:szCs w:val="24"/>
              </w:rPr>
              <w:t>ловатт равен 1,3592 лошадиной силы.</w:t>
            </w:r>
          </w:p>
        </w:tc>
      </w:tr>
    </w:tbl>
    <w:p w:rsidR="00E33C7F" w:rsidRDefault="00E33C7F" w:rsidP="00E33C7F">
      <w:pPr>
        <w:tabs>
          <w:tab w:val="left" w:pos="993"/>
          <w:tab w:val="left" w:pos="1276"/>
        </w:tabs>
        <w:spacing w:line="276" w:lineRule="auto"/>
        <w:ind w:firstLine="709"/>
        <w:jc w:val="both"/>
        <w:rPr>
          <w:rStyle w:val="FontStyle111"/>
          <w:sz w:val="26"/>
          <w:szCs w:val="26"/>
        </w:rPr>
      </w:pPr>
    </w:p>
    <w:p w:rsidR="00E33C7F" w:rsidRPr="001855A4" w:rsidRDefault="00E33C7F" w:rsidP="00E33C7F">
      <w:pPr>
        <w:pStyle w:val="af1"/>
        <w:spacing w:before="0" w:beforeAutospacing="0" w:after="0" w:afterAutospacing="0" w:line="276" w:lineRule="auto"/>
        <w:ind w:firstLine="709"/>
        <w:rPr>
          <w:b/>
          <w:i/>
          <w:sz w:val="26"/>
          <w:szCs w:val="26"/>
          <w:shd w:val="clear" w:color="auto" w:fill="FFFFFF"/>
        </w:rPr>
      </w:pPr>
      <w:r w:rsidRPr="001855A4">
        <w:rPr>
          <w:sz w:val="26"/>
          <w:szCs w:val="26"/>
          <w:shd w:val="clear" w:color="auto" w:fill="FFFFFF"/>
        </w:rPr>
        <w:t>Формирование информации для расчета налогов, подлежащих уплате в бюджет, пр</w:t>
      </w:r>
      <w:r w:rsidRPr="001855A4">
        <w:rPr>
          <w:sz w:val="26"/>
          <w:szCs w:val="26"/>
          <w:shd w:val="clear" w:color="auto" w:fill="FFFFFF"/>
        </w:rPr>
        <w:t>о</w:t>
      </w:r>
      <w:r w:rsidRPr="001855A4">
        <w:rPr>
          <w:sz w:val="26"/>
          <w:szCs w:val="26"/>
          <w:shd w:val="clear" w:color="auto" w:fill="FFFFFF"/>
        </w:rPr>
        <w:t xml:space="preserve">изводится в системе </w:t>
      </w:r>
      <w:r w:rsidRPr="001855A4">
        <w:rPr>
          <w:b/>
          <w:i/>
          <w:sz w:val="26"/>
          <w:szCs w:val="26"/>
          <w:shd w:val="clear" w:color="auto" w:fill="FFFFFF"/>
        </w:rPr>
        <w:t>налогового учета организации.</w:t>
      </w:r>
    </w:p>
    <w:p w:rsidR="00E33C7F" w:rsidRPr="00A12C60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 w:rsidRPr="001855A4">
        <w:rPr>
          <w:b/>
          <w:i/>
          <w:sz w:val="26"/>
          <w:szCs w:val="26"/>
        </w:rPr>
        <w:t>Цель УСНО</w:t>
      </w:r>
      <w:r w:rsidRPr="001855A4">
        <w:rPr>
          <w:sz w:val="26"/>
          <w:szCs w:val="26"/>
        </w:rPr>
        <w:t xml:space="preserve"> – упростить порядок исчисления и взимания налогов. Организации </w:t>
      </w:r>
      <w:r w:rsidRPr="001855A4">
        <w:rPr>
          <w:i/>
          <w:sz w:val="26"/>
          <w:szCs w:val="26"/>
        </w:rPr>
        <w:t>до</w:t>
      </w:r>
      <w:r w:rsidRPr="001855A4">
        <w:rPr>
          <w:i/>
          <w:sz w:val="26"/>
          <w:szCs w:val="26"/>
        </w:rPr>
        <w:t>б</w:t>
      </w:r>
      <w:r w:rsidRPr="005D5441">
        <w:rPr>
          <w:i/>
          <w:sz w:val="26"/>
          <w:szCs w:val="26"/>
        </w:rPr>
        <w:t>ровольно</w:t>
      </w:r>
      <w:r w:rsidRPr="00A12C60">
        <w:rPr>
          <w:sz w:val="26"/>
          <w:szCs w:val="26"/>
        </w:rPr>
        <w:t xml:space="preserve"> переходят к упрощенной системе налогообложения или возвращаются к общему режиму в порядке, предусмотренном НК РФ.</w:t>
      </w:r>
      <w:r>
        <w:rPr>
          <w:sz w:val="26"/>
          <w:szCs w:val="26"/>
        </w:rPr>
        <w:t xml:space="preserve"> </w:t>
      </w:r>
      <w:r w:rsidRPr="00A12C60">
        <w:rPr>
          <w:sz w:val="26"/>
          <w:szCs w:val="26"/>
        </w:rPr>
        <w:t xml:space="preserve">Переход к упрощенной системе означает, что </w:t>
      </w:r>
      <w:r w:rsidRPr="005D5441">
        <w:rPr>
          <w:i/>
          <w:sz w:val="26"/>
          <w:szCs w:val="26"/>
        </w:rPr>
        <w:t>уплачивается единый налог</w:t>
      </w:r>
      <w:r w:rsidRPr="00A12C60">
        <w:rPr>
          <w:sz w:val="26"/>
          <w:szCs w:val="26"/>
        </w:rPr>
        <w:t xml:space="preserve">, который заменяет собой несколько налогов, уплачиваемых при </w:t>
      </w:r>
      <w:r>
        <w:rPr>
          <w:sz w:val="26"/>
          <w:szCs w:val="26"/>
        </w:rPr>
        <w:t>ОСНО</w:t>
      </w:r>
      <w:r w:rsidRPr="00A12C60">
        <w:rPr>
          <w:sz w:val="26"/>
          <w:szCs w:val="26"/>
        </w:rPr>
        <w:t>.</w:t>
      </w:r>
    </w:p>
    <w:p w:rsidR="00E33C7F" w:rsidRPr="00A12C60" w:rsidRDefault="00E33C7F" w:rsidP="00E33C7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12C60">
        <w:rPr>
          <w:sz w:val="26"/>
          <w:szCs w:val="26"/>
        </w:rPr>
        <w:t xml:space="preserve">ереход на </w:t>
      </w:r>
      <w:r>
        <w:rPr>
          <w:sz w:val="26"/>
          <w:szCs w:val="26"/>
        </w:rPr>
        <w:t xml:space="preserve">УСНО </w:t>
      </w:r>
      <w:r w:rsidRPr="00A12C60">
        <w:rPr>
          <w:sz w:val="26"/>
          <w:szCs w:val="26"/>
        </w:rPr>
        <w:t>дает налогоплательщику три основных привилегии:</w:t>
      </w:r>
      <w:r w:rsidRPr="00A12C60">
        <w:rPr>
          <w:rFonts w:ascii="Arial" w:hAnsi="Arial" w:cs="Arial"/>
          <w:sz w:val="26"/>
          <w:szCs w:val="26"/>
        </w:rPr>
        <w:t xml:space="preserve"> </w:t>
      </w:r>
    </w:p>
    <w:p w:rsidR="00E33C7F" w:rsidRPr="00A12C60" w:rsidRDefault="00E33C7F" w:rsidP="00E33C7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 xml:space="preserve">1. Объект </w:t>
      </w:r>
      <w:r>
        <w:rPr>
          <w:sz w:val="26"/>
          <w:szCs w:val="26"/>
        </w:rPr>
        <w:t xml:space="preserve">налогообложения выбирает сам налогоплательщик («доходы» или </w:t>
      </w:r>
      <w:r w:rsidRPr="00A12C60">
        <w:rPr>
          <w:sz w:val="26"/>
          <w:szCs w:val="26"/>
        </w:rPr>
        <w:t xml:space="preserve"> «доходы минус расходы»</w:t>
      </w:r>
      <w:r>
        <w:rPr>
          <w:sz w:val="26"/>
          <w:szCs w:val="26"/>
        </w:rPr>
        <w:t>)</w:t>
      </w:r>
      <w:r w:rsidRPr="00A12C6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33C7F" w:rsidRPr="00A12C60" w:rsidRDefault="00E33C7F" w:rsidP="00E33C7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 xml:space="preserve">2. Целый ряд налогов, уплачиваемых при общей системе налогообложения, </w:t>
      </w:r>
      <w:r w:rsidRPr="004C130A">
        <w:rPr>
          <w:b/>
          <w:i/>
          <w:sz w:val="26"/>
          <w:szCs w:val="26"/>
        </w:rPr>
        <w:t>замен</w:t>
      </w:r>
      <w:r w:rsidRPr="004C130A">
        <w:rPr>
          <w:b/>
          <w:i/>
          <w:sz w:val="26"/>
          <w:szCs w:val="26"/>
        </w:rPr>
        <w:t>я</w:t>
      </w:r>
      <w:r w:rsidRPr="004C130A">
        <w:rPr>
          <w:b/>
          <w:i/>
          <w:sz w:val="26"/>
          <w:szCs w:val="26"/>
        </w:rPr>
        <w:t>ется единым налогом</w:t>
      </w:r>
      <w:r w:rsidRPr="00A12C60">
        <w:rPr>
          <w:sz w:val="26"/>
          <w:szCs w:val="26"/>
        </w:rPr>
        <w:t>, исчисляемым по правилам, закрепленным в главе 26.2 НК РФ.</w:t>
      </w:r>
      <w:r>
        <w:rPr>
          <w:sz w:val="26"/>
          <w:szCs w:val="26"/>
        </w:rPr>
        <w:t xml:space="preserve"> </w:t>
      </w:r>
      <w:r w:rsidRPr="00A12C60">
        <w:rPr>
          <w:sz w:val="26"/>
          <w:szCs w:val="26"/>
        </w:rPr>
        <w:t xml:space="preserve">К числу таких налогов относится: </w:t>
      </w:r>
    </w:p>
    <w:p w:rsidR="00E33C7F" w:rsidRPr="00A12C60" w:rsidRDefault="00E33C7F" w:rsidP="00E33C7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- НДС при реализации товаров (работ, услуг)</w:t>
      </w:r>
      <w:r>
        <w:rPr>
          <w:sz w:val="26"/>
          <w:szCs w:val="26"/>
        </w:rPr>
        <w:t>, за исключением импорта</w:t>
      </w:r>
      <w:r w:rsidRPr="00A12C60">
        <w:rPr>
          <w:sz w:val="26"/>
          <w:szCs w:val="26"/>
        </w:rPr>
        <w:t>;</w:t>
      </w:r>
    </w:p>
    <w:p w:rsidR="00E33C7F" w:rsidRPr="00A12C60" w:rsidRDefault="00E33C7F" w:rsidP="00E33C7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- налог на прибыль;</w:t>
      </w:r>
    </w:p>
    <w:p w:rsidR="00E33C7F" w:rsidRPr="00A12C60" w:rsidRDefault="00E33C7F" w:rsidP="00E33C7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налог</w:t>
      </w:r>
      <w:r w:rsidRPr="00A12C60">
        <w:rPr>
          <w:sz w:val="26"/>
          <w:szCs w:val="26"/>
        </w:rPr>
        <w:t xml:space="preserve"> на имущество, кроме налога, исчисляемого исходя из кадастровой стоимости </w:t>
      </w:r>
      <w:r>
        <w:rPr>
          <w:sz w:val="26"/>
          <w:szCs w:val="26"/>
        </w:rPr>
        <w:t xml:space="preserve">такого имущества как </w:t>
      </w:r>
      <w:r w:rsidRPr="00B17C42">
        <w:rPr>
          <w:sz w:val="26"/>
          <w:szCs w:val="26"/>
        </w:rPr>
        <w:t>административно-деловые центры, торговые центры, нежилые пом</w:t>
      </w:r>
      <w:r w:rsidRPr="00B17C42">
        <w:rPr>
          <w:sz w:val="26"/>
          <w:szCs w:val="26"/>
        </w:rPr>
        <w:t>е</w:t>
      </w:r>
      <w:r w:rsidRPr="00B17C42">
        <w:rPr>
          <w:sz w:val="26"/>
          <w:szCs w:val="26"/>
        </w:rPr>
        <w:t>щения для размещения офисов, торговых объектов, объектов общественного питания и б</w:t>
      </w:r>
      <w:r w:rsidRPr="00B17C42">
        <w:rPr>
          <w:sz w:val="26"/>
          <w:szCs w:val="26"/>
        </w:rPr>
        <w:t>ы</w:t>
      </w:r>
      <w:r w:rsidRPr="00B17C42">
        <w:rPr>
          <w:sz w:val="26"/>
          <w:szCs w:val="26"/>
        </w:rPr>
        <w:t>тового обслуживания</w:t>
      </w:r>
      <w:r>
        <w:rPr>
          <w:sz w:val="26"/>
          <w:szCs w:val="26"/>
        </w:rPr>
        <w:t>.</w:t>
      </w:r>
    </w:p>
    <w:p w:rsidR="00E33C7F" w:rsidRDefault="00E33C7F" w:rsidP="00E33C7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 xml:space="preserve">При этом ставки единого налога </w:t>
      </w:r>
      <w:r>
        <w:rPr>
          <w:sz w:val="26"/>
          <w:szCs w:val="26"/>
        </w:rPr>
        <w:t xml:space="preserve">при УСНО </w:t>
      </w:r>
      <w:r w:rsidRPr="00A12C60">
        <w:rPr>
          <w:sz w:val="26"/>
          <w:szCs w:val="26"/>
        </w:rPr>
        <w:t xml:space="preserve">относительно невысоки – 6 % при выборе объекта налогообложения «доходы», 15 % </w:t>
      </w:r>
      <w:r w:rsidRPr="00A12C60">
        <w:rPr>
          <w:sz w:val="26"/>
          <w:szCs w:val="26"/>
        </w:rPr>
        <w:sym w:font="Symbol" w:char="F02D"/>
      </w:r>
      <w:r w:rsidRPr="00A12C60">
        <w:rPr>
          <w:sz w:val="26"/>
          <w:szCs w:val="26"/>
        </w:rPr>
        <w:t xml:space="preserve"> «доходы минус расходы».</w:t>
      </w:r>
      <w:r w:rsidRPr="00E01F17">
        <w:rPr>
          <w:sz w:val="26"/>
          <w:szCs w:val="26"/>
        </w:rPr>
        <w:t xml:space="preserve"> </w:t>
      </w:r>
    </w:p>
    <w:p w:rsidR="00E33C7F" w:rsidRPr="00A12C60" w:rsidRDefault="00E33C7F" w:rsidP="00E33C7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>Региональные власти на местах имеют право снизить установленную на госуда</w:t>
      </w:r>
      <w:r w:rsidRPr="00A12C60">
        <w:rPr>
          <w:sz w:val="26"/>
          <w:szCs w:val="26"/>
        </w:rPr>
        <w:t>р</w:t>
      </w:r>
      <w:r w:rsidRPr="00A12C60">
        <w:rPr>
          <w:sz w:val="26"/>
          <w:szCs w:val="26"/>
        </w:rPr>
        <w:t>ственном уровне налоговую ставку, снижение ставки в регионах может производиться до «0» (так называемые «налого</w:t>
      </w:r>
      <w:r>
        <w:rPr>
          <w:sz w:val="26"/>
          <w:szCs w:val="26"/>
        </w:rPr>
        <w:t>вые каникулы»).</w:t>
      </w:r>
    </w:p>
    <w:p w:rsidR="00E33C7F" w:rsidRPr="00A12C60" w:rsidRDefault="00E33C7F" w:rsidP="00E33C7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t xml:space="preserve">Другие налоги и сборы, в частности, транспортный </w:t>
      </w:r>
      <w:r>
        <w:rPr>
          <w:sz w:val="26"/>
          <w:szCs w:val="26"/>
        </w:rPr>
        <w:t xml:space="preserve">налог </w:t>
      </w:r>
      <w:r w:rsidRPr="00A12C60">
        <w:rPr>
          <w:sz w:val="26"/>
          <w:szCs w:val="26"/>
        </w:rPr>
        <w:t>уплачиваются в общепр</w:t>
      </w:r>
      <w:r w:rsidRPr="00A12C60">
        <w:rPr>
          <w:sz w:val="26"/>
          <w:szCs w:val="26"/>
        </w:rPr>
        <w:t>и</w:t>
      </w:r>
      <w:r w:rsidRPr="00A12C60">
        <w:rPr>
          <w:sz w:val="26"/>
          <w:szCs w:val="26"/>
        </w:rPr>
        <w:t>нятом порядке</w:t>
      </w:r>
      <w:r>
        <w:rPr>
          <w:sz w:val="26"/>
          <w:szCs w:val="26"/>
        </w:rPr>
        <w:t xml:space="preserve">. Также </w:t>
      </w:r>
      <w:r w:rsidRPr="00A12C60">
        <w:rPr>
          <w:sz w:val="26"/>
          <w:szCs w:val="26"/>
        </w:rPr>
        <w:t>УСН</w:t>
      </w:r>
      <w:r>
        <w:rPr>
          <w:sz w:val="26"/>
          <w:szCs w:val="26"/>
        </w:rPr>
        <w:t>О</w:t>
      </w:r>
      <w:r w:rsidRPr="00A12C60">
        <w:rPr>
          <w:sz w:val="26"/>
          <w:szCs w:val="26"/>
        </w:rPr>
        <w:t xml:space="preserve"> не освобождает организацию от обязанно</w:t>
      </w:r>
      <w:r>
        <w:rPr>
          <w:sz w:val="26"/>
          <w:szCs w:val="26"/>
        </w:rPr>
        <w:t>стей налогового агента по уплате НДФЛ с зарплаты работников  и с</w:t>
      </w:r>
      <w:r w:rsidRPr="00C87905">
        <w:rPr>
          <w:sz w:val="26"/>
          <w:szCs w:val="26"/>
        </w:rPr>
        <w:t>траховых взносов  с фонда оплаты труда.</w:t>
      </w:r>
    </w:p>
    <w:p w:rsidR="00E33C7F" w:rsidRDefault="00E33C7F" w:rsidP="00E33C7F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12C60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 xml:space="preserve">Упрощается </w:t>
      </w:r>
      <w:r w:rsidRPr="00A12C60">
        <w:rPr>
          <w:sz w:val="26"/>
          <w:szCs w:val="26"/>
        </w:rPr>
        <w:t>ведение налогового учета, поскольку он ведется в особом порядке – посредством заполнения Книги учета доходов и расходов организаций и индивидуальных предпринимателей.</w:t>
      </w:r>
      <w:r>
        <w:rPr>
          <w:sz w:val="26"/>
          <w:szCs w:val="26"/>
        </w:rPr>
        <w:t xml:space="preserve"> Также организация освобождается </w:t>
      </w:r>
      <w:r w:rsidRPr="00C87905">
        <w:rPr>
          <w:sz w:val="26"/>
          <w:szCs w:val="26"/>
        </w:rPr>
        <w:t>от обязанности представлять соо</w:t>
      </w:r>
      <w:r w:rsidRPr="00C87905">
        <w:rPr>
          <w:sz w:val="26"/>
          <w:szCs w:val="26"/>
        </w:rPr>
        <w:t>т</w:t>
      </w:r>
      <w:r w:rsidRPr="00C87905">
        <w:rPr>
          <w:sz w:val="26"/>
          <w:szCs w:val="26"/>
        </w:rPr>
        <w:t>ветствующие декларации, вести налоговый учет по налогу на прибыль, вести книгу продаж и книгу покупок, становиться на налоговый учет по местонахождению недвижимого им</w:t>
      </w:r>
      <w:r w:rsidRPr="00C87905">
        <w:rPr>
          <w:sz w:val="26"/>
          <w:szCs w:val="26"/>
        </w:rPr>
        <w:t>у</w:t>
      </w:r>
      <w:r w:rsidRPr="00C87905">
        <w:rPr>
          <w:sz w:val="26"/>
          <w:szCs w:val="26"/>
        </w:rPr>
        <w:t>щества</w:t>
      </w:r>
      <w:r>
        <w:rPr>
          <w:sz w:val="26"/>
          <w:szCs w:val="26"/>
        </w:rPr>
        <w:t>.</w:t>
      </w:r>
    </w:p>
    <w:p w:rsidR="00E33C7F" w:rsidRPr="003A0DF7" w:rsidRDefault="00E33C7F" w:rsidP="00E33C7F">
      <w:pPr>
        <w:spacing w:line="276" w:lineRule="auto"/>
        <w:ind w:firstLine="709"/>
        <w:jc w:val="both"/>
        <w:rPr>
          <w:sz w:val="26"/>
          <w:szCs w:val="26"/>
        </w:rPr>
      </w:pPr>
      <w:r w:rsidRPr="004C130A">
        <w:rPr>
          <w:color w:val="000000"/>
          <w:sz w:val="26"/>
          <w:szCs w:val="26"/>
        </w:rPr>
        <w:t>В соответствие с п.2 ст.346.12 НК РФ налогоплательщики имеют право переходить на упрощённую систему налогообложения лишь в том случае, если за 9 месяцев того года, к</w:t>
      </w:r>
      <w:r w:rsidRPr="004C130A">
        <w:rPr>
          <w:color w:val="000000"/>
          <w:sz w:val="26"/>
          <w:szCs w:val="26"/>
        </w:rPr>
        <w:t>о</w:t>
      </w:r>
      <w:r w:rsidRPr="004C130A">
        <w:rPr>
          <w:color w:val="000000"/>
          <w:sz w:val="26"/>
          <w:szCs w:val="26"/>
        </w:rPr>
        <w:t>гда организация подаёт заявление о переходе на УСН</w:t>
      </w:r>
      <w:r>
        <w:rPr>
          <w:color w:val="000000"/>
          <w:sz w:val="26"/>
          <w:szCs w:val="26"/>
        </w:rPr>
        <w:t>О</w:t>
      </w:r>
      <w:r w:rsidRPr="004C130A">
        <w:rPr>
          <w:color w:val="000000"/>
          <w:sz w:val="26"/>
          <w:szCs w:val="26"/>
        </w:rPr>
        <w:t>, доходы не превысили 112,5 млн</w:t>
      </w:r>
      <w:proofErr w:type="gramStart"/>
      <w:r w:rsidRPr="004C130A">
        <w:rPr>
          <w:color w:val="000000"/>
          <w:sz w:val="26"/>
          <w:szCs w:val="26"/>
        </w:rPr>
        <w:t>.р</w:t>
      </w:r>
      <w:proofErr w:type="gramEnd"/>
      <w:r w:rsidRPr="004C130A">
        <w:rPr>
          <w:color w:val="000000"/>
          <w:sz w:val="26"/>
          <w:szCs w:val="26"/>
        </w:rPr>
        <w:t>ублей. </w:t>
      </w:r>
      <w:r w:rsidRPr="003A0DF7">
        <w:rPr>
          <w:sz w:val="26"/>
          <w:szCs w:val="26"/>
        </w:rPr>
        <w:t>Кром</w:t>
      </w:r>
      <w:r>
        <w:rPr>
          <w:sz w:val="26"/>
          <w:szCs w:val="26"/>
        </w:rPr>
        <w:t>е того, не вправе применять УСНО:</w:t>
      </w:r>
    </w:p>
    <w:p w:rsidR="00E33C7F" w:rsidRPr="003A0DF7" w:rsidRDefault="00E33C7F" w:rsidP="00E33C7F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A0DF7">
        <w:rPr>
          <w:sz w:val="26"/>
          <w:szCs w:val="26"/>
        </w:rPr>
        <w:t>организации со среднесписочной численностью работников более</w:t>
      </w:r>
      <w:r>
        <w:rPr>
          <w:sz w:val="26"/>
          <w:szCs w:val="26"/>
        </w:rPr>
        <w:t xml:space="preserve"> </w:t>
      </w:r>
      <w:r w:rsidRPr="003A0DF7">
        <w:rPr>
          <w:sz w:val="26"/>
          <w:szCs w:val="26"/>
        </w:rPr>
        <w:t>100 человек;</w:t>
      </w:r>
    </w:p>
    <w:p w:rsidR="00E33C7F" w:rsidRPr="003A0DF7" w:rsidRDefault="00E33C7F" w:rsidP="00E33C7F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A0DF7">
        <w:rPr>
          <w:sz w:val="26"/>
          <w:szCs w:val="26"/>
        </w:rPr>
        <w:t>организации, у которых остаточная стоимость основных сре</w:t>
      </w:r>
      <w:proofErr w:type="gramStart"/>
      <w:r w:rsidRPr="003A0DF7">
        <w:rPr>
          <w:sz w:val="26"/>
          <w:szCs w:val="26"/>
        </w:rPr>
        <w:t>дств пр</w:t>
      </w:r>
      <w:proofErr w:type="gramEnd"/>
      <w:r w:rsidRPr="003A0DF7">
        <w:rPr>
          <w:sz w:val="26"/>
          <w:szCs w:val="26"/>
        </w:rPr>
        <w:t>евышает 100 миллионов рублей;</w:t>
      </w:r>
    </w:p>
    <w:p w:rsidR="00E33C7F" w:rsidRPr="004C130A" w:rsidRDefault="00E33C7F" w:rsidP="00E33C7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4C130A">
        <w:rPr>
          <w:rStyle w:val="af6"/>
          <w:b w:val="0"/>
          <w:color w:val="000000"/>
          <w:sz w:val="26"/>
          <w:szCs w:val="26"/>
          <w:bdr w:val="none" w:sz="0" w:space="0" w:color="auto" w:frame="1"/>
        </w:rPr>
        <w:t>Для того</w:t>
      </w:r>
      <w:proofErr w:type="gramStart"/>
      <w:r w:rsidRPr="004C130A">
        <w:rPr>
          <w:rStyle w:val="af6"/>
          <w:b w:val="0"/>
          <w:color w:val="000000"/>
          <w:sz w:val="26"/>
          <w:szCs w:val="26"/>
          <w:bdr w:val="none" w:sz="0" w:space="0" w:color="auto" w:frame="1"/>
        </w:rPr>
        <w:t>,</w:t>
      </w:r>
      <w:proofErr w:type="gramEnd"/>
      <w:r w:rsidRPr="004C130A">
        <w:rPr>
          <w:rStyle w:val="af6"/>
          <w:b w:val="0"/>
          <w:color w:val="000000"/>
          <w:sz w:val="26"/>
          <w:szCs w:val="26"/>
          <w:bdr w:val="none" w:sz="0" w:space="0" w:color="auto" w:frame="1"/>
        </w:rPr>
        <w:t xml:space="preserve"> чтобы перейти на УСН</w:t>
      </w:r>
      <w:r>
        <w:rPr>
          <w:rStyle w:val="af6"/>
          <w:b w:val="0"/>
          <w:color w:val="000000"/>
          <w:sz w:val="26"/>
          <w:szCs w:val="26"/>
          <w:bdr w:val="none" w:sz="0" w:space="0" w:color="auto" w:frame="1"/>
        </w:rPr>
        <w:t xml:space="preserve">О </w:t>
      </w:r>
      <w:r w:rsidRPr="004C130A">
        <w:rPr>
          <w:bCs/>
          <w:sz w:val="26"/>
          <w:szCs w:val="26"/>
        </w:rPr>
        <w:t xml:space="preserve"> необходимо письменно уведомить налоговые о</w:t>
      </w:r>
      <w:r w:rsidRPr="004C130A">
        <w:rPr>
          <w:bCs/>
          <w:sz w:val="26"/>
          <w:szCs w:val="26"/>
        </w:rPr>
        <w:t>р</w:t>
      </w:r>
      <w:r w:rsidRPr="004C130A">
        <w:rPr>
          <w:bCs/>
          <w:sz w:val="26"/>
          <w:szCs w:val="26"/>
        </w:rPr>
        <w:t>ганы в срок до 31 декабря. </w:t>
      </w:r>
    </w:p>
    <w:p w:rsidR="00E33C7F" w:rsidRPr="009822D2" w:rsidRDefault="00E33C7F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94AC6">
        <w:rPr>
          <w:b/>
          <w:i/>
          <w:color w:val="000000"/>
          <w:sz w:val="26"/>
          <w:szCs w:val="26"/>
          <w:shd w:val="clear" w:color="auto" w:fill="FFFFFF"/>
        </w:rPr>
        <w:t>Доходы, не учитываемые при определении налогооблагаемой прибыли</w:t>
      </w:r>
      <w:r>
        <w:rPr>
          <w:color w:val="000000"/>
          <w:sz w:val="26"/>
          <w:szCs w:val="26"/>
          <w:shd w:val="clear" w:color="auto" w:fill="FFFFFF"/>
        </w:rPr>
        <w:t xml:space="preserve"> как при ОСНО, так и при УСНО</w:t>
      </w:r>
      <w:r w:rsidRPr="0033096F">
        <w:rPr>
          <w:color w:val="000000"/>
          <w:sz w:val="26"/>
          <w:szCs w:val="26"/>
          <w:shd w:val="clear" w:color="auto" w:fill="FFFFFF"/>
        </w:rPr>
        <w:t>, поименованы в статье 251 НК РФ</w:t>
      </w:r>
      <w:r w:rsidRPr="00ED5066">
        <w:rPr>
          <w:b/>
          <w:i/>
          <w:color w:val="000000"/>
          <w:sz w:val="26"/>
          <w:szCs w:val="26"/>
          <w:shd w:val="clear" w:color="auto" w:fill="FFFFFF"/>
        </w:rPr>
        <w:t xml:space="preserve">. </w:t>
      </w:r>
      <w:r w:rsidRPr="009822D2">
        <w:rPr>
          <w:color w:val="000000"/>
          <w:sz w:val="26"/>
          <w:szCs w:val="26"/>
          <w:shd w:val="clear" w:color="auto" w:fill="FFFFFF"/>
        </w:rPr>
        <w:t>Так, совершенно обоснованно не признаются доходом суммы полученных организацией кредитов и займов, взносы (вкл</w:t>
      </w:r>
      <w:r w:rsidRPr="009822D2">
        <w:rPr>
          <w:color w:val="000000"/>
          <w:sz w:val="26"/>
          <w:szCs w:val="26"/>
          <w:shd w:val="clear" w:color="auto" w:fill="FFFFFF"/>
        </w:rPr>
        <w:t>а</w:t>
      </w:r>
      <w:r w:rsidRPr="009822D2">
        <w:rPr>
          <w:color w:val="000000"/>
          <w:sz w:val="26"/>
          <w:szCs w:val="26"/>
          <w:shd w:val="clear" w:color="auto" w:fill="FFFFFF"/>
        </w:rPr>
        <w:t>ды) собственников бизнеса в Уставный капитал</w:t>
      </w:r>
      <w:r>
        <w:rPr>
          <w:color w:val="000000"/>
          <w:sz w:val="26"/>
          <w:szCs w:val="26"/>
          <w:shd w:val="clear" w:color="auto" w:fill="FFFFFF"/>
        </w:rPr>
        <w:t xml:space="preserve"> (фонд), суммы формирующегося в процессе деятельности Добавочного и Резервного капиталов, амортизационного фонда. </w:t>
      </w:r>
    </w:p>
    <w:p w:rsidR="00E33C7F" w:rsidRPr="00ED5066" w:rsidRDefault="00E33C7F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ED5066">
        <w:rPr>
          <w:b/>
          <w:i/>
          <w:color w:val="000000"/>
          <w:sz w:val="26"/>
          <w:szCs w:val="26"/>
          <w:shd w:val="clear" w:color="auto" w:fill="FFFFFF"/>
        </w:rPr>
        <w:t xml:space="preserve">Суммы целевых поступлений </w:t>
      </w:r>
      <w:r>
        <w:rPr>
          <w:b/>
          <w:i/>
          <w:color w:val="000000"/>
          <w:sz w:val="26"/>
          <w:szCs w:val="26"/>
          <w:shd w:val="clear" w:color="auto" w:fill="FFFFFF"/>
        </w:rPr>
        <w:t xml:space="preserve">также </w:t>
      </w:r>
      <w:r w:rsidRPr="00ED5066">
        <w:rPr>
          <w:b/>
          <w:i/>
          <w:color w:val="000000"/>
          <w:sz w:val="26"/>
          <w:szCs w:val="26"/>
          <w:shd w:val="clear" w:color="auto" w:fill="FFFFFF"/>
        </w:rPr>
        <w:t xml:space="preserve">не признаются доходом организации и не подлежат налогообложению. </w:t>
      </w:r>
    </w:p>
    <w:p w:rsidR="00E33C7F" w:rsidRPr="00884233" w:rsidRDefault="00E33C7F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При этом ц</w:t>
      </w:r>
      <w:r w:rsidRPr="00884233">
        <w:rPr>
          <w:color w:val="000000"/>
          <w:sz w:val="26"/>
          <w:szCs w:val="26"/>
          <w:shd w:val="clear" w:color="auto" w:fill="FFFFFF"/>
        </w:rPr>
        <w:t xml:space="preserve">елевые поступления должны расходоваться на цели, указанные </w:t>
      </w:r>
      <w:r>
        <w:rPr>
          <w:color w:val="000000"/>
          <w:sz w:val="26"/>
          <w:szCs w:val="26"/>
          <w:shd w:val="clear" w:color="auto" w:fill="FFFFFF"/>
        </w:rPr>
        <w:t>переда</w:t>
      </w:r>
      <w:r>
        <w:rPr>
          <w:color w:val="000000"/>
          <w:sz w:val="26"/>
          <w:szCs w:val="26"/>
          <w:shd w:val="clear" w:color="auto" w:fill="FFFFFF"/>
        </w:rPr>
        <w:t>ю</w:t>
      </w:r>
      <w:r>
        <w:rPr>
          <w:color w:val="000000"/>
          <w:sz w:val="26"/>
          <w:szCs w:val="26"/>
          <w:shd w:val="clear" w:color="auto" w:fill="FFFFFF"/>
        </w:rPr>
        <w:t>щей стороной</w:t>
      </w:r>
      <w:r w:rsidRPr="00ED5066">
        <w:rPr>
          <w:color w:val="000000"/>
          <w:sz w:val="26"/>
          <w:szCs w:val="26"/>
          <w:shd w:val="clear" w:color="auto" w:fill="FFFFFF"/>
        </w:rPr>
        <w:t xml:space="preserve">. Поэтому </w:t>
      </w:r>
      <w:r>
        <w:rPr>
          <w:color w:val="000000"/>
          <w:sz w:val="26"/>
          <w:szCs w:val="26"/>
          <w:shd w:val="clear" w:color="auto" w:fill="FFFFFF"/>
        </w:rPr>
        <w:t xml:space="preserve">часто под целевые суммы </w:t>
      </w:r>
      <w:r w:rsidRPr="00ED5066">
        <w:rPr>
          <w:color w:val="000000"/>
          <w:sz w:val="26"/>
          <w:szCs w:val="26"/>
          <w:shd w:val="clear" w:color="auto" w:fill="FFFFFF"/>
        </w:rPr>
        <w:t xml:space="preserve"> составляются целевая программа и смета расходов по ней. </w:t>
      </w:r>
      <w:r w:rsidRPr="00ED5066">
        <w:rPr>
          <w:b/>
          <w:i/>
          <w:color w:val="000000"/>
          <w:sz w:val="26"/>
          <w:szCs w:val="26"/>
          <w:shd w:val="clear" w:color="auto" w:fill="FFFFFF"/>
        </w:rPr>
        <w:t>Нецелевое  использование средств</w:t>
      </w:r>
      <w:r w:rsidRPr="00ED5066">
        <w:rPr>
          <w:color w:val="000000"/>
          <w:sz w:val="26"/>
          <w:szCs w:val="26"/>
          <w:shd w:val="clear" w:color="auto" w:fill="FFFFFF"/>
        </w:rPr>
        <w:t xml:space="preserve"> может  признаваться серьезным пр</w:t>
      </w:r>
      <w:r w:rsidRPr="00ED5066">
        <w:rPr>
          <w:color w:val="000000"/>
          <w:sz w:val="26"/>
          <w:szCs w:val="26"/>
          <w:shd w:val="clear" w:color="auto" w:fill="FFFFFF"/>
        </w:rPr>
        <w:t>а</w:t>
      </w:r>
      <w:r w:rsidRPr="00ED5066">
        <w:rPr>
          <w:color w:val="000000"/>
          <w:sz w:val="26"/>
          <w:szCs w:val="26"/>
          <w:shd w:val="clear" w:color="auto" w:fill="FFFFFF"/>
        </w:rPr>
        <w:t>вонарушением,  израсходованные не</w:t>
      </w:r>
      <w:r w:rsidRPr="00884233">
        <w:rPr>
          <w:color w:val="000000"/>
          <w:sz w:val="26"/>
          <w:szCs w:val="26"/>
          <w:shd w:val="clear" w:color="auto" w:fill="FFFFFF"/>
        </w:rPr>
        <w:t xml:space="preserve"> по назначению</w:t>
      </w:r>
      <w:r>
        <w:rPr>
          <w:color w:val="000000"/>
          <w:sz w:val="26"/>
          <w:szCs w:val="26"/>
          <w:shd w:val="clear" w:color="auto" w:fill="FFFFFF"/>
        </w:rPr>
        <w:t xml:space="preserve"> целевые суммы </w:t>
      </w:r>
      <w:r w:rsidRPr="00884233">
        <w:rPr>
          <w:color w:val="000000"/>
          <w:sz w:val="26"/>
          <w:szCs w:val="26"/>
          <w:shd w:val="clear" w:color="auto" w:fill="FFFFFF"/>
        </w:rPr>
        <w:t xml:space="preserve"> подлеж</w:t>
      </w:r>
      <w:r>
        <w:rPr>
          <w:color w:val="000000"/>
          <w:sz w:val="26"/>
          <w:szCs w:val="26"/>
          <w:shd w:val="clear" w:color="auto" w:fill="FFFFFF"/>
        </w:rPr>
        <w:t>ат налогообл</w:t>
      </w:r>
      <w:r>
        <w:rPr>
          <w:color w:val="000000"/>
          <w:sz w:val="26"/>
          <w:szCs w:val="26"/>
          <w:shd w:val="clear" w:color="auto" w:fill="FFFFFF"/>
        </w:rPr>
        <w:t>о</w:t>
      </w:r>
      <w:r>
        <w:rPr>
          <w:color w:val="000000"/>
          <w:sz w:val="26"/>
          <w:szCs w:val="26"/>
          <w:shd w:val="clear" w:color="auto" w:fill="FFFFFF"/>
        </w:rPr>
        <w:t xml:space="preserve">жению или </w:t>
      </w:r>
      <w:r w:rsidRPr="00884233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возврату передающей стороне и т.п. </w:t>
      </w:r>
    </w:p>
    <w:p w:rsidR="00E33C7F" w:rsidRPr="00884233" w:rsidRDefault="00E33C7F" w:rsidP="00E33C7F">
      <w:pPr>
        <w:pStyle w:val="af1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  <w:shd w:val="clear" w:color="auto" w:fill="FFFFFF"/>
        </w:rPr>
      </w:pPr>
      <w:r w:rsidRPr="00884233">
        <w:rPr>
          <w:color w:val="000000"/>
          <w:sz w:val="26"/>
          <w:szCs w:val="26"/>
          <w:shd w:val="clear" w:color="auto" w:fill="FFFFFF"/>
        </w:rPr>
        <w:t>Например:</w:t>
      </w:r>
    </w:p>
    <w:p w:rsidR="00E33C7F" w:rsidRPr="00884233" w:rsidRDefault="00E33C7F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84233">
        <w:rPr>
          <w:color w:val="000000"/>
          <w:sz w:val="26"/>
          <w:szCs w:val="26"/>
          <w:shd w:val="clear" w:color="auto" w:fill="FFFFFF"/>
        </w:rPr>
        <w:t>1)  за нецелевое использование бюджетных сре</w:t>
      </w:r>
      <w:proofErr w:type="gramStart"/>
      <w:r w:rsidRPr="00884233">
        <w:rPr>
          <w:color w:val="000000"/>
          <w:sz w:val="26"/>
          <w:szCs w:val="26"/>
          <w:shd w:val="clear" w:color="auto" w:fill="FFFFFF"/>
        </w:rPr>
        <w:t>дств в в</w:t>
      </w:r>
      <w:proofErr w:type="gramEnd"/>
      <w:r w:rsidRPr="00884233">
        <w:rPr>
          <w:color w:val="000000"/>
          <w:sz w:val="26"/>
          <w:szCs w:val="26"/>
          <w:shd w:val="clear" w:color="auto" w:fill="FFFFFF"/>
        </w:rPr>
        <w:t>иде субсидий на  выполнение государственного (муниципального) задания для учреждений предусмотрена ответстве</w:t>
      </w:r>
      <w:r w:rsidRPr="00884233">
        <w:rPr>
          <w:color w:val="000000"/>
          <w:sz w:val="26"/>
          <w:szCs w:val="26"/>
          <w:shd w:val="clear" w:color="auto" w:fill="FFFFFF"/>
        </w:rPr>
        <w:t>н</w:t>
      </w:r>
      <w:r w:rsidRPr="00884233">
        <w:rPr>
          <w:color w:val="000000"/>
          <w:sz w:val="26"/>
          <w:szCs w:val="26"/>
          <w:shd w:val="clear" w:color="auto" w:fill="FFFFFF"/>
        </w:rPr>
        <w:t>ность в соответствии со ст. 15.14 "Нецелевое использо</w:t>
      </w:r>
      <w:r>
        <w:rPr>
          <w:color w:val="000000"/>
          <w:sz w:val="26"/>
          <w:szCs w:val="26"/>
          <w:shd w:val="clear" w:color="auto" w:fill="FFFFFF"/>
        </w:rPr>
        <w:t xml:space="preserve">вание бюджетных средств" Кодекса об административных правонарушениях  (КоАП РФ). </w:t>
      </w:r>
      <w:r w:rsidRPr="00EC57EF">
        <w:rPr>
          <w:color w:val="000000"/>
          <w:sz w:val="26"/>
          <w:szCs w:val="26"/>
          <w:shd w:val="clear" w:color="auto" w:fill="FFFFFF"/>
        </w:rPr>
        <w:t>Если действие содержит уголовно наказуемое деяние, оно попадает под ст. 285.1 "Нецелевое расходование бюджетных средств" У</w:t>
      </w:r>
      <w:r>
        <w:rPr>
          <w:color w:val="000000"/>
          <w:sz w:val="26"/>
          <w:szCs w:val="26"/>
          <w:shd w:val="clear" w:color="auto" w:fill="FFFFFF"/>
        </w:rPr>
        <w:t>головного кодекса РФ (УК РФ).</w:t>
      </w:r>
      <w:r w:rsidRPr="00EC57EF">
        <w:rPr>
          <w:color w:val="000000"/>
          <w:sz w:val="26"/>
          <w:szCs w:val="26"/>
          <w:shd w:val="clear" w:color="auto" w:fill="FFFFFF"/>
        </w:rPr>
        <w:t> </w:t>
      </w:r>
    </w:p>
    <w:p w:rsidR="00E33C7F" w:rsidRPr="00884233" w:rsidRDefault="00E33C7F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84233">
        <w:rPr>
          <w:color w:val="000000"/>
          <w:sz w:val="26"/>
          <w:szCs w:val="26"/>
          <w:shd w:val="clear" w:color="auto" w:fill="FFFFFF"/>
        </w:rPr>
        <w:t xml:space="preserve">2) при использовании </w:t>
      </w:r>
      <w:r>
        <w:rPr>
          <w:color w:val="000000"/>
          <w:sz w:val="26"/>
          <w:szCs w:val="26"/>
          <w:shd w:val="clear" w:color="auto" w:fill="FFFFFF"/>
        </w:rPr>
        <w:t xml:space="preserve">учреждением </w:t>
      </w:r>
      <w:r w:rsidRPr="00884233">
        <w:rPr>
          <w:color w:val="000000"/>
          <w:sz w:val="26"/>
          <w:szCs w:val="26"/>
          <w:shd w:val="clear" w:color="auto" w:fill="FFFFFF"/>
        </w:rPr>
        <w:t>не по  целевому назначению средств субсидий на иные цели предусмотрено условие о возврате в доход бюджета использованных не по цел</w:t>
      </w:r>
      <w:r w:rsidRPr="00884233">
        <w:rPr>
          <w:color w:val="000000"/>
          <w:sz w:val="26"/>
          <w:szCs w:val="26"/>
          <w:shd w:val="clear" w:color="auto" w:fill="FFFFFF"/>
        </w:rPr>
        <w:t>е</w:t>
      </w:r>
      <w:r w:rsidRPr="00884233">
        <w:rPr>
          <w:color w:val="000000"/>
          <w:sz w:val="26"/>
          <w:szCs w:val="26"/>
          <w:shd w:val="clear" w:color="auto" w:fill="FFFFFF"/>
        </w:rPr>
        <w:t>вому назначению сумм таких субсидий;</w:t>
      </w:r>
    </w:p>
    <w:p w:rsidR="00E33C7F" w:rsidRPr="00884233" w:rsidRDefault="00E33C7F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84233">
        <w:rPr>
          <w:color w:val="000000"/>
          <w:sz w:val="26"/>
          <w:szCs w:val="26"/>
          <w:shd w:val="clear" w:color="auto" w:fill="FFFFFF"/>
        </w:rPr>
        <w:t xml:space="preserve">3) при пожертвованиях изменение целевых статей расходов возможно только при наличии письменного согласия жертвователя. Если письменного согласия нет, а средства не удалось потратить целевым образом, их лучше вернуть жертвователю. В случае нецелевого </w:t>
      </w:r>
      <w:r w:rsidRPr="00884233">
        <w:rPr>
          <w:color w:val="000000"/>
          <w:sz w:val="26"/>
          <w:szCs w:val="26"/>
          <w:shd w:val="clear" w:color="auto" w:fill="FFFFFF"/>
        </w:rPr>
        <w:lastRenderedPageBreak/>
        <w:t>использования сумма средств, израсходованных не по назначению, признается внереализ</w:t>
      </w:r>
      <w:r w:rsidRPr="00884233">
        <w:rPr>
          <w:color w:val="000000"/>
          <w:sz w:val="26"/>
          <w:szCs w:val="26"/>
          <w:shd w:val="clear" w:color="auto" w:fill="FFFFFF"/>
        </w:rPr>
        <w:t>а</w:t>
      </w:r>
      <w:r w:rsidRPr="00884233">
        <w:rPr>
          <w:color w:val="000000"/>
          <w:sz w:val="26"/>
          <w:szCs w:val="26"/>
          <w:shd w:val="clear" w:color="auto" w:fill="FFFFFF"/>
        </w:rPr>
        <w:t>ционным доходом и подлежит налогообложению;</w:t>
      </w:r>
    </w:p>
    <w:p w:rsidR="00E33C7F" w:rsidRDefault="00E33C7F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84233">
        <w:rPr>
          <w:color w:val="000000"/>
          <w:sz w:val="26"/>
          <w:szCs w:val="26"/>
          <w:shd w:val="clear" w:color="auto" w:fill="FFFFFF"/>
        </w:rPr>
        <w:t xml:space="preserve">4) </w:t>
      </w:r>
      <w:r w:rsidRPr="00850E8A">
        <w:rPr>
          <w:color w:val="000000"/>
          <w:sz w:val="26"/>
          <w:szCs w:val="26"/>
          <w:shd w:val="clear" w:color="auto" w:fill="FFFFFF"/>
        </w:rPr>
        <w:t xml:space="preserve">целевые поступления на содержание некоммерческих организаций </w:t>
      </w:r>
      <w:r>
        <w:rPr>
          <w:color w:val="000000"/>
          <w:sz w:val="26"/>
          <w:szCs w:val="26"/>
          <w:shd w:val="clear" w:color="auto" w:fill="FFFFFF"/>
        </w:rPr>
        <w:t xml:space="preserve">направляются на </w:t>
      </w:r>
      <w:r w:rsidRPr="00884233">
        <w:rPr>
          <w:color w:val="000000"/>
          <w:sz w:val="26"/>
          <w:szCs w:val="26"/>
          <w:shd w:val="clear" w:color="auto" w:fill="FFFFFF"/>
        </w:rPr>
        <w:t xml:space="preserve"> содержание аппарата управления, аренду помещений, оплату коммунальных платежей, на  ведение уставной деятельности.  Нецелевое использование указанных поступлений (например, на приобретение имущества, используемого в предпринимательских целях) пр</w:t>
      </w:r>
      <w:r w:rsidRPr="00884233">
        <w:rPr>
          <w:color w:val="000000"/>
          <w:sz w:val="26"/>
          <w:szCs w:val="26"/>
          <w:shd w:val="clear" w:color="auto" w:fill="FFFFFF"/>
        </w:rPr>
        <w:t>и</w:t>
      </w:r>
      <w:r w:rsidRPr="00884233">
        <w:rPr>
          <w:color w:val="000000"/>
          <w:sz w:val="26"/>
          <w:szCs w:val="26"/>
          <w:shd w:val="clear" w:color="auto" w:fill="FFFFFF"/>
        </w:rPr>
        <w:t>водит к необходимости признания потраченных сумм внереализационным доходом, подл</w:t>
      </w:r>
      <w:r w:rsidRPr="00884233">
        <w:rPr>
          <w:color w:val="000000"/>
          <w:sz w:val="26"/>
          <w:szCs w:val="26"/>
          <w:shd w:val="clear" w:color="auto" w:fill="FFFFFF"/>
        </w:rPr>
        <w:t>е</w:t>
      </w:r>
      <w:r w:rsidRPr="00884233">
        <w:rPr>
          <w:color w:val="000000"/>
          <w:sz w:val="26"/>
          <w:szCs w:val="26"/>
          <w:shd w:val="clear" w:color="auto" w:fill="FFFFFF"/>
        </w:rPr>
        <w:t>жащим налогооб</w:t>
      </w:r>
      <w:r>
        <w:rPr>
          <w:color w:val="000000"/>
          <w:sz w:val="26"/>
          <w:szCs w:val="26"/>
          <w:shd w:val="clear" w:color="auto" w:fill="FFFFFF"/>
        </w:rPr>
        <w:t>ложению;</w:t>
      </w:r>
    </w:p>
    <w:p w:rsidR="00E33C7F" w:rsidRPr="00884233" w:rsidRDefault="00E33C7F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C57EF">
        <w:rPr>
          <w:color w:val="000000"/>
          <w:sz w:val="26"/>
          <w:szCs w:val="26"/>
          <w:shd w:val="clear" w:color="auto" w:fill="FFFFFF"/>
        </w:rPr>
        <w:t xml:space="preserve">5) при  нецелевом использовании денежных средств, </w:t>
      </w:r>
      <w:proofErr w:type="spellStart"/>
      <w:r w:rsidRPr="00EC57EF">
        <w:rPr>
          <w:color w:val="000000"/>
          <w:sz w:val="26"/>
          <w:szCs w:val="26"/>
          <w:shd w:val="clear" w:color="auto" w:fill="FFFFFF"/>
        </w:rPr>
        <w:t>грантодатель</w:t>
      </w:r>
      <w:proofErr w:type="spellEnd"/>
      <w:r w:rsidRPr="00EC57EF">
        <w:rPr>
          <w:color w:val="000000"/>
          <w:sz w:val="26"/>
          <w:szCs w:val="26"/>
          <w:shd w:val="clear" w:color="auto" w:fill="FFFFFF"/>
        </w:rPr>
        <w:t xml:space="preserve">  вправе потреб</w:t>
      </w:r>
      <w:r w:rsidRPr="00EC57EF">
        <w:rPr>
          <w:color w:val="000000"/>
          <w:sz w:val="26"/>
          <w:szCs w:val="26"/>
          <w:shd w:val="clear" w:color="auto" w:fill="FFFFFF"/>
        </w:rPr>
        <w:t>о</w:t>
      </w:r>
      <w:r w:rsidRPr="00EC57EF">
        <w:rPr>
          <w:color w:val="000000"/>
          <w:sz w:val="26"/>
          <w:szCs w:val="26"/>
          <w:shd w:val="clear" w:color="auto" w:fill="FFFFFF"/>
        </w:rPr>
        <w:t xml:space="preserve">вать от </w:t>
      </w:r>
      <w:proofErr w:type="spellStart"/>
      <w:r w:rsidRPr="00EC57EF">
        <w:rPr>
          <w:color w:val="000000"/>
          <w:sz w:val="26"/>
          <w:szCs w:val="26"/>
          <w:shd w:val="clear" w:color="auto" w:fill="FFFFFF"/>
        </w:rPr>
        <w:t>грантополучателя</w:t>
      </w:r>
      <w:proofErr w:type="spellEnd"/>
      <w:r w:rsidRPr="00EC57EF">
        <w:rPr>
          <w:color w:val="000000"/>
          <w:sz w:val="26"/>
          <w:szCs w:val="26"/>
          <w:shd w:val="clear" w:color="auto" w:fill="FFFFFF"/>
        </w:rPr>
        <w:t xml:space="preserve"> возврата гранта в объеме нецелевого использования.</w:t>
      </w:r>
    </w:p>
    <w:p w:rsidR="00E33C7F" w:rsidRPr="0033096F" w:rsidRDefault="00E33C7F" w:rsidP="00E33C7F">
      <w:pPr>
        <w:pStyle w:val="af1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Средства, полученные организацией за счет других источников финансирования, не относящихся к </w:t>
      </w:r>
      <w:proofErr w:type="gramStart"/>
      <w:r>
        <w:rPr>
          <w:color w:val="000000"/>
          <w:sz w:val="26"/>
          <w:szCs w:val="26"/>
          <w:shd w:val="clear" w:color="auto" w:fill="FFFFFF"/>
        </w:rPr>
        <w:t>целевым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, могут расходоваться  </w:t>
      </w:r>
      <w:r w:rsidRPr="0033096F">
        <w:rPr>
          <w:color w:val="000000"/>
          <w:sz w:val="26"/>
          <w:szCs w:val="26"/>
          <w:shd w:val="clear" w:color="auto" w:fill="FFFFFF"/>
        </w:rPr>
        <w:t xml:space="preserve">для </w:t>
      </w:r>
      <w:r>
        <w:rPr>
          <w:color w:val="000000"/>
          <w:sz w:val="26"/>
          <w:szCs w:val="26"/>
          <w:shd w:val="clear" w:color="auto" w:fill="FFFFFF"/>
        </w:rPr>
        <w:t xml:space="preserve">любых </w:t>
      </w:r>
      <w:r w:rsidRPr="0033096F">
        <w:rPr>
          <w:color w:val="000000"/>
          <w:sz w:val="26"/>
          <w:szCs w:val="26"/>
          <w:shd w:val="clear" w:color="auto" w:fill="FFFFFF"/>
        </w:rPr>
        <w:t>следующих целей:</w:t>
      </w:r>
    </w:p>
    <w:p w:rsidR="00E33C7F" w:rsidRPr="0033096F" w:rsidRDefault="00E33C7F" w:rsidP="00F604F0">
      <w:pPr>
        <w:pStyle w:val="af1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33096F">
        <w:rPr>
          <w:color w:val="000000"/>
          <w:sz w:val="26"/>
          <w:szCs w:val="26"/>
          <w:shd w:val="clear" w:color="auto" w:fill="FFFFFF"/>
        </w:rPr>
        <w:t xml:space="preserve"> функционирования и развития </w:t>
      </w:r>
      <w:r>
        <w:rPr>
          <w:color w:val="000000"/>
          <w:sz w:val="26"/>
          <w:szCs w:val="26"/>
          <w:shd w:val="clear" w:color="auto" w:fill="FFFFFF"/>
        </w:rPr>
        <w:t>организации</w:t>
      </w:r>
      <w:r w:rsidRPr="0033096F">
        <w:rPr>
          <w:color w:val="000000"/>
          <w:sz w:val="26"/>
          <w:szCs w:val="26"/>
          <w:shd w:val="clear" w:color="auto" w:fill="FFFFFF"/>
        </w:rPr>
        <w:t>;</w:t>
      </w:r>
    </w:p>
    <w:p w:rsidR="00E33C7F" w:rsidRDefault="00E33C7F" w:rsidP="00F604F0">
      <w:pPr>
        <w:pStyle w:val="af1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33096F">
        <w:rPr>
          <w:color w:val="000000"/>
          <w:sz w:val="26"/>
          <w:szCs w:val="26"/>
          <w:shd w:val="clear" w:color="auto" w:fill="FFFFFF"/>
        </w:rPr>
        <w:t xml:space="preserve"> осуществления тренировочного процесса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E33C7F" w:rsidRPr="0033096F" w:rsidRDefault="00E33C7F" w:rsidP="00F604F0">
      <w:pPr>
        <w:pStyle w:val="af1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оказания услуг</w:t>
      </w:r>
      <w:r w:rsidRPr="0033096F">
        <w:rPr>
          <w:color w:val="000000"/>
          <w:sz w:val="26"/>
          <w:szCs w:val="26"/>
          <w:shd w:val="clear" w:color="auto" w:fill="FFFFFF"/>
        </w:rPr>
        <w:t>;</w:t>
      </w:r>
    </w:p>
    <w:p w:rsidR="00E33C7F" w:rsidRDefault="00E33C7F" w:rsidP="00F604F0">
      <w:pPr>
        <w:pStyle w:val="af1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  <w:sz w:val="26"/>
          <w:szCs w:val="26"/>
        </w:rPr>
      </w:pPr>
      <w:r w:rsidRPr="0033096F">
        <w:rPr>
          <w:color w:val="000000"/>
          <w:sz w:val="26"/>
          <w:szCs w:val="26"/>
          <w:shd w:val="clear" w:color="auto" w:fill="FFFFFF"/>
        </w:rPr>
        <w:t xml:space="preserve"> </w:t>
      </w:r>
      <w:r w:rsidRPr="00D70151">
        <w:rPr>
          <w:color w:val="000000"/>
          <w:sz w:val="26"/>
          <w:szCs w:val="26"/>
        </w:rPr>
        <w:t>административно-управленчески</w:t>
      </w:r>
      <w:r>
        <w:rPr>
          <w:color w:val="000000"/>
          <w:sz w:val="26"/>
          <w:szCs w:val="26"/>
        </w:rPr>
        <w:t>х нужд;</w:t>
      </w:r>
    </w:p>
    <w:p w:rsidR="00E33C7F" w:rsidRPr="0033096F" w:rsidRDefault="00E33C7F" w:rsidP="00F604F0">
      <w:pPr>
        <w:pStyle w:val="af1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приобретения</w:t>
      </w:r>
      <w:r w:rsidRPr="0033096F">
        <w:rPr>
          <w:color w:val="000000"/>
          <w:sz w:val="26"/>
          <w:szCs w:val="26"/>
          <w:shd w:val="clear" w:color="auto" w:fill="FFFFFF"/>
        </w:rPr>
        <w:t xml:space="preserve"> спортивно-технологического оборудования, инвентаря и спортивной экипировки;</w:t>
      </w:r>
    </w:p>
    <w:p w:rsidR="00E33C7F" w:rsidRPr="0033096F" w:rsidRDefault="00E33C7F" w:rsidP="00F604F0">
      <w:pPr>
        <w:pStyle w:val="af1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  <w:sz w:val="26"/>
          <w:szCs w:val="26"/>
          <w:shd w:val="clear" w:color="auto" w:fill="FFFFFF"/>
        </w:rPr>
      </w:pPr>
      <w:r w:rsidRPr="0033096F">
        <w:rPr>
          <w:color w:val="000000"/>
          <w:sz w:val="26"/>
          <w:szCs w:val="26"/>
          <w:shd w:val="clear" w:color="auto" w:fill="FFFFFF"/>
        </w:rPr>
        <w:t xml:space="preserve"> приобретения предметов хозяйственного пользования;</w:t>
      </w:r>
    </w:p>
    <w:p w:rsidR="00E33C7F" w:rsidRPr="0033096F" w:rsidRDefault="00E33C7F" w:rsidP="00F604F0">
      <w:pPr>
        <w:pStyle w:val="af1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3096F">
        <w:rPr>
          <w:color w:val="000000"/>
          <w:sz w:val="26"/>
          <w:szCs w:val="26"/>
          <w:shd w:val="clear" w:color="auto" w:fill="FFFFFF"/>
        </w:rPr>
        <w:t xml:space="preserve"> проведения ремонтных работ, оформление интерьеров, наглядной агитации в зд</w:t>
      </w:r>
      <w:r w:rsidRPr="0033096F">
        <w:rPr>
          <w:color w:val="000000"/>
          <w:sz w:val="26"/>
          <w:szCs w:val="26"/>
          <w:shd w:val="clear" w:color="auto" w:fill="FFFFFF"/>
        </w:rPr>
        <w:t>а</w:t>
      </w:r>
      <w:r w:rsidRPr="0033096F">
        <w:rPr>
          <w:color w:val="000000"/>
          <w:sz w:val="26"/>
          <w:szCs w:val="26"/>
          <w:shd w:val="clear" w:color="auto" w:fill="FFFFFF"/>
        </w:rPr>
        <w:t>ниях и сооружениях, принадлежащих организации;</w:t>
      </w:r>
    </w:p>
    <w:p w:rsidR="00E33C7F" w:rsidRPr="0033096F" w:rsidRDefault="00E33C7F" w:rsidP="00F604F0">
      <w:pPr>
        <w:pStyle w:val="af1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3096F">
        <w:rPr>
          <w:color w:val="000000"/>
          <w:sz w:val="26"/>
          <w:szCs w:val="26"/>
          <w:shd w:val="clear" w:color="auto" w:fill="FFFFFF"/>
        </w:rPr>
        <w:t>командирования лиц, проходящих спортивную подготовку, тренерско-преподавательского состава, иных субъектов спортивной подготовки на соревнования, тр</w:t>
      </w:r>
      <w:r w:rsidRPr="0033096F">
        <w:rPr>
          <w:color w:val="000000"/>
          <w:sz w:val="26"/>
          <w:szCs w:val="26"/>
          <w:shd w:val="clear" w:color="auto" w:fill="FFFFFF"/>
        </w:rPr>
        <w:t>е</w:t>
      </w:r>
      <w:r w:rsidRPr="0033096F">
        <w:rPr>
          <w:color w:val="000000"/>
          <w:sz w:val="26"/>
          <w:szCs w:val="26"/>
          <w:shd w:val="clear" w:color="auto" w:fill="FFFFFF"/>
        </w:rPr>
        <w:t>нировочные сборы и иные мероприятия в рамках тренировочного процесса;</w:t>
      </w:r>
    </w:p>
    <w:p w:rsidR="00E33C7F" w:rsidRPr="0033096F" w:rsidRDefault="00E33C7F" w:rsidP="00F604F0">
      <w:pPr>
        <w:pStyle w:val="af1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3096F">
        <w:rPr>
          <w:color w:val="000000"/>
          <w:sz w:val="26"/>
          <w:szCs w:val="26"/>
          <w:shd w:val="clear" w:color="auto" w:fill="FFFFFF"/>
        </w:rPr>
        <w:t xml:space="preserve"> различные виды надбавок и доплат лицам, осуществляющим тренировочный пр</w:t>
      </w:r>
      <w:r w:rsidRPr="0033096F">
        <w:rPr>
          <w:color w:val="000000"/>
          <w:sz w:val="26"/>
          <w:szCs w:val="26"/>
          <w:shd w:val="clear" w:color="auto" w:fill="FFFFFF"/>
        </w:rPr>
        <w:t>о</w:t>
      </w:r>
      <w:r w:rsidRPr="0033096F">
        <w:rPr>
          <w:color w:val="000000"/>
          <w:sz w:val="26"/>
          <w:szCs w:val="26"/>
          <w:shd w:val="clear" w:color="auto" w:fill="FFFFFF"/>
        </w:rPr>
        <w:t>цесс;</w:t>
      </w:r>
    </w:p>
    <w:p w:rsidR="00E33C7F" w:rsidRDefault="00E33C7F" w:rsidP="00F604F0">
      <w:pPr>
        <w:pStyle w:val="af1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  <w:sz w:val="26"/>
          <w:szCs w:val="26"/>
        </w:rPr>
      </w:pPr>
      <w:r w:rsidRPr="0033096F">
        <w:rPr>
          <w:color w:val="000000"/>
          <w:sz w:val="26"/>
          <w:szCs w:val="26"/>
          <w:shd w:val="clear" w:color="auto" w:fill="FFFFFF"/>
        </w:rPr>
        <w:t xml:space="preserve"> </w:t>
      </w:r>
      <w:r w:rsidRPr="00D70151">
        <w:rPr>
          <w:color w:val="000000"/>
          <w:sz w:val="26"/>
          <w:szCs w:val="26"/>
        </w:rPr>
        <w:t>специальные программы, развитие</w:t>
      </w:r>
      <w:r>
        <w:rPr>
          <w:color w:val="000000"/>
          <w:sz w:val="26"/>
          <w:szCs w:val="26"/>
        </w:rPr>
        <w:t>;</w:t>
      </w:r>
    </w:p>
    <w:p w:rsidR="00E33C7F" w:rsidRDefault="00E33C7F" w:rsidP="00F604F0">
      <w:pPr>
        <w:pStyle w:val="af1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</w:t>
      </w:r>
      <w:r w:rsidRPr="0033096F">
        <w:rPr>
          <w:color w:val="000000"/>
          <w:sz w:val="26"/>
          <w:szCs w:val="26"/>
          <w:shd w:val="clear" w:color="auto" w:fill="FFFFFF"/>
        </w:rPr>
        <w:t xml:space="preserve"> на иные цели и нужды в рамках ведения деятельности.</w:t>
      </w:r>
    </w:p>
    <w:p w:rsidR="00E33C7F" w:rsidRDefault="00E33C7F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Таким образом, схематично процесс формирования доходов  и расходов организации выглядит следующим образом – рис. 9.</w:t>
      </w:r>
    </w:p>
    <w:p w:rsidR="004E7E4E" w:rsidRDefault="004E7E4E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4E7E4E" w:rsidRDefault="004E7E4E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7D409B" w:rsidRDefault="007D409B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7D409B" w:rsidRDefault="007D409B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7D409B" w:rsidRDefault="007D409B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4E7E4E" w:rsidRDefault="004E7E4E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4E7E4E" w:rsidRDefault="004E7E4E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4E7E4E" w:rsidRDefault="004E7E4E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4E7E4E" w:rsidRDefault="004E7E4E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4E7E4E" w:rsidRDefault="004E7E4E" w:rsidP="00E33C7F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E33C7F" w:rsidRDefault="00CE4768" w:rsidP="00E33C7F">
      <w:pPr>
        <w:pStyle w:val="af1"/>
        <w:spacing w:before="0" w:beforeAutospacing="0" w:after="255" w:afterAutospacing="0"/>
        <w:rPr>
          <w:color w:val="000000"/>
          <w:sz w:val="26"/>
          <w:szCs w:val="26"/>
          <w:highlight w:val="green"/>
        </w:rPr>
      </w:pPr>
      <w:r>
        <w:rPr>
          <w:noProof/>
          <w:color w:val="000000"/>
          <w:sz w:val="26"/>
          <w:szCs w:val="26"/>
        </w:rPr>
        <w:lastRenderedPageBreak/>
        <w:pict>
          <v:group id="_x0000_s1276" style="position:absolute;margin-left:22.45pt;margin-top:1.05pt;width:495pt;height:243pt;z-index:251880448" coordorigin="1725,4385" coordsize="9900,4860">
            <v:shape id="_x0000_s1277" type="#_x0000_t202" style="position:absolute;left:1890;top:4385;width:4005;height:585" fillcolor="#d8d8d8 [2732]">
              <v:textbox style="mso-next-textbox:#_x0000_s1277">
                <w:txbxContent>
                  <w:p w:rsidR="0002579A" w:rsidRDefault="0002579A" w:rsidP="00E33C7F">
                    <w:r w:rsidRPr="008D6370">
                      <w:rPr>
                        <w:color w:val="000000"/>
                        <w:sz w:val="26"/>
                        <w:szCs w:val="26"/>
                      </w:rPr>
                      <w:t>Доходы</w:t>
                    </w:r>
                  </w:p>
                </w:txbxContent>
              </v:textbox>
            </v:shape>
            <v:shape id="_x0000_s1278" type="#_x0000_t202" style="position:absolute;left:2295;top:6515;width:3600;height:540">
              <v:textbox style="mso-next-textbox:#_x0000_s1278">
                <w:txbxContent>
                  <w:p w:rsidR="0002579A" w:rsidRPr="008D6370" w:rsidRDefault="0002579A" w:rsidP="00E33C7F">
                    <w:pPr>
                      <w:pStyle w:val="af1"/>
                      <w:spacing w:before="0" w:after="255"/>
                      <w:rPr>
                        <w:sz w:val="22"/>
                      </w:rPr>
                    </w:pPr>
                    <w:r w:rsidRPr="008D6370">
                      <w:rPr>
                        <w:color w:val="000000"/>
                        <w:sz w:val="22"/>
                        <w:szCs w:val="26"/>
                      </w:rPr>
                      <w:t>Выручка</w:t>
                    </w:r>
                  </w:p>
                </w:txbxContent>
              </v:textbox>
            </v:shape>
            <v:shape id="_x0000_s1279" type="#_x0000_t202" style="position:absolute;left:2295;top:7055;width:3600;height:435">
              <v:textbox style="mso-next-textbox:#_x0000_s1279">
                <w:txbxContent>
                  <w:p w:rsidR="0002579A" w:rsidRPr="008D6370" w:rsidRDefault="0002579A" w:rsidP="00E33C7F">
                    <w:pPr>
                      <w:pStyle w:val="af1"/>
                      <w:spacing w:before="0" w:after="255"/>
                      <w:rPr>
                        <w:sz w:val="22"/>
                      </w:rPr>
                    </w:pPr>
                    <w:r w:rsidRPr="008D6370">
                      <w:rPr>
                        <w:color w:val="000000"/>
                        <w:szCs w:val="26"/>
                      </w:rPr>
                      <w:t xml:space="preserve">Внереализационные </w:t>
                    </w:r>
                  </w:p>
                </w:txbxContent>
              </v:textbox>
            </v:shape>
            <v:shape id="_x0000_s1280" type="#_x0000_t202" style="position:absolute;left:2295;top:4970;width:3600;height:1545">
              <v:textbox style="mso-next-textbox:#_x0000_s1280">
                <w:txbxContent>
                  <w:p w:rsidR="0002579A" w:rsidRPr="008D6370" w:rsidRDefault="0002579A" w:rsidP="00E33C7F">
                    <w:pPr>
                      <w:pStyle w:val="af1"/>
                      <w:tabs>
                        <w:tab w:val="num" w:pos="0"/>
                      </w:tabs>
                      <w:spacing w:before="0" w:after="255"/>
                    </w:pPr>
                    <w:r w:rsidRPr="008D6370">
                      <w:rPr>
                        <w:color w:val="000000"/>
                      </w:rPr>
                      <w:t xml:space="preserve">Целевые (бюджет, </w:t>
                    </w:r>
                    <w:r w:rsidRPr="008D6370">
                      <w:rPr>
                        <w:color w:val="000000"/>
                        <w:shd w:val="clear" w:color="auto" w:fill="FFFFFF"/>
                      </w:rPr>
                      <w:t>пожертвов</w:t>
                    </w:r>
                    <w:r w:rsidRPr="008D6370">
                      <w:rPr>
                        <w:color w:val="000000"/>
                        <w:shd w:val="clear" w:color="auto" w:fill="FFFFFF"/>
                      </w:rPr>
                      <w:t>а</w:t>
                    </w:r>
                    <w:r w:rsidRPr="008D6370">
                      <w:rPr>
                        <w:color w:val="000000"/>
                        <w:shd w:val="clear" w:color="auto" w:fill="FFFFFF"/>
                      </w:rPr>
                      <w:t xml:space="preserve">ния, </w:t>
                    </w:r>
                    <w:r w:rsidRPr="008D6370">
                      <w:rPr>
                        <w:color w:val="000000"/>
                      </w:rPr>
                      <w:t xml:space="preserve"> членские взносы в НКО и др.). При нецелевом использ</w:t>
                    </w:r>
                    <w:r w:rsidRPr="008D6370">
                      <w:rPr>
                        <w:color w:val="000000"/>
                      </w:rPr>
                      <w:t>о</w:t>
                    </w:r>
                    <w:r w:rsidRPr="008D6370">
                      <w:rPr>
                        <w:color w:val="000000"/>
                      </w:rPr>
                      <w:t>вании могут облагаться нал</w:t>
                    </w:r>
                    <w:r w:rsidRPr="008D6370">
                      <w:rPr>
                        <w:color w:val="000000"/>
                      </w:rPr>
                      <w:t>о</w:t>
                    </w:r>
                    <w:r w:rsidRPr="008D6370">
                      <w:rPr>
                        <w:color w:val="000000"/>
                      </w:rPr>
                      <w:t>гом</w:t>
                    </w:r>
                  </w:p>
                </w:txbxContent>
              </v:textbox>
            </v:shape>
            <v:shape id="_x0000_s1281" type="#_x0000_t202" style="position:absolute;left:7140;top:4385;width:3855;height:585" fillcolor="#d8d8d8 [2732]">
              <v:textbox style="mso-next-textbox:#_x0000_s1281">
                <w:txbxContent>
                  <w:p w:rsidR="0002579A" w:rsidRDefault="0002579A" w:rsidP="00E33C7F">
                    <w:r>
                      <w:rPr>
                        <w:color w:val="000000"/>
                        <w:sz w:val="26"/>
                        <w:szCs w:val="26"/>
                      </w:rPr>
                      <w:t>Расходы</w:t>
                    </w:r>
                  </w:p>
                </w:txbxContent>
              </v:textbox>
            </v:shape>
            <v:shape id="_x0000_s1282" type="#_x0000_t202" style="position:absolute;left:7395;top:4970;width:3600;height:1545">
              <v:textbox style="mso-next-textbox:#_x0000_s1282">
                <w:txbxContent>
                  <w:p w:rsidR="0002579A" w:rsidRPr="008D6370" w:rsidRDefault="0002579A" w:rsidP="00E33C7F">
                    <w:pPr>
                      <w:pStyle w:val="af1"/>
                      <w:tabs>
                        <w:tab w:val="num" w:pos="0"/>
                      </w:tabs>
                      <w:spacing w:before="0" w:after="255"/>
                      <w:rPr>
                        <w:sz w:val="22"/>
                      </w:rPr>
                    </w:pPr>
                    <w:r w:rsidRPr="008D6370">
                      <w:rPr>
                        <w:color w:val="000000"/>
                        <w:szCs w:val="26"/>
                      </w:rPr>
                      <w:t>Целевые. Расходование на ц</w:t>
                    </w:r>
                    <w:r w:rsidRPr="008D6370">
                      <w:rPr>
                        <w:color w:val="000000"/>
                        <w:szCs w:val="26"/>
                      </w:rPr>
                      <w:t>е</w:t>
                    </w:r>
                    <w:r w:rsidRPr="008D6370">
                      <w:rPr>
                        <w:color w:val="000000"/>
                        <w:szCs w:val="26"/>
                      </w:rPr>
                      <w:t xml:space="preserve">ли, </w:t>
                    </w:r>
                    <w:r w:rsidRPr="008D6370">
                      <w:rPr>
                        <w:color w:val="000000"/>
                        <w:szCs w:val="26"/>
                        <w:shd w:val="clear" w:color="auto" w:fill="FFFFFF"/>
                      </w:rPr>
                      <w:t>указанные передающей стороной</w:t>
                    </w:r>
                  </w:p>
                </w:txbxContent>
              </v:textbox>
            </v:shape>
            <v:shape id="_x0000_s1283" type="#_x0000_t202" style="position:absolute;left:7395;top:6515;width:3600;height:540">
              <v:textbox style="mso-next-textbox:#_x0000_s1283">
                <w:txbxContent>
                  <w:p w:rsidR="0002579A" w:rsidRPr="008D6370" w:rsidRDefault="0002579A" w:rsidP="00E33C7F">
                    <w:pPr>
                      <w:pStyle w:val="af1"/>
                      <w:spacing w:before="0" w:after="255"/>
                      <w:rPr>
                        <w:sz w:val="22"/>
                      </w:rPr>
                    </w:pPr>
                    <w:proofErr w:type="gramStart"/>
                    <w:r w:rsidRPr="008D6370">
                      <w:rPr>
                        <w:color w:val="000000"/>
                        <w:szCs w:val="26"/>
                      </w:rPr>
                      <w:t>Связанные</w:t>
                    </w:r>
                    <w:proofErr w:type="gramEnd"/>
                    <w:r w:rsidRPr="008D6370">
                      <w:rPr>
                        <w:color w:val="000000"/>
                        <w:szCs w:val="26"/>
                      </w:rPr>
                      <w:t xml:space="preserve"> с реализацией</w:t>
                    </w:r>
                  </w:p>
                </w:txbxContent>
              </v:textbox>
            </v:shape>
            <v:shape id="_x0000_s1284" type="#_x0000_t202" style="position:absolute;left:7395;top:7055;width:3600;height:435">
              <v:textbox style="mso-next-textbox:#_x0000_s1284">
                <w:txbxContent>
                  <w:p w:rsidR="0002579A" w:rsidRPr="008D6370" w:rsidRDefault="0002579A" w:rsidP="00E33C7F">
                    <w:pPr>
                      <w:pStyle w:val="af1"/>
                      <w:spacing w:before="0" w:after="255"/>
                      <w:rPr>
                        <w:sz w:val="22"/>
                      </w:rPr>
                    </w:pPr>
                    <w:r w:rsidRPr="008D6370">
                      <w:rPr>
                        <w:color w:val="000000"/>
                        <w:szCs w:val="26"/>
                      </w:rPr>
                      <w:t xml:space="preserve">Внереализационные </w:t>
                    </w:r>
                  </w:p>
                </w:txbxContent>
              </v:textbox>
            </v:shap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285" type="#_x0000_t103" style="position:absolute;left:10995;top:4385;width:630;height:4425" adj="14273,,9038"/>
            <v:shape id="_x0000_s1286" type="#_x0000_t202" style="position:absolute;left:1725;top:7805;width:9270;height:1440" fillcolor="#d8d8d8 [2732]">
              <v:textbox style="mso-next-textbox:#_x0000_s1286">
                <w:txbxContent>
                  <w:p w:rsidR="0002579A" w:rsidRPr="007E24B2" w:rsidRDefault="0002579A" w:rsidP="00E33C7F">
                    <w:pPr>
                      <w:rPr>
                        <w:color w:val="000000"/>
                        <w:sz w:val="24"/>
                        <w:szCs w:val="26"/>
                      </w:rPr>
                    </w:pPr>
                    <w:r w:rsidRPr="007E24B2">
                      <w:rPr>
                        <w:color w:val="000000"/>
                        <w:sz w:val="24"/>
                        <w:szCs w:val="26"/>
                      </w:rPr>
                      <w:t>При ОСНО: налог на прибыль = 20% * (доходы</w:t>
                    </w:r>
                    <w:r>
                      <w:rPr>
                        <w:color w:val="000000"/>
                        <w:sz w:val="24"/>
                        <w:szCs w:val="26"/>
                      </w:rPr>
                      <w:t xml:space="preserve"> ─</w:t>
                    </w:r>
                    <w:r w:rsidRPr="007E24B2">
                      <w:rPr>
                        <w:color w:val="000000"/>
                        <w:sz w:val="24"/>
                        <w:szCs w:val="26"/>
                      </w:rPr>
                      <w:t xml:space="preserve"> расходы)</w:t>
                    </w:r>
                  </w:p>
                  <w:p w:rsidR="0002579A" w:rsidRPr="007E24B2" w:rsidRDefault="0002579A" w:rsidP="00E33C7F">
                    <w:pPr>
                      <w:pStyle w:val="western"/>
                      <w:spacing w:before="0" w:beforeAutospacing="0" w:after="0" w:afterAutospacing="0" w:line="276" w:lineRule="auto"/>
                      <w:jc w:val="both"/>
                      <w:rPr>
                        <w:szCs w:val="26"/>
                      </w:rPr>
                    </w:pPr>
                    <w:r w:rsidRPr="007E24B2">
                      <w:rPr>
                        <w:color w:val="000000"/>
                        <w:szCs w:val="26"/>
                      </w:rPr>
                      <w:t>При УСНО (</w:t>
                    </w:r>
                    <w:r w:rsidRPr="007E24B2">
                      <w:rPr>
                        <w:szCs w:val="26"/>
                      </w:rPr>
                      <w:t>объект налогообложения «доходы»)</w:t>
                    </w:r>
                    <w:r>
                      <w:rPr>
                        <w:szCs w:val="26"/>
                      </w:rPr>
                      <w:t xml:space="preserve">: </w:t>
                    </w:r>
                    <w:r w:rsidRPr="007E24B2">
                      <w:rPr>
                        <w:szCs w:val="26"/>
                      </w:rPr>
                      <w:t xml:space="preserve"> единый налог = 6%* доходы</w:t>
                    </w:r>
                  </w:p>
                  <w:p w:rsidR="0002579A" w:rsidRPr="007E24B2" w:rsidRDefault="0002579A" w:rsidP="00E33C7F">
                    <w:pPr>
                      <w:pStyle w:val="western"/>
                      <w:spacing w:before="0" w:beforeAutospacing="0" w:after="0" w:afterAutospacing="0" w:line="276" w:lineRule="auto"/>
                      <w:jc w:val="both"/>
                      <w:rPr>
                        <w:szCs w:val="26"/>
                      </w:rPr>
                    </w:pPr>
                    <w:r w:rsidRPr="007E24B2">
                      <w:rPr>
                        <w:szCs w:val="26"/>
                      </w:rPr>
                      <w:t xml:space="preserve"> </w:t>
                    </w:r>
                    <w:r w:rsidRPr="007E24B2">
                      <w:rPr>
                        <w:color w:val="000000"/>
                        <w:szCs w:val="26"/>
                      </w:rPr>
                      <w:t>При УСНО (</w:t>
                    </w:r>
                    <w:r w:rsidRPr="007E24B2">
                      <w:rPr>
                        <w:szCs w:val="26"/>
                      </w:rPr>
                      <w:t>объект налогообложения «доходы минус расходы»)</w:t>
                    </w:r>
                    <w:r>
                      <w:rPr>
                        <w:szCs w:val="26"/>
                      </w:rPr>
                      <w:t xml:space="preserve">: </w:t>
                    </w:r>
                    <w:r w:rsidRPr="007E24B2">
                      <w:rPr>
                        <w:szCs w:val="26"/>
                      </w:rPr>
                      <w:t xml:space="preserve">единый налог = 15% </w:t>
                    </w:r>
                    <w:r w:rsidRPr="007E24B2">
                      <w:rPr>
                        <w:color w:val="000000"/>
                        <w:szCs w:val="26"/>
                      </w:rPr>
                      <w:t>* (доходы</w:t>
                    </w:r>
                    <w:r>
                      <w:rPr>
                        <w:color w:val="000000"/>
                        <w:szCs w:val="26"/>
                      </w:rPr>
                      <w:t xml:space="preserve"> ─</w:t>
                    </w:r>
                    <w:r w:rsidRPr="007E24B2">
                      <w:rPr>
                        <w:color w:val="000000"/>
                        <w:szCs w:val="26"/>
                      </w:rPr>
                      <w:t xml:space="preserve"> расходы)</w:t>
                    </w:r>
                  </w:p>
                  <w:p w:rsidR="0002579A" w:rsidRPr="007E24B2" w:rsidRDefault="0002579A" w:rsidP="00E33C7F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287" type="#_x0000_t32" style="position:absolute;left:5895;top:4685;width:1245;height:0" o:connectortype="straight">
              <v:stroke dashstyle="longDash"/>
            </v:shape>
          </v:group>
        </w:pict>
      </w:r>
    </w:p>
    <w:p w:rsidR="00E33C7F" w:rsidRDefault="00E33C7F" w:rsidP="00E33C7F">
      <w:pPr>
        <w:pStyle w:val="af1"/>
        <w:spacing w:before="0" w:beforeAutospacing="0" w:after="255" w:afterAutospacing="0"/>
        <w:rPr>
          <w:color w:val="000000"/>
          <w:sz w:val="26"/>
          <w:szCs w:val="26"/>
          <w:highlight w:val="green"/>
        </w:rPr>
      </w:pPr>
    </w:p>
    <w:p w:rsidR="00E33C7F" w:rsidRDefault="00E33C7F" w:rsidP="00E33C7F">
      <w:pPr>
        <w:pStyle w:val="af1"/>
        <w:spacing w:before="0" w:beforeAutospacing="0" w:after="255" w:afterAutospacing="0"/>
        <w:rPr>
          <w:color w:val="000000"/>
          <w:sz w:val="26"/>
          <w:szCs w:val="26"/>
          <w:highlight w:val="green"/>
        </w:rPr>
      </w:pPr>
    </w:p>
    <w:p w:rsidR="00E33C7F" w:rsidRDefault="00E33C7F" w:rsidP="00E33C7F">
      <w:pPr>
        <w:pStyle w:val="af1"/>
        <w:spacing w:before="0" w:beforeAutospacing="0" w:after="255" w:afterAutospacing="0"/>
        <w:rPr>
          <w:color w:val="000000"/>
          <w:sz w:val="26"/>
          <w:szCs w:val="26"/>
          <w:highlight w:val="green"/>
        </w:rPr>
      </w:pPr>
    </w:p>
    <w:p w:rsidR="00E33C7F" w:rsidRDefault="00E33C7F" w:rsidP="00E33C7F">
      <w:pPr>
        <w:pStyle w:val="af1"/>
        <w:spacing w:before="0" w:beforeAutospacing="0" w:after="255" w:afterAutospacing="0"/>
        <w:rPr>
          <w:color w:val="000000"/>
          <w:sz w:val="26"/>
          <w:szCs w:val="26"/>
          <w:highlight w:val="green"/>
        </w:rPr>
      </w:pPr>
    </w:p>
    <w:p w:rsidR="00E33C7F" w:rsidRDefault="00E33C7F" w:rsidP="00E33C7F">
      <w:pPr>
        <w:pStyle w:val="af1"/>
        <w:spacing w:before="0" w:beforeAutospacing="0" w:after="255" w:afterAutospacing="0"/>
        <w:rPr>
          <w:color w:val="000000"/>
          <w:sz w:val="26"/>
          <w:szCs w:val="26"/>
          <w:highlight w:val="green"/>
        </w:rPr>
      </w:pPr>
    </w:p>
    <w:p w:rsidR="00E33C7F" w:rsidRDefault="00E33C7F" w:rsidP="00E33C7F">
      <w:pPr>
        <w:pStyle w:val="af1"/>
        <w:spacing w:before="0" w:beforeAutospacing="0" w:after="255" w:afterAutospacing="0"/>
        <w:rPr>
          <w:color w:val="000000"/>
          <w:sz w:val="26"/>
          <w:szCs w:val="26"/>
          <w:highlight w:val="green"/>
        </w:rPr>
      </w:pPr>
    </w:p>
    <w:p w:rsidR="00E33C7F" w:rsidRDefault="00E33C7F" w:rsidP="00E33C7F">
      <w:pPr>
        <w:pStyle w:val="af1"/>
        <w:spacing w:before="0" w:beforeAutospacing="0" w:after="255" w:afterAutospacing="0"/>
        <w:rPr>
          <w:color w:val="000000"/>
          <w:sz w:val="26"/>
          <w:szCs w:val="26"/>
          <w:highlight w:val="green"/>
        </w:rPr>
      </w:pPr>
    </w:p>
    <w:p w:rsidR="00E33C7F" w:rsidRDefault="00E33C7F" w:rsidP="00E33C7F">
      <w:pPr>
        <w:jc w:val="center"/>
        <w:rPr>
          <w:b/>
          <w:i/>
          <w:sz w:val="26"/>
          <w:szCs w:val="26"/>
        </w:rPr>
      </w:pPr>
    </w:p>
    <w:p w:rsidR="004E7E4E" w:rsidRDefault="004E7E4E" w:rsidP="00E33C7F">
      <w:pPr>
        <w:jc w:val="center"/>
        <w:rPr>
          <w:b/>
          <w:i/>
          <w:sz w:val="26"/>
          <w:szCs w:val="26"/>
        </w:rPr>
      </w:pPr>
    </w:p>
    <w:p w:rsidR="004E7E4E" w:rsidRDefault="004E7E4E" w:rsidP="00E33C7F">
      <w:pPr>
        <w:jc w:val="center"/>
        <w:rPr>
          <w:b/>
          <w:i/>
          <w:sz w:val="26"/>
          <w:szCs w:val="26"/>
        </w:rPr>
      </w:pPr>
    </w:p>
    <w:p w:rsidR="00E33C7F" w:rsidRDefault="00E33C7F" w:rsidP="00E33C7F">
      <w:pPr>
        <w:jc w:val="center"/>
        <w:rPr>
          <w:b/>
          <w:i/>
          <w:sz w:val="26"/>
          <w:szCs w:val="26"/>
        </w:rPr>
      </w:pPr>
      <w:r w:rsidRPr="0047435F">
        <w:rPr>
          <w:b/>
          <w:i/>
          <w:sz w:val="26"/>
          <w:szCs w:val="26"/>
        </w:rPr>
        <w:t xml:space="preserve">Рисунок </w:t>
      </w:r>
      <w:r>
        <w:rPr>
          <w:b/>
          <w:i/>
          <w:sz w:val="26"/>
          <w:szCs w:val="26"/>
        </w:rPr>
        <w:t>9</w:t>
      </w:r>
      <w:r w:rsidRPr="0047435F">
        <w:rPr>
          <w:b/>
          <w:i/>
          <w:sz w:val="26"/>
          <w:szCs w:val="26"/>
        </w:rPr>
        <w:t>.  Схема формирования доходов  и расходов организации</w:t>
      </w:r>
    </w:p>
    <w:p w:rsidR="00E33C7F" w:rsidRDefault="00E33C7F" w:rsidP="00477A42">
      <w:pPr>
        <w:pStyle w:val="3"/>
      </w:pPr>
    </w:p>
    <w:p w:rsidR="002D7C08" w:rsidRPr="00507988" w:rsidRDefault="00477A42" w:rsidP="00507988">
      <w:pPr>
        <w:pStyle w:val="3"/>
      </w:pPr>
      <w:bookmarkStart w:id="24" w:name="_Toc533175759"/>
      <w:r w:rsidRPr="00507988">
        <w:t>2.</w:t>
      </w:r>
      <w:r w:rsidR="00507988" w:rsidRPr="00507988">
        <w:t>3</w:t>
      </w:r>
      <w:r w:rsidRPr="00507988">
        <w:t xml:space="preserve">. </w:t>
      </w:r>
      <w:r w:rsidR="00475EC8" w:rsidRPr="00507988">
        <w:t>Бухгалтерский баланс и счета бухгалтерского учета</w:t>
      </w:r>
      <w:bookmarkEnd w:id="24"/>
      <w:r w:rsidR="00475EC8" w:rsidRPr="00507988">
        <w:t xml:space="preserve"> </w:t>
      </w:r>
    </w:p>
    <w:p w:rsidR="00E33C7F" w:rsidRDefault="00E33C7F" w:rsidP="00E33C7F"/>
    <w:p w:rsidR="00E33C7F" w:rsidRPr="00E33C7F" w:rsidRDefault="00E33C7F" w:rsidP="00E33C7F"/>
    <w:p w:rsidR="005E3F38" w:rsidRPr="005E3F38" w:rsidRDefault="005E3F38" w:rsidP="005E3F38">
      <w:pPr>
        <w:spacing w:line="276" w:lineRule="auto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Формирование </w:t>
      </w:r>
      <w:r w:rsidRPr="00BC362E">
        <w:rPr>
          <w:sz w:val="26"/>
          <w:szCs w:val="26"/>
        </w:rPr>
        <w:t xml:space="preserve">документированной систематизированной </w:t>
      </w:r>
      <w:r w:rsidRPr="004E7E4E">
        <w:rPr>
          <w:i/>
          <w:sz w:val="26"/>
          <w:szCs w:val="26"/>
        </w:rPr>
        <w:t xml:space="preserve">информации о доходах и расходах </w:t>
      </w:r>
      <w:r w:rsidRPr="001A2940">
        <w:rPr>
          <w:spacing w:val="-4"/>
          <w:sz w:val="26"/>
          <w:szCs w:val="26"/>
        </w:rPr>
        <w:t xml:space="preserve">физкультурно-спортивной организации </w:t>
      </w:r>
      <w:r>
        <w:rPr>
          <w:sz w:val="26"/>
          <w:szCs w:val="26"/>
        </w:rPr>
        <w:t xml:space="preserve">производится в системе ее бухгалтерского </w:t>
      </w:r>
      <w:r w:rsidRPr="005E3F38">
        <w:rPr>
          <w:spacing w:val="-4"/>
          <w:sz w:val="26"/>
          <w:szCs w:val="26"/>
        </w:rPr>
        <w:t xml:space="preserve">учета. Доходы и расходы являются ключевыми объектами бухгалтерского учета. </w:t>
      </w:r>
      <w:proofErr w:type="gramStart"/>
      <w:r w:rsidRPr="005E3F38">
        <w:rPr>
          <w:spacing w:val="-4"/>
          <w:sz w:val="26"/>
          <w:szCs w:val="26"/>
        </w:rPr>
        <w:t>Согласно З</w:t>
      </w:r>
      <w:r w:rsidRPr="005E3F38">
        <w:rPr>
          <w:spacing w:val="-4"/>
          <w:sz w:val="26"/>
          <w:szCs w:val="26"/>
        </w:rPr>
        <w:t>а</w:t>
      </w:r>
      <w:r w:rsidRPr="005E3F38">
        <w:rPr>
          <w:spacing w:val="-4"/>
          <w:sz w:val="26"/>
          <w:szCs w:val="26"/>
        </w:rPr>
        <w:t>кона</w:t>
      </w:r>
      <w:proofErr w:type="gramEnd"/>
      <w:r w:rsidRPr="005E3F38">
        <w:rPr>
          <w:spacing w:val="-4"/>
          <w:sz w:val="26"/>
          <w:szCs w:val="26"/>
        </w:rPr>
        <w:t xml:space="preserve"> «О бухгалтерском учете» от 06.12.2011 N 402-ФЗ:</w:t>
      </w:r>
    </w:p>
    <w:p w:rsidR="005E3F38" w:rsidRPr="005E3F38" w:rsidRDefault="00507988" w:rsidP="005E3F38">
      <w:pPr>
        <w:spacing w:line="276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</w:t>
      </w:r>
      <w:r w:rsidR="005E3F38" w:rsidRPr="005E3F38">
        <w:rPr>
          <w:spacing w:val="-4"/>
          <w:sz w:val="26"/>
          <w:szCs w:val="26"/>
        </w:rPr>
        <w:t xml:space="preserve">) </w:t>
      </w:r>
      <w:r w:rsidR="005E3F38" w:rsidRPr="00507988">
        <w:rPr>
          <w:i/>
          <w:spacing w:val="-4"/>
          <w:sz w:val="26"/>
          <w:szCs w:val="26"/>
        </w:rPr>
        <w:t>доходы</w:t>
      </w:r>
      <w:r w:rsidR="005E3F38" w:rsidRPr="005E3F38">
        <w:rPr>
          <w:spacing w:val="-4"/>
          <w:sz w:val="26"/>
          <w:szCs w:val="26"/>
        </w:rPr>
        <w:t xml:space="preserve"> - увеличение экономических выгод в результате поступления активов (дене</w:t>
      </w:r>
      <w:r w:rsidR="005E3F38" w:rsidRPr="005E3F38">
        <w:rPr>
          <w:spacing w:val="-4"/>
          <w:sz w:val="26"/>
          <w:szCs w:val="26"/>
        </w:rPr>
        <w:t>ж</w:t>
      </w:r>
      <w:r w:rsidR="005E3F38" w:rsidRPr="005E3F38">
        <w:rPr>
          <w:spacing w:val="-4"/>
          <w:sz w:val="26"/>
          <w:szCs w:val="26"/>
        </w:rPr>
        <w:t>ных средств, иного имущества) и (или) погашения обязательств, приводящее к увеличению к</w:t>
      </w:r>
      <w:r w:rsidR="005E3F38" w:rsidRPr="005E3F38">
        <w:rPr>
          <w:spacing w:val="-4"/>
          <w:sz w:val="26"/>
          <w:szCs w:val="26"/>
        </w:rPr>
        <w:t>а</w:t>
      </w:r>
      <w:r w:rsidR="005E3F38" w:rsidRPr="005E3F38">
        <w:rPr>
          <w:spacing w:val="-4"/>
          <w:sz w:val="26"/>
          <w:szCs w:val="26"/>
        </w:rPr>
        <w:t>питала этой организации, за исключением вкладов участников (собственников имущества);</w:t>
      </w:r>
    </w:p>
    <w:p w:rsidR="005E3F38" w:rsidRDefault="00507988" w:rsidP="005E3F38">
      <w:pPr>
        <w:spacing w:line="276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</w:t>
      </w:r>
      <w:r w:rsidR="005E3F38" w:rsidRPr="005E3F38">
        <w:rPr>
          <w:spacing w:val="-4"/>
          <w:sz w:val="26"/>
          <w:szCs w:val="26"/>
        </w:rPr>
        <w:t xml:space="preserve">) </w:t>
      </w:r>
      <w:r w:rsidR="005E3F38" w:rsidRPr="00507988">
        <w:rPr>
          <w:i/>
          <w:spacing w:val="-4"/>
          <w:sz w:val="26"/>
          <w:szCs w:val="26"/>
        </w:rPr>
        <w:t>расходы</w:t>
      </w:r>
      <w:r w:rsidR="005E3F38" w:rsidRPr="005E3F38">
        <w:rPr>
          <w:spacing w:val="-4"/>
          <w:sz w:val="26"/>
          <w:szCs w:val="26"/>
        </w:rPr>
        <w:t xml:space="preserve"> - уменьшение экономических выгод в результате выбытия активов (дене</w:t>
      </w:r>
      <w:r w:rsidR="005E3F38" w:rsidRPr="005E3F38">
        <w:rPr>
          <w:spacing w:val="-4"/>
          <w:sz w:val="26"/>
          <w:szCs w:val="26"/>
        </w:rPr>
        <w:t>ж</w:t>
      </w:r>
      <w:r w:rsidR="005E3F38" w:rsidRPr="005E3F38">
        <w:rPr>
          <w:spacing w:val="-4"/>
          <w:sz w:val="26"/>
          <w:szCs w:val="26"/>
        </w:rPr>
        <w:t>ных средств, иного имущества) и (или) возникновения обязательств, приводящее к уменьш</w:t>
      </w:r>
      <w:r w:rsidR="005E3F38" w:rsidRPr="005E3F38">
        <w:rPr>
          <w:spacing w:val="-4"/>
          <w:sz w:val="26"/>
          <w:szCs w:val="26"/>
        </w:rPr>
        <w:t>е</w:t>
      </w:r>
      <w:r w:rsidR="005E3F38" w:rsidRPr="005E3F38">
        <w:rPr>
          <w:spacing w:val="-4"/>
          <w:sz w:val="26"/>
          <w:szCs w:val="26"/>
        </w:rPr>
        <w:t>нию капитала этой организации, за исключением уменьшения вкладов по решению участников (собственников имущества).</w:t>
      </w:r>
    </w:p>
    <w:p w:rsidR="005E3F38" w:rsidRPr="002C2CD6" w:rsidRDefault="005E3F38" w:rsidP="005E3F3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 ф</w:t>
      </w:r>
      <w:r w:rsidRPr="002C2CD6">
        <w:rPr>
          <w:sz w:val="26"/>
          <w:szCs w:val="26"/>
        </w:rPr>
        <w:t>инансовое положение</w:t>
      </w:r>
      <w:r>
        <w:rPr>
          <w:sz w:val="26"/>
          <w:szCs w:val="26"/>
        </w:rPr>
        <w:t xml:space="preserve"> организации </w:t>
      </w:r>
      <w:r w:rsidRPr="002C2CD6">
        <w:rPr>
          <w:sz w:val="26"/>
          <w:szCs w:val="26"/>
        </w:rPr>
        <w:t>на определенный момент времени</w:t>
      </w:r>
      <w:r>
        <w:rPr>
          <w:sz w:val="26"/>
          <w:szCs w:val="26"/>
        </w:rPr>
        <w:t xml:space="preserve"> пре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ставляется в </w:t>
      </w:r>
      <w:r w:rsidRPr="00507988">
        <w:rPr>
          <w:b/>
          <w:i/>
          <w:sz w:val="26"/>
          <w:szCs w:val="26"/>
        </w:rPr>
        <w:t>бухгалтерском балансе</w:t>
      </w:r>
      <w:r>
        <w:rPr>
          <w:sz w:val="26"/>
          <w:szCs w:val="26"/>
        </w:rPr>
        <w:t>.</w:t>
      </w:r>
      <w:r w:rsidRPr="002C2CD6">
        <w:rPr>
          <w:sz w:val="26"/>
          <w:szCs w:val="26"/>
        </w:rPr>
        <w:t xml:space="preserve"> В условиях рыночной экономики бухгалтерский б</w:t>
      </w:r>
      <w:r w:rsidRPr="002C2CD6">
        <w:rPr>
          <w:sz w:val="26"/>
          <w:szCs w:val="26"/>
        </w:rPr>
        <w:t>а</w:t>
      </w:r>
      <w:r w:rsidRPr="002C2CD6">
        <w:rPr>
          <w:sz w:val="26"/>
          <w:szCs w:val="26"/>
        </w:rPr>
        <w:t xml:space="preserve">ланс служит основным источником информации для различных пользователей. Баланс предприятия знакомит собственников, менеджеров и других лиц, связанных с управлением, с имущественным состоянием предприятия.  </w:t>
      </w:r>
      <w:proofErr w:type="gramStart"/>
      <w:r w:rsidRPr="002C2CD6">
        <w:rPr>
          <w:sz w:val="26"/>
          <w:szCs w:val="26"/>
        </w:rPr>
        <w:t>Это достигается содержанием и структурой б</w:t>
      </w:r>
      <w:r w:rsidRPr="002C2CD6">
        <w:rPr>
          <w:sz w:val="26"/>
          <w:szCs w:val="26"/>
        </w:rPr>
        <w:t>а</w:t>
      </w:r>
      <w:r w:rsidRPr="002C2CD6">
        <w:rPr>
          <w:sz w:val="26"/>
          <w:szCs w:val="26"/>
        </w:rPr>
        <w:t xml:space="preserve">ланса, состоящего </w:t>
      </w:r>
      <w:r w:rsidRPr="00507988">
        <w:rPr>
          <w:i/>
          <w:sz w:val="26"/>
          <w:szCs w:val="26"/>
        </w:rPr>
        <w:t>из двух равных частей</w:t>
      </w:r>
      <w:r w:rsidRPr="002C2CD6">
        <w:rPr>
          <w:sz w:val="26"/>
          <w:szCs w:val="26"/>
        </w:rPr>
        <w:t>: в одной отражается имущество по составу (о</w:t>
      </w:r>
      <w:r w:rsidRPr="002C2CD6">
        <w:rPr>
          <w:sz w:val="26"/>
          <w:szCs w:val="26"/>
        </w:rPr>
        <w:t>с</w:t>
      </w:r>
      <w:r w:rsidRPr="002C2CD6">
        <w:rPr>
          <w:sz w:val="26"/>
          <w:szCs w:val="26"/>
        </w:rPr>
        <w:t>новные средства, запасы, готовая продукция, денежные средства и т.д.</w:t>
      </w:r>
      <w:r w:rsidR="00507988">
        <w:rPr>
          <w:sz w:val="26"/>
          <w:szCs w:val="26"/>
        </w:rPr>
        <w:t>)</w:t>
      </w:r>
      <w:r w:rsidRPr="002C2CD6">
        <w:rPr>
          <w:sz w:val="26"/>
          <w:szCs w:val="26"/>
        </w:rPr>
        <w:t xml:space="preserve"> — актив, а в другой — по источникам формирования (уставный капитал, кредиты банка, задолженность п</w:t>
      </w:r>
      <w:r w:rsidRPr="002C2CD6">
        <w:rPr>
          <w:sz w:val="26"/>
          <w:szCs w:val="26"/>
        </w:rPr>
        <w:t>о</w:t>
      </w:r>
      <w:r w:rsidRPr="002C2CD6">
        <w:rPr>
          <w:sz w:val="26"/>
          <w:szCs w:val="26"/>
        </w:rPr>
        <w:t>ста</w:t>
      </w:r>
      <w:r w:rsidR="00507988">
        <w:rPr>
          <w:sz w:val="26"/>
          <w:szCs w:val="26"/>
        </w:rPr>
        <w:t>вщикам и т.д.) — пассив баланса</w:t>
      </w:r>
      <w:r w:rsidRPr="002C2CD6">
        <w:rPr>
          <w:sz w:val="26"/>
          <w:szCs w:val="26"/>
        </w:rPr>
        <w:t>.</w:t>
      </w:r>
      <w:proofErr w:type="gramEnd"/>
    </w:p>
    <w:p w:rsidR="005A36D5" w:rsidRPr="000E4F41" w:rsidRDefault="005A36D5" w:rsidP="005A36D5">
      <w:pPr>
        <w:spacing w:line="276" w:lineRule="auto"/>
        <w:jc w:val="center"/>
        <w:rPr>
          <w:b/>
          <w:i/>
          <w:sz w:val="26"/>
          <w:szCs w:val="26"/>
        </w:rPr>
      </w:pPr>
      <w:r w:rsidRPr="000E4F41">
        <w:rPr>
          <w:b/>
          <w:i/>
          <w:sz w:val="26"/>
          <w:szCs w:val="26"/>
        </w:rPr>
        <w:lastRenderedPageBreak/>
        <w:t>Актив баланса (имущество по составу)</w:t>
      </w:r>
    </w:p>
    <w:p w:rsidR="005A36D5" w:rsidRPr="002C2CD6" w:rsidRDefault="005A36D5" w:rsidP="005A36D5">
      <w:pPr>
        <w:spacing w:line="276" w:lineRule="auto"/>
        <w:ind w:firstLine="709"/>
        <w:jc w:val="both"/>
        <w:rPr>
          <w:sz w:val="26"/>
          <w:szCs w:val="26"/>
        </w:rPr>
      </w:pPr>
      <w:r w:rsidRPr="002C2CD6">
        <w:rPr>
          <w:sz w:val="26"/>
          <w:szCs w:val="26"/>
        </w:rPr>
        <w:t>По составу активы, входящие в имущество, подразделяются на внеоборотные и об</w:t>
      </w:r>
      <w:r w:rsidRPr="002C2CD6">
        <w:rPr>
          <w:sz w:val="26"/>
          <w:szCs w:val="26"/>
        </w:rPr>
        <w:t>о</w:t>
      </w:r>
      <w:r w:rsidRPr="002C2CD6">
        <w:rPr>
          <w:sz w:val="26"/>
          <w:szCs w:val="26"/>
        </w:rPr>
        <w:t>ротные.</w:t>
      </w:r>
    </w:p>
    <w:p w:rsidR="005A36D5" w:rsidRPr="005A36D5" w:rsidRDefault="005A36D5" w:rsidP="00F604F0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C2CD6">
        <w:rPr>
          <w:bCs/>
          <w:i/>
          <w:iCs/>
          <w:sz w:val="26"/>
          <w:szCs w:val="26"/>
        </w:rPr>
        <w:t>Внеоборотные (долгосрочные) активы</w:t>
      </w:r>
      <w:r w:rsidRPr="002C2CD6">
        <w:rPr>
          <w:b/>
          <w:bCs/>
          <w:i/>
          <w:iCs/>
          <w:sz w:val="26"/>
          <w:szCs w:val="26"/>
        </w:rPr>
        <w:t xml:space="preserve"> -  </w:t>
      </w:r>
      <w:r w:rsidRPr="002C2CD6">
        <w:rPr>
          <w:sz w:val="26"/>
          <w:szCs w:val="26"/>
        </w:rPr>
        <w:t>активы, полезные свойства которых ож</w:t>
      </w:r>
      <w:r w:rsidRPr="002C2CD6">
        <w:rPr>
          <w:sz w:val="26"/>
          <w:szCs w:val="26"/>
        </w:rPr>
        <w:t>и</w:t>
      </w:r>
      <w:r w:rsidRPr="002C2CD6">
        <w:rPr>
          <w:sz w:val="26"/>
          <w:szCs w:val="26"/>
        </w:rPr>
        <w:t xml:space="preserve">дается использовать в течение нескольких лет. К ним </w:t>
      </w:r>
      <w:r w:rsidRPr="005A36D5">
        <w:rPr>
          <w:sz w:val="26"/>
          <w:szCs w:val="26"/>
        </w:rPr>
        <w:t xml:space="preserve">относятся основные средства, </w:t>
      </w:r>
      <w:r w:rsidRPr="005A36D5">
        <w:rPr>
          <w:iCs/>
          <w:sz w:val="26"/>
          <w:szCs w:val="26"/>
        </w:rPr>
        <w:t>немат</w:t>
      </w:r>
      <w:r w:rsidRPr="005A36D5">
        <w:rPr>
          <w:iCs/>
          <w:sz w:val="26"/>
          <w:szCs w:val="26"/>
        </w:rPr>
        <w:t>е</w:t>
      </w:r>
      <w:r w:rsidRPr="005A36D5">
        <w:rPr>
          <w:iCs/>
          <w:sz w:val="26"/>
          <w:szCs w:val="26"/>
        </w:rPr>
        <w:t xml:space="preserve">риальные активы (НМА), </w:t>
      </w:r>
      <w:r w:rsidRPr="005A36D5">
        <w:rPr>
          <w:sz w:val="26"/>
          <w:szCs w:val="26"/>
        </w:rPr>
        <w:t>капитальные вложения и д</w:t>
      </w:r>
      <w:r w:rsidRPr="005A36D5">
        <w:rPr>
          <w:iCs/>
          <w:sz w:val="26"/>
          <w:szCs w:val="26"/>
        </w:rPr>
        <w:t xml:space="preserve">олгосрочные </w:t>
      </w:r>
      <w:r w:rsidRPr="005A36D5">
        <w:rPr>
          <w:sz w:val="26"/>
          <w:szCs w:val="26"/>
        </w:rPr>
        <w:t xml:space="preserve"> финансовые</w:t>
      </w:r>
      <w:r>
        <w:rPr>
          <w:sz w:val="26"/>
          <w:szCs w:val="26"/>
        </w:rPr>
        <w:t xml:space="preserve"> вложения в ценные бумаги</w:t>
      </w:r>
      <w:r w:rsidRPr="005A36D5">
        <w:rPr>
          <w:sz w:val="26"/>
          <w:szCs w:val="26"/>
        </w:rPr>
        <w:t>,  доходные вложения в материальные ценности  (вложения организаций в имущество, подлежащее сдаче в аренду  или прокат с целью получения дохода).</w:t>
      </w:r>
    </w:p>
    <w:p w:rsidR="005A36D5" w:rsidRPr="00507988" w:rsidRDefault="005A36D5" w:rsidP="00F604F0">
      <w:pPr>
        <w:pStyle w:val="a7"/>
        <w:numPr>
          <w:ilvl w:val="0"/>
          <w:numId w:val="19"/>
        </w:numPr>
        <w:tabs>
          <w:tab w:val="clear" w:pos="720"/>
          <w:tab w:val="left" w:pos="0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07988">
        <w:rPr>
          <w:bCs/>
          <w:i/>
          <w:iCs/>
          <w:sz w:val="26"/>
          <w:szCs w:val="26"/>
        </w:rPr>
        <w:t xml:space="preserve">Оборотные </w:t>
      </w:r>
      <w:r w:rsidRPr="00507988">
        <w:rPr>
          <w:i/>
          <w:sz w:val="26"/>
          <w:szCs w:val="26"/>
        </w:rPr>
        <w:t>активы</w:t>
      </w:r>
      <w:r w:rsidRPr="00507988">
        <w:rPr>
          <w:sz w:val="26"/>
          <w:szCs w:val="26"/>
        </w:rPr>
        <w:t xml:space="preserve"> — активы, использующиеся в рамках одного производстве</w:t>
      </w:r>
      <w:r w:rsidRPr="00507988">
        <w:rPr>
          <w:sz w:val="26"/>
          <w:szCs w:val="26"/>
        </w:rPr>
        <w:t>н</w:t>
      </w:r>
      <w:r w:rsidRPr="00507988">
        <w:rPr>
          <w:sz w:val="26"/>
          <w:szCs w:val="26"/>
        </w:rPr>
        <w:t>ного цикла либо в течение относительно короткого календарного времени (как правило, не более одного года). К ним относятся товарно-материальные ценности (ТМЦ) (сырье, мат</w:t>
      </w:r>
      <w:r w:rsidRPr="00507988">
        <w:rPr>
          <w:sz w:val="26"/>
          <w:szCs w:val="26"/>
        </w:rPr>
        <w:t>е</w:t>
      </w:r>
      <w:r w:rsidRPr="00507988">
        <w:rPr>
          <w:sz w:val="26"/>
          <w:szCs w:val="26"/>
        </w:rPr>
        <w:t>риалы, топливо, готовая продукция, товары), денежные средства, краткосрочные финанс</w:t>
      </w:r>
      <w:r w:rsidRPr="00507988">
        <w:rPr>
          <w:sz w:val="26"/>
          <w:szCs w:val="26"/>
        </w:rPr>
        <w:t>о</w:t>
      </w:r>
      <w:r w:rsidRPr="00507988">
        <w:rPr>
          <w:sz w:val="26"/>
          <w:szCs w:val="26"/>
        </w:rPr>
        <w:t>вые вложения  в  ценные бумаги и дебиторская задолженность (задолженность юридических и физических лиц перед нашей организацией).</w:t>
      </w:r>
    </w:p>
    <w:p w:rsidR="005A36D5" w:rsidRPr="001F4ED5" w:rsidRDefault="005A36D5" w:rsidP="005A36D5">
      <w:pPr>
        <w:pStyle w:val="shv-t"/>
        <w:numPr>
          <w:ilvl w:val="0"/>
          <w:numId w:val="0"/>
        </w:numPr>
        <w:tabs>
          <w:tab w:val="num" w:pos="360"/>
          <w:tab w:val="left" w:pos="708"/>
          <w:tab w:val="left" w:pos="993"/>
        </w:tabs>
        <w:spacing w:line="276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1F4ED5">
        <w:rPr>
          <w:rFonts w:ascii="Times New Roman" w:hAnsi="Times New Roman"/>
          <w:b/>
          <w:bCs/>
          <w:i/>
          <w:sz w:val="26"/>
          <w:szCs w:val="26"/>
        </w:rPr>
        <w:t>Пассив баланса (имущество по источникам формирования)</w:t>
      </w:r>
    </w:p>
    <w:p w:rsidR="005A36D5" w:rsidRPr="002C2CD6" w:rsidRDefault="005A36D5" w:rsidP="005A36D5">
      <w:pPr>
        <w:pStyle w:val="shv-t"/>
        <w:numPr>
          <w:ilvl w:val="0"/>
          <w:numId w:val="0"/>
        </w:numPr>
        <w:tabs>
          <w:tab w:val="left" w:pos="708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2C2CD6">
        <w:rPr>
          <w:rFonts w:ascii="Times New Roman" w:hAnsi="Times New Roman"/>
          <w:sz w:val="26"/>
          <w:szCs w:val="26"/>
        </w:rPr>
        <w:t>Основным принципом группировки хозяйственных средств по источникам образов</w:t>
      </w:r>
      <w:r w:rsidRPr="002C2CD6">
        <w:rPr>
          <w:rFonts w:ascii="Times New Roman" w:hAnsi="Times New Roman"/>
          <w:sz w:val="26"/>
          <w:szCs w:val="26"/>
        </w:rPr>
        <w:t>а</w:t>
      </w:r>
      <w:r w:rsidRPr="002C2CD6">
        <w:rPr>
          <w:rFonts w:ascii="Times New Roman" w:hAnsi="Times New Roman"/>
          <w:sz w:val="26"/>
          <w:szCs w:val="26"/>
        </w:rPr>
        <w:t xml:space="preserve">ния и целевому назначению является степень закрепления их </w:t>
      </w:r>
      <w:proofErr w:type="gramStart"/>
      <w:r w:rsidRPr="002C2CD6">
        <w:rPr>
          <w:rFonts w:ascii="Times New Roman" w:hAnsi="Times New Roman"/>
          <w:sz w:val="26"/>
          <w:szCs w:val="26"/>
        </w:rPr>
        <w:t>за</w:t>
      </w:r>
      <w:proofErr w:type="gramEnd"/>
      <w:r w:rsidRPr="002C2CD6">
        <w:rPr>
          <w:rFonts w:ascii="Times New Roman" w:hAnsi="Times New Roman"/>
          <w:sz w:val="26"/>
          <w:szCs w:val="26"/>
        </w:rPr>
        <w:t xml:space="preserve"> данн</w:t>
      </w:r>
      <w:r>
        <w:rPr>
          <w:rFonts w:ascii="Times New Roman" w:hAnsi="Times New Roman"/>
          <w:sz w:val="26"/>
          <w:szCs w:val="26"/>
        </w:rPr>
        <w:t xml:space="preserve">ой </w:t>
      </w:r>
      <w:r>
        <w:rPr>
          <w:sz w:val="26"/>
          <w:szCs w:val="26"/>
        </w:rPr>
        <w:t>организаций</w:t>
      </w:r>
      <w:r w:rsidRPr="002C2CD6">
        <w:rPr>
          <w:rFonts w:ascii="Times New Roman" w:hAnsi="Times New Roman"/>
          <w:sz w:val="26"/>
          <w:szCs w:val="26"/>
        </w:rPr>
        <w:t>. Исх</w:t>
      </w:r>
      <w:r w:rsidRPr="002C2CD6">
        <w:rPr>
          <w:rFonts w:ascii="Times New Roman" w:hAnsi="Times New Roman"/>
          <w:sz w:val="26"/>
          <w:szCs w:val="26"/>
        </w:rPr>
        <w:t>о</w:t>
      </w:r>
      <w:r w:rsidRPr="002C2CD6">
        <w:rPr>
          <w:rFonts w:ascii="Times New Roman" w:hAnsi="Times New Roman"/>
          <w:sz w:val="26"/>
          <w:szCs w:val="26"/>
        </w:rPr>
        <w:t xml:space="preserve">дя из этого хозяйственные средства делятся </w:t>
      </w:r>
      <w:proofErr w:type="gramStart"/>
      <w:r w:rsidRPr="002C2CD6">
        <w:rPr>
          <w:rFonts w:ascii="Times New Roman" w:hAnsi="Times New Roman"/>
          <w:sz w:val="26"/>
          <w:szCs w:val="26"/>
        </w:rPr>
        <w:t>на</w:t>
      </w:r>
      <w:proofErr w:type="gramEnd"/>
      <w:r w:rsidRPr="002C2CD6">
        <w:rPr>
          <w:rFonts w:ascii="Times New Roman" w:hAnsi="Times New Roman"/>
          <w:sz w:val="26"/>
          <w:szCs w:val="26"/>
        </w:rPr>
        <w:t xml:space="preserve"> следующие:</w:t>
      </w:r>
    </w:p>
    <w:p w:rsidR="005A36D5" w:rsidRPr="002C2CD6" w:rsidRDefault="005A36D5" w:rsidP="00CE4768">
      <w:pPr>
        <w:pStyle w:val="shv-t"/>
        <w:tabs>
          <w:tab w:val="clear" w:pos="567"/>
          <w:tab w:val="num" w:pos="360"/>
          <w:tab w:val="left" w:pos="993"/>
        </w:tabs>
        <w:spacing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2C2CD6">
        <w:rPr>
          <w:rFonts w:ascii="Times New Roman" w:hAnsi="Times New Roman"/>
          <w:sz w:val="26"/>
          <w:szCs w:val="26"/>
        </w:rPr>
        <w:t>собственные (закрепленные);</w:t>
      </w:r>
    </w:p>
    <w:p w:rsidR="005A36D5" w:rsidRPr="002C2CD6" w:rsidRDefault="005A36D5" w:rsidP="00CE4768">
      <w:pPr>
        <w:pStyle w:val="shv-t"/>
        <w:tabs>
          <w:tab w:val="clear" w:pos="567"/>
          <w:tab w:val="num" w:pos="360"/>
          <w:tab w:val="left" w:pos="993"/>
        </w:tabs>
        <w:spacing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2C2CD6">
        <w:rPr>
          <w:rFonts w:ascii="Times New Roman" w:hAnsi="Times New Roman"/>
          <w:sz w:val="26"/>
          <w:szCs w:val="26"/>
        </w:rPr>
        <w:t>заемные (привлеченные).</w:t>
      </w:r>
    </w:p>
    <w:p w:rsidR="005A36D5" w:rsidRPr="002C2CD6" w:rsidRDefault="005A36D5" w:rsidP="005A36D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C2CD6">
        <w:rPr>
          <w:b/>
          <w:i/>
          <w:sz w:val="26"/>
          <w:szCs w:val="26"/>
        </w:rPr>
        <w:t xml:space="preserve">Собственные средства </w:t>
      </w:r>
      <w:r w:rsidRPr="002C2CD6">
        <w:rPr>
          <w:sz w:val="26"/>
          <w:szCs w:val="26"/>
        </w:rPr>
        <w:t>— капитал</w:t>
      </w:r>
      <w:r>
        <w:rPr>
          <w:sz w:val="26"/>
          <w:szCs w:val="26"/>
        </w:rPr>
        <w:t xml:space="preserve"> (Уставный¸ Резервный, Добавочный)</w:t>
      </w:r>
      <w:r w:rsidRPr="002C2CD6">
        <w:rPr>
          <w:sz w:val="26"/>
          <w:szCs w:val="26"/>
        </w:rPr>
        <w:t>, целевое финансирование</w:t>
      </w:r>
      <w:r w:rsidRPr="005A36D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C2CD6">
        <w:rPr>
          <w:sz w:val="26"/>
          <w:szCs w:val="26"/>
        </w:rPr>
        <w:t xml:space="preserve">средства, безвозмездно получаемые на строго определенные </w:t>
      </w:r>
      <w:r w:rsidRPr="002C2CD6">
        <w:rPr>
          <w:bCs/>
          <w:sz w:val="26"/>
          <w:szCs w:val="26"/>
        </w:rPr>
        <w:t>цели и мер</w:t>
      </w:r>
      <w:r w:rsidRPr="002C2CD6">
        <w:rPr>
          <w:bCs/>
          <w:sz w:val="26"/>
          <w:szCs w:val="26"/>
        </w:rPr>
        <w:t>о</w:t>
      </w:r>
      <w:r w:rsidRPr="002C2CD6">
        <w:rPr>
          <w:bCs/>
          <w:sz w:val="26"/>
          <w:szCs w:val="26"/>
        </w:rPr>
        <w:t xml:space="preserve">приятия </w:t>
      </w:r>
      <w:r w:rsidRPr="002C2CD6">
        <w:rPr>
          <w:sz w:val="26"/>
          <w:szCs w:val="26"/>
        </w:rPr>
        <w:t>(</w:t>
      </w:r>
      <w:r>
        <w:rPr>
          <w:sz w:val="26"/>
          <w:szCs w:val="26"/>
        </w:rPr>
        <w:t>от других юридических лиц, доброволь</w:t>
      </w:r>
      <w:r w:rsidRPr="002C2CD6">
        <w:rPr>
          <w:sz w:val="26"/>
          <w:szCs w:val="26"/>
        </w:rPr>
        <w:t>ные пожертвования частных лиц, спонсо</w:t>
      </w:r>
      <w:r w:rsidRPr="002C2CD6">
        <w:rPr>
          <w:sz w:val="26"/>
          <w:szCs w:val="26"/>
        </w:rPr>
        <w:t>р</w:t>
      </w:r>
      <w:r w:rsidRPr="002C2CD6">
        <w:rPr>
          <w:sz w:val="26"/>
          <w:szCs w:val="26"/>
        </w:rPr>
        <w:t xml:space="preserve">ство, </w:t>
      </w:r>
      <w:r>
        <w:rPr>
          <w:sz w:val="26"/>
          <w:szCs w:val="26"/>
        </w:rPr>
        <w:t xml:space="preserve">из </w:t>
      </w:r>
      <w:r w:rsidRPr="002C2CD6">
        <w:rPr>
          <w:sz w:val="26"/>
          <w:szCs w:val="26"/>
        </w:rPr>
        <w:t xml:space="preserve"> бюдже</w:t>
      </w:r>
      <w:r>
        <w:rPr>
          <w:sz w:val="26"/>
          <w:szCs w:val="26"/>
        </w:rPr>
        <w:t>та и т.п.)</w:t>
      </w:r>
      <w:r w:rsidR="00507988">
        <w:rPr>
          <w:sz w:val="26"/>
          <w:szCs w:val="26"/>
        </w:rPr>
        <w:t>,</w:t>
      </w:r>
      <w:r w:rsidRPr="002C2CD6">
        <w:rPr>
          <w:sz w:val="26"/>
          <w:szCs w:val="26"/>
        </w:rPr>
        <w:t xml:space="preserve"> резервы </w:t>
      </w:r>
      <w:r>
        <w:rPr>
          <w:sz w:val="26"/>
          <w:szCs w:val="26"/>
        </w:rPr>
        <w:t>(</w:t>
      </w:r>
      <w:r w:rsidRPr="002C2CD6">
        <w:rPr>
          <w:sz w:val="26"/>
          <w:szCs w:val="26"/>
        </w:rPr>
        <w:t>для покрытия в будущем целевых расходов</w:t>
      </w:r>
      <w:r>
        <w:rPr>
          <w:sz w:val="26"/>
          <w:szCs w:val="26"/>
        </w:rPr>
        <w:t>, например оплату отпусков)</w:t>
      </w:r>
      <w:r w:rsidRPr="002C2CD6">
        <w:rPr>
          <w:sz w:val="26"/>
          <w:szCs w:val="26"/>
        </w:rPr>
        <w:t xml:space="preserve"> и прибыль.</w:t>
      </w:r>
      <w:proofErr w:type="gramEnd"/>
    </w:p>
    <w:p w:rsidR="005A36D5" w:rsidRDefault="005A36D5" w:rsidP="005A36D5">
      <w:pPr>
        <w:tabs>
          <w:tab w:val="num" w:pos="567"/>
        </w:tabs>
        <w:spacing w:line="276" w:lineRule="auto"/>
        <w:ind w:firstLine="709"/>
        <w:jc w:val="both"/>
        <w:rPr>
          <w:sz w:val="26"/>
          <w:szCs w:val="26"/>
        </w:rPr>
      </w:pPr>
      <w:r w:rsidRPr="002C2CD6">
        <w:rPr>
          <w:b/>
          <w:i/>
          <w:sz w:val="26"/>
          <w:szCs w:val="26"/>
        </w:rPr>
        <w:t xml:space="preserve">Заемные (привлеченные) средства </w:t>
      </w:r>
      <w:r w:rsidRPr="002C2CD6">
        <w:rPr>
          <w:sz w:val="26"/>
          <w:szCs w:val="26"/>
        </w:rPr>
        <w:t>— кредиты банков и займы,  кредиторская задо</w:t>
      </w:r>
      <w:r w:rsidRPr="002C2CD6">
        <w:rPr>
          <w:sz w:val="26"/>
          <w:szCs w:val="26"/>
        </w:rPr>
        <w:t>л</w:t>
      </w:r>
      <w:r>
        <w:rPr>
          <w:sz w:val="26"/>
          <w:szCs w:val="26"/>
        </w:rPr>
        <w:t>женность (</w:t>
      </w:r>
      <w:r w:rsidRPr="002C2CD6">
        <w:rPr>
          <w:sz w:val="26"/>
          <w:szCs w:val="26"/>
        </w:rPr>
        <w:t xml:space="preserve">задолженность </w:t>
      </w:r>
      <w:r w:rsidRPr="005A36D5">
        <w:rPr>
          <w:sz w:val="26"/>
          <w:szCs w:val="26"/>
        </w:rPr>
        <w:t>нашей организации п</w:t>
      </w:r>
      <w:r w:rsidRPr="000E4F41">
        <w:rPr>
          <w:sz w:val="26"/>
          <w:szCs w:val="26"/>
        </w:rPr>
        <w:t>е</w:t>
      </w:r>
      <w:r w:rsidRPr="002C2CD6">
        <w:rPr>
          <w:sz w:val="26"/>
          <w:szCs w:val="26"/>
        </w:rPr>
        <w:t>ред другими юридическими и физическими лицами</w:t>
      </w:r>
      <w:r>
        <w:rPr>
          <w:sz w:val="26"/>
          <w:szCs w:val="26"/>
        </w:rPr>
        <w:t>).</w:t>
      </w:r>
    </w:p>
    <w:p w:rsidR="005A36D5" w:rsidRDefault="005A36D5" w:rsidP="005A36D5">
      <w:pPr>
        <w:spacing w:line="276" w:lineRule="auto"/>
        <w:ind w:firstLine="709"/>
        <w:jc w:val="both"/>
        <w:rPr>
          <w:sz w:val="26"/>
          <w:szCs w:val="26"/>
        </w:rPr>
      </w:pPr>
      <w:r w:rsidRPr="002C2CD6">
        <w:rPr>
          <w:sz w:val="26"/>
          <w:szCs w:val="26"/>
        </w:rPr>
        <w:t>В настоящее время форма баланса утверждена Приказом Минфина РФ № 66н от 02.07.2010 г. «О формах бухгалтерской отчетности организаций»</w:t>
      </w:r>
      <w:r w:rsidR="00343217">
        <w:rPr>
          <w:sz w:val="26"/>
          <w:szCs w:val="26"/>
        </w:rPr>
        <w:t xml:space="preserve"> (см. </w:t>
      </w:r>
      <w:r w:rsidR="00343217" w:rsidRPr="00101D0F">
        <w:rPr>
          <w:b/>
          <w:i/>
          <w:sz w:val="26"/>
          <w:szCs w:val="26"/>
        </w:rPr>
        <w:t>Приложение 1</w:t>
      </w:r>
      <w:r w:rsidR="00343217">
        <w:rPr>
          <w:sz w:val="26"/>
          <w:szCs w:val="26"/>
        </w:rPr>
        <w:t>)</w:t>
      </w:r>
      <w:r w:rsidR="001E6056">
        <w:rPr>
          <w:sz w:val="26"/>
          <w:szCs w:val="26"/>
        </w:rPr>
        <w:t xml:space="preserve"> и табл. 9.</w:t>
      </w:r>
    </w:p>
    <w:p w:rsidR="00343217" w:rsidRPr="005222DC" w:rsidRDefault="001E6056" w:rsidP="00F604F0">
      <w:pPr>
        <w:spacing w:line="276" w:lineRule="auto"/>
        <w:ind w:firstLine="709"/>
        <w:jc w:val="right"/>
        <w:rPr>
          <w:sz w:val="26"/>
          <w:szCs w:val="26"/>
        </w:rPr>
      </w:pPr>
      <w:r>
        <w:rPr>
          <w:b/>
          <w:sz w:val="26"/>
          <w:szCs w:val="26"/>
        </w:rPr>
        <w:t>Таблица 9</w:t>
      </w:r>
      <w:r w:rsidR="00F604F0">
        <w:rPr>
          <w:b/>
          <w:sz w:val="26"/>
          <w:szCs w:val="26"/>
        </w:rPr>
        <w:t xml:space="preserve"> - </w:t>
      </w:r>
      <w:r w:rsidR="00343217" w:rsidRPr="005222DC">
        <w:rPr>
          <w:b/>
          <w:sz w:val="26"/>
          <w:szCs w:val="26"/>
        </w:rPr>
        <w:t>Укрупненная структура актива и пассива бухгалтерского  баланса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08"/>
        <w:gridCol w:w="1134"/>
        <w:gridCol w:w="4961"/>
        <w:gridCol w:w="992"/>
      </w:tblGrid>
      <w:tr w:rsidR="00343217" w:rsidRPr="005222DC" w:rsidTr="001E6056">
        <w:trPr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222DC">
              <w:rPr>
                <w:b/>
                <w:i/>
                <w:sz w:val="26"/>
                <w:szCs w:val="26"/>
                <w:lang w:eastAsia="en-US"/>
              </w:rPr>
              <w:t>Актив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222DC">
              <w:rPr>
                <w:b/>
                <w:i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222DC">
              <w:rPr>
                <w:b/>
                <w:i/>
                <w:sz w:val="26"/>
                <w:szCs w:val="26"/>
                <w:lang w:eastAsia="en-US"/>
              </w:rPr>
              <w:t>Пассив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5222DC">
              <w:rPr>
                <w:b/>
                <w:i/>
                <w:sz w:val="26"/>
                <w:szCs w:val="26"/>
                <w:lang w:eastAsia="en-US"/>
              </w:rPr>
              <w:t>Сумма</w:t>
            </w:r>
          </w:p>
        </w:tc>
      </w:tr>
      <w:tr w:rsidR="00343217" w:rsidRPr="005222DC" w:rsidTr="001E6056">
        <w:trPr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pStyle w:val="a7"/>
              <w:spacing w:line="276" w:lineRule="auto"/>
              <w:ind w:left="0"/>
              <w:rPr>
                <w:b/>
                <w:sz w:val="26"/>
                <w:szCs w:val="26"/>
                <w:lang w:eastAsia="en-US"/>
              </w:rPr>
            </w:pPr>
            <w:r w:rsidRPr="005222DC">
              <w:rPr>
                <w:b/>
                <w:sz w:val="26"/>
                <w:szCs w:val="26"/>
                <w:lang w:eastAsia="en-US"/>
              </w:rPr>
              <w:t>1.Внеоборотные активы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pStyle w:val="a7"/>
              <w:spacing w:line="276" w:lineRule="auto"/>
              <w:ind w:left="23"/>
              <w:rPr>
                <w:b/>
                <w:sz w:val="26"/>
                <w:szCs w:val="26"/>
                <w:lang w:eastAsia="en-US"/>
              </w:rPr>
            </w:pPr>
            <w:r w:rsidRPr="005222DC">
              <w:rPr>
                <w:b/>
                <w:sz w:val="26"/>
                <w:szCs w:val="26"/>
                <w:lang w:eastAsia="en-US"/>
              </w:rPr>
              <w:t>3.Капитал и резервы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43217" w:rsidRPr="005222DC" w:rsidTr="00F604F0">
        <w:trPr>
          <w:trHeight w:val="235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both"/>
              <w:rPr>
                <w:sz w:val="26"/>
                <w:szCs w:val="26"/>
                <w:lang w:eastAsia="en-US"/>
              </w:rPr>
            </w:pPr>
            <w:r w:rsidRPr="005222DC">
              <w:rPr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both"/>
              <w:rPr>
                <w:sz w:val="26"/>
                <w:szCs w:val="26"/>
                <w:lang w:eastAsia="en-US"/>
              </w:rPr>
            </w:pPr>
            <w:r w:rsidRPr="005222DC">
              <w:rPr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43217" w:rsidRPr="005222DC" w:rsidTr="00F604F0">
        <w:trPr>
          <w:trHeight w:val="297"/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5222DC">
              <w:rPr>
                <w:b/>
                <w:sz w:val="26"/>
                <w:szCs w:val="26"/>
                <w:lang w:eastAsia="en-US"/>
              </w:rPr>
              <w:t>2.Оборотные активы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5222DC">
              <w:rPr>
                <w:b/>
                <w:sz w:val="26"/>
                <w:szCs w:val="26"/>
                <w:lang w:eastAsia="en-US"/>
              </w:rPr>
              <w:t>4.Долгосрочные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43217" w:rsidRPr="005222DC" w:rsidTr="00F604F0">
        <w:trPr>
          <w:trHeight w:val="232"/>
          <w:jc w:val="center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5222DC">
              <w:rPr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both"/>
              <w:rPr>
                <w:sz w:val="26"/>
                <w:szCs w:val="26"/>
                <w:lang w:eastAsia="en-US"/>
              </w:rPr>
            </w:pPr>
            <w:r w:rsidRPr="005222DC">
              <w:rPr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43217" w:rsidRPr="005222DC" w:rsidTr="001E6056">
        <w:trPr>
          <w:jc w:val="center"/>
        </w:trPr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tabs>
                <w:tab w:val="left" w:pos="307"/>
              </w:tabs>
              <w:spacing w:line="276" w:lineRule="auto"/>
              <w:ind w:firstLine="81"/>
              <w:jc w:val="both"/>
              <w:rPr>
                <w:sz w:val="26"/>
                <w:szCs w:val="26"/>
                <w:lang w:eastAsia="en-US"/>
              </w:rPr>
            </w:pPr>
            <w:r w:rsidRPr="005222DC">
              <w:rPr>
                <w:b/>
                <w:sz w:val="26"/>
                <w:szCs w:val="26"/>
                <w:lang w:eastAsia="en-US"/>
              </w:rPr>
              <w:t>5.Краткосрочные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43217" w:rsidRPr="005222DC" w:rsidTr="00F604F0">
        <w:trPr>
          <w:trHeight w:val="96"/>
          <w:jc w:val="center"/>
        </w:trPr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both"/>
              <w:rPr>
                <w:sz w:val="26"/>
                <w:szCs w:val="26"/>
                <w:lang w:eastAsia="en-US"/>
              </w:rPr>
            </w:pPr>
            <w:r w:rsidRPr="005222DC">
              <w:rPr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43217" w:rsidRPr="005222DC" w:rsidTr="001E6056">
        <w:trPr>
          <w:jc w:val="center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5222DC">
              <w:rPr>
                <w:b/>
                <w:i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both"/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5222DC">
              <w:rPr>
                <w:b/>
                <w:i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43217" w:rsidRPr="005222DC" w:rsidRDefault="00343217" w:rsidP="001E6056">
            <w:pPr>
              <w:spacing w:line="276" w:lineRule="auto"/>
              <w:ind w:firstLine="81"/>
              <w:jc w:val="both"/>
              <w:rPr>
                <w:b/>
                <w:i/>
                <w:sz w:val="26"/>
                <w:szCs w:val="26"/>
                <w:lang w:eastAsia="en-US"/>
              </w:rPr>
            </w:pPr>
          </w:p>
        </w:tc>
      </w:tr>
    </w:tbl>
    <w:p w:rsidR="00343217" w:rsidRPr="001E6056" w:rsidRDefault="00343217" w:rsidP="00343217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lastRenderedPageBreak/>
        <w:t xml:space="preserve">Важнейшее  свойство баланса  - </w:t>
      </w:r>
      <w:r w:rsidRPr="001E6056">
        <w:rPr>
          <w:bCs/>
          <w:i/>
          <w:sz w:val="26"/>
          <w:szCs w:val="26"/>
        </w:rPr>
        <w:t xml:space="preserve">равенство общего итога актива и пассива баланса </w:t>
      </w:r>
      <w:r w:rsidRPr="001E6056">
        <w:rPr>
          <w:i/>
          <w:sz w:val="26"/>
          <w:szCs w:val="26"/>
        </w:rPr>
        <w:t xml:space="preserve">(валюты баланса). </w:t>
      </w:r>
      <w:r w:rsidRPr="001E6056">
        <w:rPr>
          <w:sz w:val="26"/>
          <w:szCs w:val="26"/>
        </w:rPr>
        <w:t xml:space="preserve">Это объясняется тем, что в активе и пассиве баланса отражается одно и то же имущество, но сгруппированное </w:t>
      </w:r>
      <w:proofErr w:type="gramStart"/>
      <w:r w:rsidRPr="001E6056">
        <w:rPr>
          <w:sz w:val="26"/>
          <w:szCs w:val="26"/>
        </w:rPr>
        <w:t>по разному</w:t>
      </w:r>
      <w:proofErr w:type="gramEnd"/>
      <w:r w:rsidRPr="001E6056">
        <w:rPr>
          <w:sz w:val="26"/>
          <w:szCs w:val="26"/>
        </w:rPr>
        <w:t>. Балансовое обобщение информации в бухгалтерском учете позволяет выявить финансово-имущественное положение организ</w:t>
      </w:r>
      <w:r w:rsidRPr="001E6056">
        <w:rPr>
          <w:sz w:val="26"/>
          <w:szCs w:val="26"/>
        </w:rPr>
        <w:t>а</w:t>
      </w:r>
      <w:r w:rsidRPr="001E6056">
        <w:rPr>
          <w:sz w:val="26"/>
          <w:szCs w:val="26"/>
        </w:rPr>
        <w:t>ции. Это достигается содержанием и структурой баланса, состоящего из двух равных ч</w:t>
      </w:r>
      <w:r w:rsidRPr="001E6056">
        <w:rPr>
          <w:sz w:val="26"/>
          <w:szCs w:val="26"/>
        </w:rPr>
        <w:t>а</w:t>
      </w:r>
      <w:r w:rsidRPr="001E6056">
        <w:rPr>
          <w:sz w:val="26"/>
          <w:szCs w:val="26"/>
        </w:rPr>
        <w:t>стей: в одной отражается имущество по составу (внеоборотные и оборотные активы) — а</w:t>
      </w:r>
      <w:r w:rsidRPr="001E6056">
        <w:rPr>
          <w:sz w:val="26"/>
          <w:szCs w:val="26"/>
        </w:rPr>
        <w:t>к</w:t>
      </w:r>
      <w:r w:rsidRPr="001E6056">
        <w:rPr>
          <w:sz w:val="26"/>
          <w:szCs w:val="26"/>
        </w:rPr>
        <w:t>тив баланса, а в другой — по источникам формирования (собственные и заемные источн</w:t>
      </w:r>
      <w:r w:rsidRPr="001E6056">
        <w:rPr>
          <w:sz w:val="26"/>
          <w:szCs w:val="26"/>
        </w:rPr>
        <w:t>и</w:t>
      </w:r>
      <w:r w:rsidRPr="001E6056">
        <w:rPr>
          <w:sz w:val="26"/>
          <w:szCs w:val="26"/>
        </w:rPr>
        <w:t>ки.) — пассив баланса.</w:t>
      </w:r>
    </w:p>
    <w:p w:rsidR="00343217" w:rsidRDefault="00343217" w:rsidP="001E6056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E6056">
        <w:rPr>
          <w:sz w:val="26"/>
          <w:szCs w:val="26"/>
        </w:rPr>
        <w:t xml:space="preserve">Каждый из разделов баланса, в свою очередь, состоит из </w:t>
      </w:r>
      <w:r w:rsidRPr="001E6056">
        <w:rPr>
          <w:i/>
          <w:sz w:val="26"/>
          <w:szCs w:val="26"/>
        </w:rPr>
        <w:t>подразделов</w:t>
      </w:r>
      <w:r w:rsidRPr="001E6056">
        <w:rPr>
          <w:sz w:val="26"/>
          <w:szCs w:val="26"/>
        </w:rPr>
        <w:t xml:space="preserve"> (групп статей), в которых отражаются виды активов и обязательств организации, а подразделы - из отдел</w:t>
      </w:r>
      <w:r w:rsidRPr="001E6056">
        <w:rPr>
          <w:sz w:val="26"/>
          <w:szCs w:val="26"/>
        </w:rPr>
        <w:t>ь</w:t>
      </w:r>
      <w:r w:rsidRPr="001E6056">
        <w:rPr>
          <w:sz w:val="26"/>
          <w:szCs w:val="26"/>
        </w:rPr>
        <w:t xml:space="preserve">ных </w:t>
      </w:r>
      <w:r w:rsidRPr="001E6056">
        <w:rPr>
          <w:i/>
          <w:sz w:val="26"/>
          <w:szCs w:val="26"/>
        </w:rPr>
        <w:t>статей - строк</w:t>
      </w:r>
      <w:r w:rsidRPr="001E6056">
        <w:rPr>
          <w:sz w:val="26"/>
          <w:szCs w:val="26"/>
        </w:rPr>
        <w:t xml:space="preserve">, предназначенных для расшифровки показателей баланса. В балансе приводятся показатели на </w:t>
      </w:r>
      <w:r w:rsidRPr="001E6056">
        <w:rPr>
          <w:i/>
          <w:sz w:val="26"/>
          <w:szCs w:val="26"/>
        </w:rPr>
        <w:t>31 декабря двух лет</w:t>
      </w:r>
      <w:r w:rsidRPr="001E6056">
        <w:rPr>
          <w:sz w:val="26"/>
          <w:szCs w:val="26"/>
        </w:rPr>
        <w:t xml:space="preserve">, которые предшествуют отчетному периоду,  а также </w:t>
      </w:r>
      <w:r w:rsidRPr="001E6056">
        <w:rPr>
          <w:i/>
          <w:sz w:val="26"/>
          <w:szCs w:val="26"/>
        </w:rPr>
        <w:t>на отчетную дату текущего отчетного периода</w:t>
      </w:r>
      <w:r w:rsidRPr="001E6056">
        <w:rPr>
          <w:sz w:val="26"/>
          <w:szCs w:val="26"/>
        </w:rPr>
        <w:t>.</w:t>
      </w:r>
      <w:r w:rsidRPr="00502F25">
        <w:rPr>
          <w:b/>
          <w:bCs/>
          <w:sz w:val="28"/>
          <w:szCs w:val="28"/>
        </w:rPr>
        <w:t xml:space="preserve">    </w:t>
      </w:r>
    </w:p>
    <w:p w:rsidR="00F604F0" w:rsidRDefault="00F604F0" w:rsidP="00F604F0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pacing w:val="-4"/>
          <w:sz w:val="26"/>
          <w:szCs w:val="26"/>
        </w:rPr>
        <w:t xml:space="preserve">Бухгалтерский баланс составляется на </w:t>
      </w:r>
      <w:r w:rsidRPr="00507988">
        <w:rPr>
          <w:i/>
          <w:spacing w:val="-4"/>
          <w:sz w:val="26"/>
          <w:szCs w:val="26"/>
        </w:rPr>
        <w:t>определенную, отчетную дату</w:t>
      </w:r>
      <w:r>
        <w:rPr>
          <w:spacing w:val="-4"/>
          <w:sz w:val="26"/>
          <w:szCs w:val="26"/>
        </w:rPr>
        <w:t>. Счета бухгалте</w:t>
      </w:r>
      <w:r>
        <w:rPr>
          <w:spacing w:val="-4"/>
          <w:sz w:val="26"/>
          <w:szCs w:val="26"/>
        </w:rPr>
        <w:t>р</w:t>
      </w:r>
      <w:r>
        <w:rPr>
          <w:spacing w:val="-4"/>
          <w:sz w:val="26"/>
          <w:szCs w:val="26"/>
        </w:rPr>
        <w:t xml:space="preserve">ского учета используют </w:t>
      </w:r>
      <w:r w:rsidRPr="00507988">
        <w:rPr>
          <w:b/>
          <w:i/>
          <w:spacing w:val="-4"/>
          <w:sz w:val="26"/>
          <w:szCs w:val="26"/>
        </w:rPr>
        <w:t>для</w:t>
      </w:r>
      <w:r>
        <w:rPr>
          <w:spacing w:val="-4"/>
          <w:sz w:val="26"/>
          <w:szCs w:val="26"/>
        </w:rPr>
        <w:t xml:space="preserve"> </w:t>
      </w:r>
      <w:r w:rsidRPr="00507988">
        <w:rPr>
          <w:b/>
          <w:i/>
          <w:spacing w:val="-4"/>
          <w:sz w:val="26"/>
          <w:szCs w:val="26"/>
        </w:rPr>
        <w:t>текущего учета</w:t>
      </w:r>
      <w:r>
        <w:rPr>
          <w:spacing w:val="-4"/>
          <w:sz w:val="26"/>
          <w:szCs w:val="26"/>
        </w:rPr>
        <w:t xml:space="preserve"> состояния и изменений в объектах учета. </w:t>
      </w:r>
      <w:r w:rsidRPr="00301A42">
        <w:rPr>
          <w:sz w:val="26"/>
          <w:szCs w:val="26"/>
        </w:rPr>
        <w:t xml:space="preserve">Счет имеет </w:t>
      </w:r>
      <w:r w:rsidRPr="00DC51BF">
        <w:rPr>
          <w:sz w:val="26"/>
          <w:szCs w:val="26"/>
        </w:rPr>
        <w:t>название</w:t>
      </w:r>
      <w:r w:rsidRPr="00301A42">
        <w:rPr>
          <w:sz w:val="26"/>
          <w:szCs w:val="26"/>
        </w:rPr>
        <w:t xml:space="preserve">, соответствующее учитываемому на нем объекту, и </w:t>
      </w:r>
      <w:r w:rsidRPr="00DC51BF">
        <w:rPr>
          <w:i/>
          <w:sz w:val="26"/>
          <w:szCs w:val="26"/>
        </w:rPr>
        <w:t>двухзначное кодовое обозначение</w:t>
      </w:r>
      <w:r w:rsidRPr="00301A4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01A42">
        <w:rPr>
          <w:sz w:val="26"/>
          <w:szCs w:val="26"/>
        </w:rPr>
        <w:t xml:space="preserve">Счета бухгалтерского учета утверждены </w:t>
      </w:r>
      <w:r w:rsidRPr="00DC51BF">
        <w:rPr>
          <w:i/>
          <w:sz w:val="26"/>
          <w:szCs w:val="26"/>
        </w:rPr>
        <w:t>приказом Минфина РФ</w:t>
      </w:r>
      <w:r w:rsidRPr="00301A42">
        <w:rPr>
          <w:sz w:val="26"/>
          <w:szCs w:val="26"/>
        </w:rPr>
        <w:t xml:space="preserve"> от 31.10.2000 N 94н "Об утверждении </w:t>
      </w:r>
      <w:proofErr w:type="gramStart"/>
      <w:r w:rsidRPr="00301A42">
        <w:rPr>
          <w:sz w:val="26"/>
          <w:szCs w:val="26"/>
        </w:rPr>
        <w:t>Плана счетов бухгалтерского учета финансово-хозяйственной де</w:t>
      </w:r>
      <w:r w:rsidRPr="00301A42">
        <w:rPr>
          <w:sz w:val="26"/>
          <w:szCs w:val="26"/>
        </w:rPr>
        <w:t>я</w:t>
      </w:r>
      <w:r w:rsidRPr="00301A42">
        <w:rPr>
          <w:sz w:val="26"/>
          <w:szCs w:val="26"/>
        </w:rPr>
        <w:t>тельности организаций</w:t>
      </w:r>
      <w:proofErr w:type="gramEnd"/>
      <w:r w:rsidRPr="00301A42">
        <w:rPr>
          <w:sz w:val="26"/>
          <w:szCs w:val="26"/>
        </w:rPr>
        <w:t xml:space="preserve"> и Инструкции по его применению"</w:t>
      </w:r>
      <w:r>
        <w:rPr>
          <w:sz w:val="26"/>
          <w:szCs w:val="26"/>
        </w:rPr>
        <w:t xml:space="preserve"> </w:t>
      </w:r>
      <w:r w:rsidRPr="00101D0F">
        <w:rPr>
          <w:b/>
          <w:i/>
          <w:sz w:val="26"/>
          <w:szCs w:val="26"/>
        </w:rPr>
        <w:t>(Приложение 2).</w:t>
      </w:r>
    </w:p>
    <w:p w:rsidR="00F604F0" w:rsidRDefault="00F604F0" w:rsidP="00F604F0">
      <w:pPr>
        <w:spacing w:line="276" w:lineRule="auto"/>
        <w:ind w:firstLine="709"/>
        <w:jc w:val="both"/>
        <w:rPr>
          <w:sz w:val="26"/>
          <w:szCs w:val="26"/>
        </w:rPr>
      </w:pPr>
      <w:r w:rsidRPr="00DC51BF">
        <w:rPr>
          <w:sz w:val="26"/>
          <w:szCs w:val="26"/>
        </w:rPr>
        <w:t xml:space="preserve">Счета </w:t>
      </w:r>
      <w:r w:rsidRPr="00DC51BF">
        <w:rPr>
          <w:i/>
          <w:sz w:val="26"/>
          <w:szCs w:val="26"/>
        </w:rPr>
        <w:t>связаны с бухгалтерским балансом</w:t>
      </w:r>
      <w:r>
        <w:rPr>
          <w:sz w:val="26"/>
          <w:szCs w:val="26"/>
        </w:rPr>
        <w:t xml:space="preserve"> - </w:t>
      </w:r>
      <w:r w:rsidRPr="00DC51BF">
        <w:rPr>
          <w:sz w:val="26"/>
          <w:szCs w:val="26"/>
        </w:rPr>
        <w:t>они открываются на основании статей б</w:t>
      </w:r>
      <w:r w:rsidRPr="00DC51BF">
        <w:rPr>
          <w:sz w:val="26"/>
          <w:szCs w:val="26"/>
        </w:rPr>
        <w:t>а</w:t>
      </w:r>
      <w:r w:rsidRPr="00DC51BF">
        <w:rPr>
          <w:sz w:val="26"/>
          <w:szCs w:val="26"/>
        </w:rPr>
        <w:t xml:space="preserve">ланса и соответственно подразделяются </w:t>
      </w:r>
      <w:proofErr w:type="gramStart"/>
      <w:r w:rsidRPr="00DC51BF">
        <w:rPr>
          <w:i/>
          <w:sz w:val="26"/>
          <w:szCs w:val="26"/>
        </w:rPr>
        <w:t>на</w:t>
      </w:r>
      <w:proofErr w:type="gramEnd"/>
      <w:r w:rsidRPr="00DC51BF">
        <w:rPr>
          <w:i/>
          <w:sz w:val="26"/>
          <w:szCs w:val="26"/>
        </w:rPr>
        <w:t xml:space="preserve"> активные и пассивные</w:t>
      </w:r>
      <w:r w:rsidRPr="00DC51BF">
        <w:rPr>
          <w:sz w:val="26"/>
          <w:szCs w:val="26"/>
        </w:rPr>
        <w:t xml:space="preserve">. </w:t>
      </w:r>
    </w:p>
    <w:p w:rsidR="00F604F0" w:rsidRDefault="00F604F0" w:rsidP="00F604F0">
      <w:pPr>
        <w:jc w:val="center"/>
        <w:rPr>
          <w:i/>
          <w:sz w:val="26"/>
          <w:szCs w:val="26"/>
        </w:rPr>
      </w:pPr>
    </w:p>
    <w:p w:rsidR="00F604F0" w:rsidRPr="00477A42" w:rsidRDefault="00F604F0" w:rsidP="00F604F0">
      <w:pPr>
        <w:jc w:val="center"/>
        <w:rPr>
          <w:i/>
          <w:sz w:val="26"/>
          <w:szCs w:val="26"/>
        </w:rPr>
      </w:pPr>
      <w:r w:rsidRPr="00477A42">
        <w:rPr>
          <w:i/>
          <w:sz w:val="26"/>
          <w:szCs w:val="26"/>
        </w:rPr>
        <w:t>Схема активного счета</w:t>
      </w:r>
    </w:p>
    <w:tbl>
      <w:tblPr>
        <w:tblW w:w="0" w:type="auto"/>
        <w:jc w:val="center"/>
        <w:tblInd w:w="-1218" w:type="dxa"/>
        <w:tblBorders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40"/>
        <w:gridCol w:w="3931"/>
      </w:tblGrid>
      <w:tr w:rsidR="00F604F0" w:rsidRPr="00F8532A" w:rsidTr="00706831">
        <w:trPr>
          <w:jc w:val="center"/>
        </w:trPr>
        <w:tc>
          <w:tcPr>
            <w:tcW w:w="4640" w:type="dxa"/>
            <w:tcBorders>
              <w:bottom w:val="nil"/>
            </w:tcBorders>
          </w:tcPr>
          <w:p w:rsidR="00F604F0" w:rsidRPr="00F8532A" w:rsidRDefault="00F604F0" w:rsidP="00706831">
            <w:pPr>
              <w:spacing w:after="40" w:line="229" w:lineRule="auto"/>
              <w:jc w:val="center"/>
              <w:rPr>
                <w:b/>
                <w:sz w:val="24"/>
                <w:szCs w:val="22"/>
              </w:rPr>
            </w:pPr>
            <w:r w:rsidRPr="00F8532A">
              <w:rPr>
                <w:b/>
                <w:sz w:val="24"/>
                <w:szCs w:val="22"/>
              </w:rPr>
              <w:t>Дебет</w:t>
            </w:r>
          </w:p>
        </w:tc>
        <w:tc>
          <w:tcPr>
            <w:tcW w:w="3931" w:type="dxa"/>
            <w:tcBorders>
              <w:bottom w:val="nil"/>
            </w:tcBorders>
          </w:tcPr>
          <w:p w:rsidR="00F604F0" w:rsidRPr="00F8532A" w:rsidRDefault="00F604F0" w:rsidP="00706831">
            <w:pPr>
              <w:spacing w:after="40" w:line="229" w:lineRule="auto"/>
              <w:jc w:val="center"/>
              <w:rPr>
                <w:b/>
                <w:sz w:val="24"/>
                <w:szCs w:val="22"/>
              </w:rPr>
            </w:pPr>
            <w:r w:rsidRPr="00F8532A">
              <w:rPr>
                <w:b/>
                <w:sz w:val="24"/>
                <w:szCs w:val="22"/>
              </w:rPr>
              <w:t>Кредит</w:t>
            </w:r>
          </w:p>
        </w:tc>
      </w:tr>
      <w:tr w:rsidR="00F604F0" w:rsidRPr="00F8532A" w:rsidTr="00706831">
        <w:trPr>
          <w:jc w:val="center"/>
        </w:trPr>
        <w:tc>
          <w:tcPr>
            <w:tcW w:w="4640" w:type="dxa"/>
            <w:tcBorders>
              <w:top w:val="single" w:sz="4" w:space="0" w:color="auto"/>
            </w:tcBorders>
          </w:tcPr>
          <w:p w:rsidR="00F604F0" w:rsidRPr="00F8532A" w:rsidRDefault="00F604F0" w:rsidP="00706831">
            <w:pPr>
              <w:spacing w:before="40" w:line="229" w:lineRule="auto"/>
              <w:ind w:left="370" w:hanging="142"/>
              <w:rPr>
                <w:sz w:val="24"/>
                <w:szCs w:val="22"/>
              </w:rPr>
            </w:pPr>
            <w:r w:rsidRPr="00F8532A">
              <w:rPr>
                <w:sz w:val="24"/>
                <w:szCs w:val="22"/>
              </w:rPr>
              <w:t>Начальный остаток  (начальное сальдо)</w:t>
            </w: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F604F0" w:rsidRPr="00F8532A" w:rsidRDefault="00F604F0" w:rsidP="00706831">
            <w:pPr>
              <w:spacing w:before="40" w:line="229" w:lineRule="auto"/>
              <w:ind w:left="113" w:hanging="113"/>
              <w:rPr>
                <w:sz w:val="24"/>
                <w:szCs w:val="22"/>
              </w:rPr>
            </w:pPr>
          </w:p>
        </w:tc>
      </w:tr>
      <w:tr w:rsidR="00F604F0" w:rsidRPr="00F8532A" w:rsidTr="00706831">
        <w:trPr>
          <w:jc w:val="center"/>
        </w:trPr>
        <w:tc>
          <w:tcPr>
            <w:tcW w:w="4640" w:type="dxa"/>
            <w:tcBorders>
              <w:bottom w:val="nil"/>
            </w:tcBorders>
          </w:tcPr>
          <w:p w:rsidR="00F604F0" w:rsidRPr="00F8532A" w:rsidRDefault="00F604F0" w:rsidP="00706831">
            <w:pPr>
              <w:spacing w:line="229" w:lineRule="auto"/>
              <w:ind w:left="370" w:hanging="142"/>
              <w:rPr>
                <w:sz w:val="24"/>
                <w:szCs w:val="22"/>
              </w:rPr>
            </w:pPr>
            <w:r w:rsidRPr="00F8532A">
              <w:rPr>
                <w:sz w:val="24"/>
                <w:szCs w:val="22"/>
              </w:rPr>
              <w:t>Увеличение средств</w:t>
            </w:r>
            <w:proofErr w:type="gramStart"/>
            <w:r w:rsidRPr="00F8532A">
              <w:rPr>
                <w:sz w:val="24"/>
                <w:szCs w:val="22"/>
              </w:rPr>
              <w:t xml:space="preserve"> (+) (</w:t>
            </w:r>
            <w:proofErr w:type="gramEnd"/>
            <w:r w:rsidRPr="00F8532A">
              <w:rPr>
                <w:sz w:val="24"/>
                <w:szCs w:val="22"/>
              </w:rPr>
              <w:t>оборот по деб</w:t>
            </w:r>
            <w:r w:rsidRPr="00F8532A">
              <w:rPr>
                <w:sz w:val="24"/>
                <w:szCs w:val="22"/>
              </w:rPr>
              <w:t>е</w:t>
            </w:r>
            <w:r w:rsidRPr="00F8532A">
              <w:rPr>
                <w:sz w:val="24"/>
                <w:szCs w:val="22"/>
              </w:rPr>
              <w:t>ту)</w:t>
            </w:r>
          </w:p>
        </w:tc>
        <w:tc>
          <w:tcPr>
            <w:tcW w:w="3931" w:type="dxa"/>
            <w:tcBorders>
              <w:bottom w:val="nil"/>
            </w:tcBorders>
          </w:tcPr>
          <w:p w:rsidR="00F604F0" w:rsidRPr="00F8532A" w:rsidRDefault="00F604F0" w:rsidP="00706831">
            <w:pPr>
              <w:spacing w:line="229" w:lineRule="auto"/>
              <w:ind w:left="113" w:hanging="113"/>
              <w:rPr>
                <w:sz w:val="24"/>
                <w:szCs w:val="22"/>
              </w:rPr>
            </w:pPr>
            <w:r w:rsidRPr="00F8532A">
              <w:rPr>
                <w:sz w:val="24"/>
                <w:szCs w:val="22"/>
              </w:rPr>
              <w:t>Уменьшение средств</w:t>
            </w:r>
            <w:proofErr w:type="gramStart"/>
            <w:r w:rsidRPr="00F8532A">
              <w:rPr>
                <w:sz w:val="24"/>
                <w:szCs w:val="22"/>
              </w:rPr>
              <w:t xml:space="preserve">  (–)(</w:t>
            </w:r>
            <w:proofErr w:type="gramEnd"/>
            <w:r w:rsidRPr="00F8532A">
              <w:rPr>
                <w:sz w:val="24"/>
                <w:szCs w:val="22"/>
              </w:rPr>
              <w:t>оборот по кредиту)</w:t>
            </w:r>
          </w:p>
        </w:tc>
      </w:tr>
      <w:tr w:rsidR="00F604F0" w:rsidRPr="00F8532A" w:rsidTr="00706831">
        <w:trPr>
          <w:jc w:val="center"/>
        </w:trPr>
        <w:tc>
          <w:tcPr>
            <w:tcW w:w="4640" w:type="dxa"/>
            <w:tcBorders>
              <w:bottom w:val="double" w:sz="4" w:space="0" w:color="auto"/>
            </w:tcBorders>
          </w:tcPr>
          <w:p w:rsidR="00F604F0" w:rsidRPr="00F8532A" w:rsidRDefault="00F604F0" w:rsidP="00706831">
            <w:pPr>
              <w:spacing w:line="229" w:lineRule="auto"/>
              <w:ind w:left="370" w:hanging="142"/>
              <w:rPr>
                <w:sz w:val="24"/>
                <w:szCs w:val="22"/>
              </w:rPr>
            </w:pPr>
            <w:r w:rsidRPr="00F8532A">
              <w:rPr>
                <w:sz w:val="24"/>
                <w:szCs w:val="22"/>
              </w:rPr>
              <w:t>Конечный остаток  (конечное сальдо)</w:t>
            </w:r>
          </w:p>
        </w:tc>
        <w:tc>
          <w:tcPr>
            <w:tcW w:w="3931" w:type="dxa"/>
            <w:tcBorders>
              <w:bottom w:val="double" w:sz="4" w:space="0" w:color="auto"/>
            </w:tcBorders>
          </w:tcPr>
          <w:p w:rsidR="00F604F0" w:rsidRPr="00F8532A" w:rsidRDefault="00F604F0" w:rsidP="00706831">
            <w:pPr>
              <w:spacing w:line="229" w:lineRule="auto"/>
              <w:ind w:left="113" w:hanging="113"/>
              <w:rPr>
                <w:sz w:val="24"/>
                <w:szCs w:val="22"/>
              </w:rPr>
            </w:pPr>
          </w:p>
        </w:tc>
      </w:tr>
    </w:tbl>
    <w:p w:rsidR="00F604F0" w:rsidRDefault="00F604F0" w:rsidP="00F604F0">
      <w:pPr>
        <w:spacing w:line="276" w:lineRule="auto"/>
        <w:ind w:firstLine="709"/>
        <w:jc w:val="both"/>
        <w:rPr>
          <w:sz w:val="26"/>
          <w:szCs w:val="26"/>
        </w:rPr>
      </w:pPr>
    </w:p>
    <w:p w:rsidR="00F604F0" w:rsidRDefault="00F604F0" w:rsidP="00F604F0">
      <w:pPr>
        <w:jc w:val="center"/>
        <w:rPr>
          <w:i/>
          <w:sz w:val="26"/>
          <w:szCs w:val="26"/>
        </w:rPr>
      </w:pPr>
    </w:p>
    <w:p w:rsidR="00F604F0" w:rsidRPr="00477A42" w:rsidRDefault="00F604F0" w:rsidP="00F604F0">
      <w:pPr>
        <w:jc w:val="center"/>
        <w:rPr>
          <w:i/>
          <w:sz w:val="26"/>
          <w:szCs w:val="26"/>
        </w:rPr>
      </w:pPr>
      <w:r w:rsidRPr="00477A42">
        <w:rPr>
          <w:i/>
          <w:sz w:val="26"/>
          <w:szCs w:val="26"/>
        </w:rPr>
        <w:t>Схема пассивного счета</w:t>
      </w:r>
    </w:p>
    <w:tbl>
      <w:tblPr>
        <w:tblW w:w="0" w:type="auto"/>
        <w:jc w:val="center"/>
        <w:tblInd w:w="-1170" w:type="dxa"/>
        <w:tblBorders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02"/>
        <w:gridCol w:w="4378"/>
      </w:tblGrid>
      <w:tr w:rsidR="00F604F0" w:rsidRPr="00F8532A" w:rsidTr="00706831">
        <w:trPr>
          <w:jc w:val="center"/>
        </w:trPr>
        <w:tc>
          <w:tcPr>
            <w:tcW w:w="4802" w:type="dxa"/>
            <w:tcBorders>
              <w:bottom w:val="nil"/>
            </w:tcBorders>
          </w:tcPr>
          <w:p w:rsidR="00F604F0" w:rsidRPr="00F8532A" w:rsidRDefault="00F604F0" w:rsidP="00706831">
            <w:pPr>
              <w:spacing w:after="40" w:line="229" w:lineRule="auto"/>
              <w:jc w:val="center"/>
              <w:rPr>
                <w:b/>
                <w:sz w:val="24"/>
                <w:szCs w:val="22"/>
              </w:rPr>
            </w:pPr>
            <w:r w:rsidRPr="00F8532A">
              <w:rPr>
                <w:b/>
                <w:sz w:val="24"/>
                <w:szCs w:val="22"/>
              </w:rPr>
              <w:t>Дебет</w:t>
            </w:r>
          </w:p>
        </w:tc>
        <w:tc>
          <w:tcPr>
            <w:tcW w:w="4378" w:type="dxa"/>
            <w:tcBorders>
              <w:bottom w:val="nil"/>
            </w:tcBorders>
          </w:tcPr>
          <w:p w:rsidR="00F604F0" w:rsidRPr="00F8532A" w:rsidRDefault="00F604F0" w:rsidP="00706831">
            <w:pPr>
              <w:spacing w:after="40" w:line="229" w:lineRule="auto"/>
              <w:jc w:val="center"/>
              <w:rPr>
                <w:b/>
                <w:sz w:val="24"/>
                <w:szCs w:val="22"/>
              </w:rPr>
            </w:pPr>
            <w:r w:rsidRPr="00F8532A">
              <w:rPr>
                <w:b/>
                <w:sz w:val="24"/>
                <w:szCs w:val="22"/>
              </w:rPr>
              <w:t>Кредит</w:t>
            </w:r>
          </w:p>
        </w:tc>
      </w:tr>
      <w:tr w:rsidR="00F604F0" w:rsidRPr="00F8532A" w:rsidTr="00706831">
        <w:trPr>
          <w:jc w:val="center"/>
        </w:trPr>
        <w:tc>
          <w:tcPr>
            <w:tcW w:w="4802" w:type="dxa"/>
            <w:tcBorders>
              <w:top w:val="single" w:sz="4" w:space="0" w:color="auto"/>
            </w:tcBorders>
          </w:tcPr>
          <w:p w:rsidR="00F604F0" w:rsidRPr="00F8532A" w:rsidRDefault="00F604F0" w:rsidP="00706831">
            <w:pPr>
              <w:spacing w:before="40" w:line="229" w:lineRule="auto"/>
              <w:ind w:left="370" w:hanging="142"/>
              <w:rPr>
                <w:sz w:val="24"/>
                <w:szCs w:val="22"/>
              </w:rPr>
            </w:pPr>
          </w:p>
        </w:tc>
        <w:tc>
          <w:tcPr>
            <w:tcW w:w="4378" w:type="dxa"/>
            <w:tcBorders>
              <w:top w:val="single" w:sz="4" w:space="0" w:color="auto"/>
            </w:tcBorders>
          </w:tcPr>
          <w:p w:rsidR="00F604F0" w:rsidRPr="00F8532A" w:rsidRDefault="00F604F0" w:rsidP="00706831">
            <w:pPr>
              <w:spacing w:before="40" w:line="229" w:lineRule="auto"/>
              <w:ind w:left="370" w:hanging="142"/>
              <w:rPr>
                <w:sz w:val="24"/>
                <w:szCs w:val="22"/>
              </w:rPr>
            </w:pPr>
            <w:r w:rsidRPr="00F8532A">
              <w:rPr>
                <w:sz w:val="24"/>
                <w:szCs w:val="22"/>
              </w:rPr>
              <w:t>Начальный остаток  (начальное сал</w:t>
            </w:r>
            <w:r w:rsidRPr="00F8532A">
              <w:rPr>
                <w:sz w:val="24"/>
                <w:szCs w:val="22"/>
              </w:rPr>
              <w:t>ь</w:t>
            </w:r>
            <w:r w:rsidRPr="00F8532A">
              <w:rPr>
                <w:sz w:val="24"/>
                <w:szCs w:val="22"/>
              </w:rPr>
              <w:t>до)</w:t>
            </w:r>
          </w:p>
        </w:tc>
      </w:tr>
      <w:tr w:rsidR="00F604F0" w:rsidRPr="00F8532A" w:rsidTr="00706831">
        <w:trPr>
          <w:jc w:val="center"/>
        </w:trPr>
        <w:tc>
          <w:tcPr>
            <w:tcW w:w="4802" w:type="dxa"/>
          </w:tcPr>
          <w:p w:rsidR="00F604F0" w:rsidRPr="00F8532A" w:rsidRDefault="00F604F0" w:rsidP="00706831">
            <w:pPr>
              <w:spacing w:line="229" w:lineRule="auto"/>
              <w:ind w:left="511" w:hanging="113"/>
              <w:rPr>
                <w:sz w:val="24"/>
                <w:szCs w:val="22"/>
              </w:rPr>
            </w:pPr>
            <w:r w:rsidRPr="00F8532A">
              <w:rPr>
                <w:sz w:val="24"/>
                <w:szCs w:val="22"/>
              </w:rPr>
              <w:t>Уменьшение средств</w:t>
            </w:r>
            <w:proofErr w:type="gramStart"/>
            <w:r w:rsidRPr="00F8532A">
              <w:rPr>
                <w:sz w:val="24"/>
                <w:szCs w:val="22"/>
              </w:rPr>
              <w:t xml:space="preserve">  (–)(</w:t>
            </w:r>
            <w:proofErr w:type="gramEnd"/>
            <w:r w:rsidRPr="00F8532A">
              <w:rPr>
                <w:sz w:val="24"/>
                <w:szCs w:val="22"/>
              </w:rPr>
              <w:t>оборот по деб</w:t>
            </w:r>
            <w:r w:rsidRPr="00F8532A">
              <w:rPr>
                <w:sz w:val="24"/>
                <w:szCs w:val="22"/>
              </w:rPr>
              <w:t>е</w:t>
            </w:r>
            <w:r w:rsidRPr="00F8532A">
              <w:rPr>
                <w:sz w:val="24"/>
                <w:szCs w:val="22"/>
              </w:rPr>
              <w:t>ту)</w:t>
            </w:r>
          </w:p>
        </w:tc>
        <w:tc>
          <w:tcPr>
            <w:tcW w:w="4378" w:type="dxa"/>
          </w:tcPr>
          <w:p w:rsidR="00F604F0" w:rsidRPr="00F8532A" w:rsidRDefault="00F604F0" w:rsidP="00706831">
            <w:pPr>
              <w:spacing w:line="229" w:lineRule="auto"/>
              <w:ind w:left="370" w:hanging="142"/>
              <w:rPr>
                <w:sz w:val="24"/>
                <w:szCs w:val="22"/>
              </w:rPr>
            </w:pPr>
            <w:r w:rsidRPr="00F8532A">
              <w:rPr>
                <w:sz w:val="24"/>
                <w:szCs w:val="22"/>
              </w:rPr>
              <w:t>Увеличение средств</w:t>
            </w:r>
            <w:proofErr w:type="gramStart"/>
            <w:r w:rsidRPr="00F8532A">
              <w:rPr>
                <w:sz w:val="24"/>
                <w:szCs w:val="22"/>
              </w:rPr>
              <w:t xml:space="preserve"> (+) (</w:t>
            </w:r>
            <w:proofErr w:type="gramEnd"/>
            <w:r w:rsidRPr="00F8532A">
              <w:rPr>
                <w:sz w:val="24"/>
                <w:szCs w:val="22"/>
              </w:rPr>
              <w:t>оборот по кредиту)</w:t>
            </w:r>
          </w:p>
        </w:tc>
      </w:tr>
      <w:tr w:rsidR="00F604F0" w:rsidRPr="00F8532A" w:rsidTr="00706831">
        <w:trPr>
          <w:jc w:val="center"/>
        </w:trPr>
        <w:tc>
          <w:tcPr>
            <w:tcW w:w="4802" w:type="dxa"/>
            <w:tcBorders>
              <w:bottom w:val="double" w:sz="4" w:space="0" w:color="auto"/>
            </w:tcBorders>
          </w:tcPr>
          <w:p w:rsidR="00F604F0" w:rsidRPr="00F8532A" w:rsidRDefault="00F604F0" w:rsidP="00706831">
            <w:pPr>
              <w:spacing w:line="229" w:lineRule="auto"/>
              <w:ind w:left="370" w:hanging="142"/>
              <w:rPr>
                <w:sz w:val="24"/>
                <w:szCs w:val="22"/>
              </w:rPr>
            </w:pPr>
          </w:p>
        </w:tc>
        <w:tc>
          <w:tcPr>
            <w:tcW w:w="4378" w:type="dxa"/>
            <w:tcBorders>
              <w:bottom w:val="double" w:sz="4" w:space="0" w:color="auto"/>
            </w:tcBorders>
          </w:tcPr>
          <w:p w:rsidR="00F604F0" w:rsidRPr="00F8532A" w:rsidRDefault="00F604F0" w:rsidP="00706831">
            <w:pPr>
              <w:spacing w:line="229" w:lineRule="auto"/>
              <w:ind w:left="370" w:hanging="142"/>
              <w:rPr>
                <w:sz w:val="24"/>
                <w:szCs w:val="22"/>
              </w:rPr>
            </w:pPr>
            <w:r w:rsidRPr="00F8532A">
              <w:rPr>
                <w:sz w:val="24"/>
                <w:szCs w:val="22"/>
              </w:rPr>
              <w:t>Конечный остаток  (конечное сальдо)</w:t>
            </w:r>
          </w:p>
        </w:tc>
      </w:tr>
      <w:tr w:rsidR="00F604F0" w:rsidTr="00706831">
        <w:tblPrEx>
          <w:tblBorders>
            <w:top w:val="doub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9180" w:type="dxa"/>
            <w:gridSpan w:val="2"/>
          </w:tcPr>
          <w:p w:rsidR="00F604F0" w:rsidRDefault="00F604F0" w:rsidP="00706831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F604F0" w:rsidRPr="00770715" w:rsidRDefault="00F604F0" w:rsidP="00F604F0">
      <w:pPr>
        <w:spacing w:line="276" w:lineRule="auto"/>
        <w:ind w:firstLine="709"/>
        <w:jc w:val="both"/>
        <w:rPr>
          <w:sz w:val="26"/>
          <w:szCs w:val="26"/>
        </w:rPr>
      </w:pPr>
      <w:r w:rsidRPr="008603B6">
        <w:rPr>
          <w:sz w:val="26"/>
          <w:szCs w:val="26"/>
        </w:rPr>
        <w:t>Для отражения хозяйственных операций на счетах используется особый элемент м</w:t>
      </w:r>
      <w:r w:rsidRPr="008603B6">
        <w:rPr>
          <w:sz w:val="26"/>
          <w:szCs w:val="26"/>
        </w:rPr>
        <w:t>е</w:t>
      </w:r>
      <w:r w:rsidRPr="008603B6">
        <w:rPr>
          <w:sz w:val="26"/>
          <w:szCs w:val="26"/>
        </w:rPr>
        <w:t xml:space="preserve">тода бухгалтерского учета — </w:t>
      </w:r>
      <w:r w:rsidRPr="008603B6">
        <w:rPr>
          <w:i/>
          <w:sz w:val="26"/>
          <w:szCs w:val="26"/>
        </w:rPr>
        <w:t>двойная запись</w:t>
      </w:r>
      <w:r w:rsidRPr="008603B6">
        <w:rPr>
          <w:sz w:val="26"/>
          <w:szCs w:val="26"/>
        </w:rPr>
        <w:t>. Назначение двойной записи — отразить на счетах взаимосвязанные изменения, происходящие с объектами бухгалтерского учета в р</w:t>
      </w:r>
      <w:r w:rsidRPr="008603B6">
        <w:rPr>
          <w:sz w:val="26"/>
          <w:szCs w:val="26"/>
        </w:rPr>
        <w:t>е</w:t>
      </w:r>
      <w:r w:rsidRPr="008603B6">
        <w:rPr>
          <w:sz w:val="26"/>
          <w:szCs w:val="26"/>
        </w:rPr>
        <w:t>зультате хозяйственных операций.</w:t>
      </w:r>
      <w:r>
        <w:rPr>
          <w:sz w:val="26"/>
          <w:szCs w:val="26"/>
        </w:rPr>
        <w:t xml:space="preserve"> </w:t>
      </w:r>
      <w:r w:rsidRPr="00770715">
        <w:rPr>
          <w:sz w:val="26"/>
          <w:szCs w:val="26"/>
        </w:rPr>
        <w:t>Перед записью хозяйственной операции на счетах бу</w:t>
      </w:r>
      <w:r w:rsidRPr="00770715">
        <w:rPr>
          <w:sz w:val="26"/>
          <w:szCs w:val="26"/>
        </w:rPr>
        <w:t>х</w:t>
      </w:r>
      <w:r w:rsidRPr="00770715">
        <w:rPr>
          <w:sz w:val="26"/>
          <w:szCs w:val="26"/>
        </w:rPr>
        <w:t>галтерского учета необходимо определить:</w:t>
      </w:r>
    </w:p>
    <w:p w:rsidR="00F604F0" w:rsidRPr="00770715" w:rsidRDefault="00F604F0" w:rsidP="00F604F0">
      <w:pPr>
        <w:pStyle w:val="shv-t"/>
        <w:tabs>
          <w:tab w:val="clear" w:pos="567"/>
          <w:tab w:val="num" w:pos="360"/>
          <w:tab w:val="left" w:pos="993"/>
        </w:tabs>
        <w:spacing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770715">
        <w:rPr>
          <w:rFonts w:ascii="Times New Roman" w:hAnsi="Times New Roman"/>
          <w:sz w:val="26"/>
          <w:szCs w:val="26"/>
        </w:rPr>
        <w:lastRenderedPageBreak/>
        <w:t>счета, характеризующие изменения в составе имущества и источников его форм</w:t>
      </w:r>
      <w:r w:rsidRPr="00770715">
        <w:rPr>
          <w:rFonts w:ascii="Times New Roman" w:hAnsi="Times New Roman"/>
          <w:sz w:val="26"/>
          <w:szCs w:val="26"/>
        </w:rPr>
        <w:t>и</w:t>
      </w:r>
      <w:r w:rsidRPr="00770715">
        <w:rPr>
          <w:rFonts w:ascii="Times New Roman" w:hAnsi="Times New Roman"/>
          <w:sz w:val="26"/>
          <w:szCs w:val="26"/>
        </w:rPr>
        <w:t>рования, вызванные хозяйственной операцией;</w:t>
      </w:r>
    </w:p>
    <w:p w:rsidR="00F604F0" w:rsidRPr="00770715" w:rsidRDefault="00F604F0" w:rsidP="00F604F0">
      <w:pPr>
        <w:pStyle w:val="shv-t"/>
        <w:tabs>
          <w:tab w:val="clear" w:pos="567"/>
          <w:tab w:val="num" w:pos="360"/>
          <w:tab w:val="left" w:pos="993"/>
        </w:tabs>
        <w:spacing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770715">
        <w:rPr>
          <w:rFonts w:ascii="Times New Roman" w:hAnsi="Times New Roman"/>
          <w:sz w:val="26"/>
          <w:szCs w:val="26"/>
        </w:rPr>
        <w:t>являются эти счета активными или пассивными;</w:t>
      </w:r>
    </w:p>
    <w:p w:rsidR="00F604F0" w:rsidRPr="00770715" w:rsidRDefault="00F604F0" w:rsidP="00F604F0">
      <w:pPr>
        <w:pStyle w:val="shv-t"/>
        <w:tabs>
          <w:tab w:val="clear" w:pos="567"/>
          <w:tab w:val="num" w:pos="360"/>
          <w:tab w:val="left" w:pos="993"/>
        </w:tabs>
        <w:spacing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770715">
        <w:rPr>
          <w:rFonts w:ascii="Times New Roman" w:hAnsi="Times New Roman"/>
          <w:sz w:val="26"/>
          <w:szCs w:val="26"/>
        </w:rPr>
        <w:t>характер изменений, вызванных хозяйственной операцией;</w:t>
      </w:r>
    </w:p>
    <w:p w:rsidR="00F604F0" w:rsidRDefault="00F604F0" w:rsidP="00F604F0">
      <w:pPr>
        <w:pStyle w:val="shv-t"/>
        <w:tabs>
          <w:tab w:val="clear" w:pos="567"/>
          <w:tab w:val="num" w:pos="360"/>
          <w:tab w:val="left" w:pos="993"/>
        </w:tabs>
        <w:spacing w:line="276" w:lineRule="auto"/>
        <w:ind w:left="0" w:firstLine="709"/>
        <w:rPr>
          <w:rFonts w:ascii="Times New Roman" w:hAnsi="Times New Roman"/>
          <w:sz w:val="26"/>
          <w:szCs w:val="26"/>
        </w:rPr>
      </w:pPr>
      <w:r w:rsidRPr="00770715">
        <w:rPr>
          <w:rFonts w:ascii="Times New Roman" w:hAnsi="Times New Roman"/>
          <w:sz w:val="26"/>
          <w:szCs w:val="26"/>
        </w:rPr>
        <w:t>используя структуру активного или пассивного счета записать хозяйственную оп</w:t>
      </w:r>
      <w:r w:rsidRPr="00770715">
        <w:rPr>
          <w:rFonts w:ascii="Times New Roman" w:hAnsi="Times New Roman"/>
          <w:sz w:val="26"/>
          <w:szCs w:val="26"/>
        </w:rPr>
        <w:t>е</w:t>
      </w:r>
      <w:r w:rsidRPr="00770715">
        <w:rPr>
          <w:rFonts w:ascii="Times New Roman" w:hAnsi="Times New Roman"/>
          <w:sz w:val="26"/>
          <w:szCs w:val="26"/>
        </w:rPr>
        <w:t>рацию в дебет и кредит счета.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>При заполнении строк баланса должны соблюдаться определенные правила: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1E6056">
        <w:rPr>
          <w:sz w:val="26"/>
          <w:szCs w:val="26"/>
        </w:rPr>
        <w:t xml:space="preserve">1) основные средства и нематериальные активы (НМА) указываются по </w:t>
      </w:r>
      <w:r w:rsidRPr="001E6056">
        <w:rPr>
          <w:b/>
          <w:i/>
          <w:sz w:val="26"/>
          <w:szCs w:val="26"/>
        </w:rPr>
        <w:t>остаточной стоимости на дату составления отчетности</w:t>
      </w:r>
      <w:r w:rsidRPr="001E6056">
        <w:rPr>
          <w:sz w:val="26"/>
          <w:szCs w:val="26"/>
        </w:rPr>
        <w:t xml:space="preserve">. </w:t>
      </w:r>
      <w:r w:rsidRPr="001E6056">
        <w:rPr>
          <w:i/>
          <w:sz w:val="26"/>
          <w:szCs w:val="26"/>
        </w:rPr>
        <w:t>Остаточная стоимость = Первоначал</w:t>
      </w:r>
      <w:r w:rsidRPr="001E6056">
        <w:rPr>
          <w:i/>
          <w:sz w:val="26"/>
          <w:szCs w:val="26"/>
        </w:rPr>
        <w:t>ь</w:t>
      </w:r>
      <w:r w:rsidRPr="001E6056">
        <w:rPr>
          <w:i/>
          <w:sz w:val="26"/>
          <w:szCs w:val="26"/>
        </w:rPr>
        <w:t>ная стоимость объекта - Сумма накопленной амортизации за период эксплуатации.</w:t>
      </w:r>
      <w:r w:rsidRPr="001E6056">
        <w:rPr>
          <w:sz w:val="26"/>
          <w:szCs w:val="26"/>
        </w:rPr>
        <w:t xml:space="preserve"> Амо</w:t>
      </w:r>
      <w:r w:rsidRPr="001E6056">
        <w:rPr>
          <w:sz w:val="26"/>
          <w:szCs w:val="26"/>
        </w:rPr>
        <w:t>р</w:t>
      </w:r>
      <w:r w:rsidRPr="001E6056">
        <w:rPr>
          <w:sz w:val="26"/>
          <w:szCs w:val="26"/>
        </w:rPr>
        <w:t>тизация по основным средствам накапливается в учете на пассивном счете 02 "Амортизация основных средств"; по НМА - на пассивном счете 05 "Амортизация НМА". Сальдо этих сч</w:t>
      </w:r>
      <w:r w:rsidRPr="001E6056">
        <w:rPr>
          <w:sz w:val="26"/>
          <w:szCs w:val="26"/>
        </w:rPr>
        <w:t>е</w:t>
      </w:r>
      <w:r w:rsidRPr="001E6056">
        <w:rPr>
          <w:sz w:val="26"/>
          <w:szCs w:val="26"/>
        </w:rPr>
        <w:t xml:space="preserve">тов регулирует собой оценку основных средств и НМА в балансе. </w:t>
      </w:r>
      <w:r w:rsidRPr="001E6056">
        <w:rPr>
          <w:i/>
          <w:sz w:val="26"/>
          <w:szCs w:val="26"/>
        </w:rPr>
        <w:t>Сама сумма амортизации в форме бухгалтерского баланса нигде не отражается;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 xml:space="preserve">2) данные о расчетах с другими организациями и физическими лицами показываются в развернутом виде. По тем счетам аналитического учета, где имеется дебетовое сальдо, </w:t>
      </w:r>
      <w:proofErr w:type="gramStart"/>
      <w:r w:rsidRPr="001E6056">
        <w:rPr>
          <w:sz w:val="26"/>
          <w:szCs w:val="26"/>
        </w:rPr>
        <w:t>их</w:t>
      </w:r>
      <w:proofErr w:type="gramEnd"/>
      <w:r w:rsidRPr="001E6056">
        <w:rPr>
          <w:sz w:val="26"/>
          <w:szCs w:val="26"/>
        </w:rPr>
        <w:t xml:space="preserve"> записывают в активе, а по счетам с кредитовым сальдо - в пассиве; При этом следует по</w:t>
      </w:r>
      <w:r w:rsidRPr="001E6056">
        <w:rPr>
          <w:sz w:val="26"/>
          <w:szCs w:val="26"/>
        </w:rPr>
        <w:t>м</w:t>
      </w:r>
      <w:r w:rsidRPr="001E6056">
        <w:rPr>
          <w:sz w:val="26"/>
          <w:szCs w:val="26"/>
        </w:rPr>
        <w:t xml:space="preserve">нить, что в активе баланса указывается </w:t>
      </w:r>
      <w:r w:rsidRPr="001E6056">
        <w:rPr>
          <w:i/>
          <w:sz w:val="26"/>
          <w:szCs w:val="26"/>
        </w:rPr>
        <w:t>дебиторская задолженность</w:t>
      </w:r>
      <w:r w:rsidRPr="001E6056">
        <w:rPr>
          <w:sz w:val="26"/>
          <w:szCs w:val="26"/>
        </w:rPr>
        <w:t xml:space="preserve"> перед нашей организ</w:t>
      </w:r>
      <w:r w:rsidRPr="001E6056">
        <w:rPr>
          <w:sz w:val="26"/>
          <w:szCs w:val="26"/>
        </w:rPr>
        <w:t>а</w:t>
      </w:r>
      <w:r w:rsidRPr="001E6056">
        <w:rPr>
          <w:sz w:val="26"/>
          <w:szCs w:val="26"/>
        </w:rPr>
        <w:t xml:space="preserve">цией; в пассиве — </w:t>
      </w:r>
      <w:r w:rsidRPr="001E6056">
        <w:rPr>
          <w:i/>
          <w:sz w:val="26"/>
          <w:szCs w:val="26"/>
        </w:rPr>
        <w:t xml:space="preserve">кредиторская задолженность </w:t>
      </w:r>
      <w:r w:rsidRPr="001E6056">
        <w:rPr>
          <w:sz w:val="26"/>
          <w:szCs w:val="26"/>
        </w:rPr>
        <w:t>нашей организации перед другими юр</w:t>
      </w:r>
      <w:r w:rsidRPr="001E6056">
        <w:rPr>
          <w:sz w:val="26"/>
          <w:szCs w:val="26"/>
        </w:rPr>
        <w:t>и</w:t>
      </w:r>
      <w:r w:rsidRPr="001E6056">
        <w:rPr>
          <w:sz w:val="26"/>
          <w:szCs w:val="26"/>
        </w:rPr>
        <w:t>дическими и физическими лицами;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 xml:space="preserve">3) некоторые виды активов </w:t>
      </w:r>
      <w:r w:rsidRPr="001E6056">
        <w:rPr>
          <w:i/>
          <w:sz w:val="26"/>
          <w:szCs w:val="26"/>
        </w:rPr>
        <w:t>могут присутствовать как в составе оборотных, так и внеоборотных</w:t>
      </w:r>
      <w:r w:rsidRPr="001E6056">
        <w:rPr>
          <w:sz w:val="26"/>
          <w:szCs w:val="26"/>
        </w:rPr>
        <w:t xml:space="preserve">. </w:t>
      </w:r>
      <w:proofErr w:type="gramStart"/>
      <w:r w:rsidRPr="001E6056">
        <w:rPr>
          <w:sz w:val="26"/>
          <w:szCs w:val="26"/>
        </w:rPr>
        <w:t>Так, например финансовые вложения (инвестиции в ценные бумаги) со ср</w:t>
      </w:r>
      <w:r w:rsidRPr="001E6056">
        <w:rPr>
          <w:sz w:val="26"/>
          <w:szCs w:val="26"/>
        </w:rPr>
        <w:t>о</w:t>
      </w:r>
      <w:r w:rsidRPr="001E6056">
        <w:rPr>
          <w:sz w:val="26"/>
          <w:szCs w:val="26"/>
        </w:rPr>
        <w:t>ком обращения менее 12 месяцев после отчетной даты следует относить к краткосрочным активам и указывать во втором разделе баланса по строке "Финансовые вложения"; со ср</w:t>
      </w:r>
      <w:r w:rsidRPr="001E6056">
        <w:rPr>
          <w:sz w:val="26"/>
          <w:szCs w:val="26"/>
        </w:rPr>
        <w:t>о</w:t>
      </w:r>
      <w:r w:rsidRPr="001E6056">
        <w:rPr>
          <w:sz w:val="26"/>
          <w:szCs w:val="26"/>
        </w:rPr>
        <w:t>ком погашения более 12 месяцев - к долгосрочным активам (информация по ним приводи</w:t>
      </w:r>
      <w:r w:rsidRPr="001E6056">
        <w:rPr>
          <w:sz w:val="26"/>
          <w:szCs w:val="26"/>
        </w:rPr>
        <w:t>т</w:t>
      </w:r>
      <w:r w:rsidRPr="001E6056">
        <w:rPr>
          <w:sz w:val="26"/>
          <w:szCs w:val="26"/>
        </w:rPr>
        <w:t xml:space="preserve">ся в первом разделе баланса по строке "Финансовые вложения"); </w:t>
      </w:r>
      <w:proofErr w:type="gramEnd"/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>4)   обязательства со сроком погашения менее 12 месяцев после отчетной даты след</w:t>
      </w:r>
      <w:r w:rsidRPr="001E6056">
        <w:rPr>
          <w:sz w:val="26"/>
          <w:szCs w:val="26"/>
        </w:rPr>
        <w:t>у</w:t>
      </w:r>
      <w:r w:rsidRPr="001E6056">
        <w:rPr>
          <w:sz w:val="26"/>
          <w:szCs w:val="26"/>
        </w:rPr>
        <w:t xml:space="preserve">ет относить </w:t>
      </w:r>
      <w:proofErr w:type="gramStart"/>
      <w:r w:rsidRPr="001E6056">
        <w:rPr>
          <w:sz w:val="26"/>
          <w:szCs w:val="26"/>
        </w:rPr>
        <w:t>к</w:t>
      </w:r>
      <w:proofErr w:type="gramEnd"/>
      <w:r w:rsidRPr="001E6056">
        <w:rPr>
          <w:sz w:val="26"/>
          <w:szCs w:val="26"/>
        </w:rPr>
        <w:t xml:space="preserve"> краткосрочным; со сроком погашения более 12 месяцев - к долгосрочным. Следует обратить внимание, что некоторые виды обязательств </w:t>
      </w:r>
      <w:r w:rsidRPr="001E6056">
        <w:rPr>
          <w:i/>
          <w:sz w:val="26"/>
          <w:szCs w:val="26"/>
        </w:rPr>
        <w:t>могут присутствовать как в составе краткосрочных, так и долгосрочных обязатель</w:t>
      </w:r>
      <w:proofErr w:type="gramStart"/>
      <w:r w:rsidRPr="001E6056">
        <w:rPr>
          <w:i/>
          <w:sz w:val="26"/>
          <w:szCs w:val="26"/>
        </w:rPr>
        <w:t>ств сп</w:t>
      </w:r>
      <w:proofErr w:type="gramEnd"/>
      <w:r w:rsidRPr="001E6056">
        <w:rPr>
          <w:i/>
          <w:sz w:val="26"/>
          <w:szCs w:val="26"/>
        </w:rPr>
        <w:t>ортивной организации</w:t>
      </w:r>
      <w:r w:rsidRPr="001E6056">
        <w:rPr>
          <w:sz w:val="26"/>
          <w:szCs w:val="26"/>
        </w:rPr>
        <w:t xml:space="preserve">. </w:t>
      </w:r>
      <w:proofErr w:type="gramStart"/>
      <w:r w:rsidRPr="001E6056">
        <w:rPr>
          <w:sz w:val="26"/>
          <w:szCs w:val="26"/>
        </w:rPr>
        <w:t>Так, например заемные средства  (полученные кредиты банков и займы) со сроком погашения менее 12 месяцев после отчетной даты следует относить к краткосрочным обязательствам и указывать в пятом разделе баланса по строке "Заемные средства"; со сроком погашения б</w:t>
      </w:r>
      <w:r w:rsidRPr="001E6056">
        <w:rPr>
          <w:sz w:val="26"/>
          <w:szCs w:val="26"/>
        </w:rPr>
        <w:t>о</w:t>
      </w:r>
      <w:r w:rsidRPr="001E6056">
        <w:rPr>
          <w:sz w:val="26"/>
          <w:szCs w:val="26"/>
        </w:rPr>
        <w:t>лее 12 месяцев - к долгосрочным обязательствам (информация по ним приводится в четве</w:t>
      </w:r>
      <w:r w:rsidRPr="001E6056">
        <w:rPr>
          <w:sz w:val="26"/>
          <w:szCs w:val="26"/>
        </w:rPr>
        <w:t>р</w:t>
      </w:r>
      <w:r w:rsidRPr="001E6056">
        <w:rPr>
          <w:sz w:val="26"/>
          <w:szCs w:val="26"/>
        </w:rPr>
        <w:t>том  разделе баланса по строке "Заемные средства".</w:t>
      </w:r>
      <w:proofErr w:type="gramEnd"/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 xml:space="preserve"> Некоторые строки баланса являются </w:t>
      </w:r>
      <w:proofErr w:type="spellStart"/>
      <w:r w:rsidRPr="001E6056">
        <w:rPr>
          <w:b/>
          <w:i/>
          <w:sz w:val="26"/>
          <w:szCs w:val="26"/>
        </w:rPr>
        <w:t>группировочными</w:t>
      </w:r>
      <w:proofErr w:type="spellEnd"/>
      <w:r w:rsidRPr="001E6056">
        <w:rPr>
          <w:sz w:val="26"/>
          <w:szCs w:val="26"/>
        </w:rPr>
        <w:t xml:space="preserve"> и включают в себя сальдо не одного, а срезу </w:t>
      </w:r>
      <w:r w:rsidRPr="001E6056">
        <w:rPr>
          <w:b/>
          <w:i/>
          <w:sz w:val="26"/>
          <w:szCs w:val="26"/>
        </w:rPr>
        <w:t xml:space="preserve">нескольких счетов. </w:t>
      </w:r>
      <w:r w:rsidRPr="001E6056">
        <w:rPr>
          <w:sz w:val="26"/>
          <w:szCs w:val="26"/>
        </w:rPr>
        <w:t>Например строка "Запасы</w:t>
      </w:r>
      <w:proofErr w:type="gramStart"/>
      <w:r w:rsidRPr="001E6056">
        <w:rPr>
          <w:sz w:val="26"/>
          <w:szCs w:val="26"/>
        </w:rPr>
        <w:t>"в</w:t>
      </w:r>
      <w:proofErr w:type="gramEnd"/>
      <w:r w:rsidRPr="001E6056">
        <w:rPr>
          <w:sz w:val="26"/>
          <w:szCs w:val="26"/>
        </w:rPr>
        <w:t>ключает сальдо счетов: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>- 10 "Материалы"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>- 41 "Товары"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 xml:space="preserve">- 43 "Готовая продукция" 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>- 20 "Основное производство" и др.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i/>
          <w:sz w:val="26"/>
          <w:szCs w:val="26"/>
        </w:rPr>
        <w:lastRenderedPageBreak/>
        <w:t>Группировочными также являются балансовые строки по дебиторской и кредито</w:t>
      </w:r>
      <w:r w:rsidRPr="001E6056">
        <w:rPr>
          <w:i/>
          <w:sz w:val="26"/>
          <w:szCs w:val="26"/>
        </w:rPr>
        <w:t>р</w:t>
      </w:r>
      <w:r w:rsidRPr="001E6056">
        <w:rPr>
          <w:i/>
          <w:sz w:val="26"/>
          <w:szCs w:val="26"/>
        </w:rPr>
        <w:t xml:space="preserve">ской задолженности. </w:t>
      </w:r>
      <w:r w:rsidRPr="001E6056">
        <w:rPr>
          <w:sz w:val="26"/>
          <w:szCs w:val="26"/>
        </w:rPr>
        <w:t>Так, строка "Дебиторская задолженность" включает данные о деб</w:t>
      </w:r>
      <w:r w:rsidRPr="001E6056">
        <w:rPr>
          <w:sz w:val="26"/>
          <w:szCs w:val="26"/>
        </w:rPr>
        <w:t>и</w:t>
      </w:r>
      <w:r w:rsidRPr="001E6056">
        <w:rPr>
          <w:sz w:val="26"/>
          <w:szCs w:val="26"/>
        </w:rPr>
        <w:t>торской задолженности перед нашей организацией: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>- покупателей и заказчиков (дебетовое  сальдо счета 62 "Расчеты с покупателями и з</w:t>
      </w:r>
      <w:r w:rsidRPr="001E6056">
        <w:rPr>
          <w:sz w:val="26"/>
          <w:szCs w:val="26"/>
        </w:rPr>
        <w:t>а</w:t>
      </w:r>
      <w:r w:rsidRPr="001E6056">
        <w:rPr>
          <w:sz w:val="26"/>
          <w:szCs w:val="26"/>
        </w:rPr>
        <w:t>казчиками");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>- подотчетных лиц (дебетовое сальдо счета 71 "Расчеты с подотчетными лицами");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>- учредителей по вкладам в уставный капитал (дебетовое сальдо счета 75.1 "Расчеты с учредителями по вкладам  в уставный  капитал");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E6056">
        <w:rPr>
          <w:sz w:val="26"/>
          <w:szCs w:val="26"/>
        </w:rPr>
        <w:t>- прочих дебиторов (дебетовое сальдо счета 76 "Расчеты с разными дебиторами и кредиторами" и др.</w:t>
      </w:r>
      <w:proofErr w:type="gramEnd"/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>Строка "Кредиторская задолженность" включает данные о кредиторской задолженн</w:t>
      </w:r>
      <w:r w:rsidRPr="001E6056">
        <w:rPr>
          <w:sz w:val="26"/>
          <w:szCs w:val="26"/>
        </w:rPr>
        <w:t>о</w:t>
      </w:r>
      <w:r w:rsidRPr="001E6056">
        <w:rPr>
          <w:sz w:val="26"/>
          <w:szCs w:val="26"/>
        </w:rPr>
        <w:t xml:space="preserve">сти нашей организации </w:t>
      </w:r>
      <w:proofErr w:type="gramStart"/>
      <w:r w:rsidRPr="001E6056">
        <w:rPr>
          <w:sz w:val="26"/>
          <w:szCs w:val="26"/>
        </w:rPr>
        <w:t>перед</w:t>
      </w:r>
      <w:proofErr w:type="gramEnd"/>
      <w:r w:rsidRPr="001E6056">
        <w:rPr>
          <w:sz w:val="26"/>
          <w:szCs w:val="26"/>
        </w:rPr>
        <w:t>: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>- поставщиками и подрядчиками (кредитовое сальдо счета 60 "Расчеты с поставщ</w:t>
      </w:r>
      <w:r w:rsidRPr="001E6056">
        <w:rPr>
          <w:sz w:val="26"/>
          <w:szCs w:val="26"/>
        </w:rPr>
        <w:t>и</w:t>
      </w:r>
      <w:r w:rsidRPr="001E6056">
        <w:rPr>
          <w:sz w:val="26"/>
          <w:szCs w:val="26"/>
        </w:rPr>
        <w:t>ками и подрядчиками");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>- персоналом по заработной плате (кредитовое сальдо счета 70 "Расчеты с персоналом по оплате труда");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>-  социальными фондами (ПФ, ФСС, ФОМС) по уплате страховых взносов  (кредит</w:t>
      </w:r>
      <w:r w:rsidRPr="001E6056">
        <w:rPr>
          <w:sz w:val="26"/>
          <w:szCs w:val="26"/>
        </w:rPr>
        <w:t>о</w:t>
      </w:r>
      <w:r w:rsidRPr="001E6056">
        <w:rPr>
          <w:sz w:val="26"/>
          <w:szCs w:val="26"/>
        </w:rPr>
        <w:t>вое сальдо счета 69 "Расчеты по социальному страхованию и обеспечению");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 xml:space="preserve">- прочих кредиторов (кредитовое  сальдо счета 76 "Расчеты с разными дебиторами и кредиторами"); 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sz w:val="26"/>
          <w:szCs w:val="26"/>
        </w:rPr>
      </w:pPr>
      <w:r w:rsidRPr="001E6056">
        <w:rPr>
          <w:sz w:val="26"/>
          <w:szCs w:val="26"/>
        </w:rPr>
        <w:t>-перед бюджетом по налогам (кредитовое  сальдо счета 68 "Расчеты с бюджетом по налогам и сборам") и др.</w:t>
      </w:r>
    </w:p>
    <w:p w:rsidR="00343217" w:rsidRPr="001E6056" w:rsidRDefault="00343217" w:rsidP="001E6056">
      <w:pPr>
        <w:spacing w:line="276" w:lineRule="auto"/>
        <w:ind w:firstLine="709"/>
        <w:jc w:val="both"/>
        <w:rPr>
          <w:b/>
          <w:i/>
          <w:color w:val="FF0000"/>
          <w:sz w:val="26"/>
          <w:szCs w:val="26"/>
        </w:rPr>
      </w:pPr>
      <w:r w:rsidRPr="001E6056">
        <w:rPr>
          <w:sz w:val="26"/>
          <w:szCs w:val="26"/>
        </w:rPr>
        <w:t>Более подробно о том, с каких счетов необходимо брать информацию  для составл</w:t>
      </w:r>
      <w:r w:rsidRPr="001E6056">
        <w:rPr>
          <w:sz w:val="26"/>
          <w:szCs w:val="26"/>
        </w:rPr>
        <w:t>е</w:t>
      </w:r>
      <w:r w:rsidRPr="001E6056">
        <w:rPr>
          <w:sz w:val="26"/>
          <w:szCs w:val="26"/>
        </w:rPr>
        <w:t xml:space="preserve">ния бухгалтерского баланса </w:t>
      </w:r>
      <w:r w:rsidRPr="001E6056">
        <w:rPr>
          <w:b/>
          <w:i/>
          <w:sz w:val="26"/>
          <w:szCs w:val="26"/>
        </w:rPr>
        <w:t>-</w:t>
      </w:r>
      <w:r w:rsidRPr="001E6056">
        <w:rPr>
          <w:b/>
          <w:i/>
          <w:color w:val="FF0000"/>
          <w:sz w:val="26"/>
          <w:szCs w:val="26"/>
        </w:rPr>
        <w:t xml:space="preserve"> </w:t>
      </w:r>
      <w:r w:rsidRPr="001E6056">
        <w:rPr>
          <w:b/>
          <w:i/>
          <w:sz w:val="26"/>
          <w:szCs w:val="26"/>
        </w:rPr>
        <w:t>см. Приложение 3.</w:t>
      </w:r>
      <w:r w:rsidRPr="001E6056">
        <w:rPr>
          <w:b/>
          <w:i/>
          <w:color w:val="FF0000"/>
          <w:sz w:val="26"/>
          <w:szCs w:val="26"/>
        </w:rPr>
        <w:t xml:space="preserve"> </w:t>
      </w:r>
    </w:p>
    <w:p w:rsidR="004B30F5" w:rsidRPr="00CC4C14" w:rsidRDefault="004B30F5" w:rsidP="004B30F5">
      <w:pPr>
        <w:spacing w:line="235" w:lineRule="auto"/>
        <w:ind w:firstLine="340"/>
        <w:jc w:val="both"/>
        <w:rPr>
          <w:sz w:val="28"/>
          <w:szCs w:val="26"/>
        </w:rPr>
      </w:pPr>
    </w:p>
    <w:p w:rsidR="00475EC8" w:rsidRDefault="00477A42" w:rsidP="00477A42">
      <w:pPr>
        <w:pStyle w:val="3"/>
      </w:pPr>
      <w:bookmarkStart w:id="25" w:name="_Toc533175760"/>
      <w:r>
        <w:t>2.</w:t>
      </w:r>
      <w:r w:rsidR="00507988">
        <w:t>4</w:t>
      </w:r>
      <w:r>
        <w:t xml:space="preserve">. </w:t>
      </w:r>
      <w:r w:rsidR="00475EC8">
        <w:t>У</w:t>
      </w:r>
      <w:r w:rsidR="00475EC8" w:rsidRPr="00475EC8">
        <w:t xml:space="preserve">чет затрат и </w:t>
      </w:r>
      <w:proofErr w:type="spellStart"/>
      <w:r w:rsidR="00475EC8" w:rsidRPr="00475EC8">
        <w:t>калькулирование</w:t>
      </w:r>
      <w:proofErr w:type="spellEnd"/>
      <w:r w:rsidR="00475EC8" w:rsidRPr="00475EC8">
        <w:t xml:space="preserve"> себестоимости услуг</w:t>
      </w:r>
      <w:bookmarkEnd w:id="25"/>
    </w:p>
    <w:p w:rsidR="00475EC8" w:rsidRPr="00475EC8" w:rsidRDefault="00475EC8" w:rsidP="00475EC8"/>
    <w:p w:rsidR="00475EC8" w:rsidRPr="00001318" w:rsidRDefault="00475EC8" w:rsidP="00475EC8">
      <w:pPr>
        <w:pStyle w:val="22"/>
        <w:numPr>
          <w:ilvl w:val="12"/>
          <w:numId w:val="0"/>
        </w:num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  <w:r w:rsidRPr="00001318">
        <w:rPr>
          <w:rFonts w:ascii="Times New Roman" w:hAnsi="Times New Roman"/>
          <w:sz w:val="26"/>
          <w:szCs w:val="26"/>
        </w:rPr>
        <w:t>Затраты</w:t>
      </w:r>
      <w:r w:rsidR="00507988">
        <w:rPr>
          <w:rFonts w:ascii="Times New Roman" w:hAnsi="Times New Roman"/>
          <w:sz w:val="26"/>
          <w:szCs w:val="26"/>
        </w:rPr>
        <w:t xml:space="preserve"> (расходы)</w:t>
      </w:r>
      <w:r w:rsidRPr="00001318">
        <w:rPr>
          <w:rFonts w:ascii="Times New Roman" w:hAnsi="Times New Roman"/>
          <w:sz w:val="26"/>
          <w:szCs w:val="26"/>
        </w:rPr>
        <w:t xml:space="preserve"> экономического субъекта могут выражаться в форме: </w:t>
      </w:r>
    </w:p>
    <w:p w:rsidR="00475EC8" w:rsidRPr="00F972AB" w:rsidRDefault="00475EC8" w:rsidP="00F604F0">
      <w:pPr>
        <w:pStyle w:val="22"/>
        <w:numPr>
          <w:ilvl w:val="0"/>
          <w:numId w:val="21"/>
        </w:numPr>
        <w:spacing w:after="0" w:line="276" w:lineRule="auto"/>
        <w:ind w:left="0" w:firstLine="1069"/>
        <w:rPr>
          <w:sz w:val="26"/>
          <w:szCs w:val="26"/>
        </w:rPr>
      </w:pPr>
      <w:r w:rsidRPr="00F972AB">
        <w:rPr>
          <w:i/>
          <w:iCs/>
          <w:sz w:val="26"/>
          <w:szCs w:val="26"/>
        </w:rPr>
        <w:t xml:space="preserve">Издержек  производства </w:t>
      </w:r>
      <w:r w:rsidRPr="00F972AB">
        <w:rPr>
          <w:sz w:val="26"/>
          <w:szCs w:val="26"/>
        </w:rPr>
        <w:t>– затраты на оказание услуг (выполнение</w:t>
      </w:r>
      <w:r>
        <w:rPr>
          <w:sz w:val="26"/>
          <w:szCs w:val="26"/>
        </w:rPr>
        <w:t xml:space="preserve"> работ, изг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товление продукции);</w:t>
      </w:r>
    </w:p>
    <w:p w:rsidR="00475EC8" w:rsidRDefault="00475EC8" w:rsidP="00F604F0">
      <w:pPr>
        <w:pStyle w:val="22"/>
        <w:numPr>
          <w:ilvl w:val="0"/>
          <w:numId w:val="21"/>
        </w:numPr>
        <w:spacing w:after="0" w:line="276" w:lineRule="auto"/>
        <w:ind w:left="0" w:firstLine="1069"/>
        <w:rPr>
          <w:sz w:val="26"/>
          <w:szCs w:val="26"/>
        </w:rPr>
      </w:pPr>
      <w:r w:rsidRPr="00F972AB">
        <w:rPr>
          <w:i/>
          <w:iCs/>
          <w:sz w:val="26"/>
          <w:szCs w:val="26"/>
        </w:rPr>
        <w:t xml:space="preserve">Издержек обращения </w:t>
      </w:r>
      <w:r w:rsidRPr="00F972AB">
        <w:rPr>
          <w:sz w:val="26"/>
          <w:szCs w:val="26"/>
        </w:rPr>
        <w:t>– расходы,  связанные со сбытом  продукта труда (рекл</w:t>
      </w:r>
      <w:r w:rsidRPr="00F972AB">
        <w:rPr>
          <w:sz w:val="26"/>
          <w:szCs w:val="26"/>
        </w:rPr>
        <w:t>а</w:t>
      </w:r>
      <w:r w:rsidRPr="00F972AB">
        <w:rPr>
          <w:sz w:val="26"/>
          <w:szCs w:val="26"/>
        </w:rPr>
        <w:t>ма, упаковка и доставка готовой продукции и т.п.)</w:t>
      </w:r>
    </w:p>
    <w:p w:rsidR="00475EC8" w:rsidRDefault="00475EC8" w:rsidP="00475EC8">
      <w:pPr>
        <w:pStyle w:val="22"/>
        <w:spacing w:after="0" w:line="276" w:lineRule="auto"/>
        <w:rPr>
          <w:sz w:val="26"/>
          <w:szCs w:val="26"/>
        </w:rPr>
      </w:pPr>
      <w:r w:rsidRPr="008C17DE">
        <w:rPr>
          <w:sz w:val="26"/>
          <w:szCs w:val="26"/>
        </w:rPr>
        <w:t xml:space="preserve">Выраженные в денежной форме текущие затраты организации </w:t>
      </w:r>
      <w:r w:rsidRPr="008C17DE">
        <w:rPr>
          <w:bCs/>
          <w:sz w:val="26"/>
          <w:szCs w:val="26"/>
        </w:rPr>
        <w:t xml:space="preserve">на производство и сбыт </w:t>
      </w:r>
      <w:r w:rsidRPr="008C17DE">
        <w:rPr>
          <w:sz w:val="26"/>
          <w:szCs w:val="26"/>
        </w:rPr>
        <w:t xml:space="preserve">продуктов труда  образуют </w:t>
      </w:r>
      <w:r w:rsidRPr="008C17DE">
        <w:rPr>
          <w:bCs/>
          <w:i/>
          <w:iCs/>
          <w:sz w:val="26"/>
          <w:szCs w:val="26"/>
        </w:rPr>
        <w:t xml:space="preserve">себестоимость </w:t>
      </w:r>
      <w:r w:rsidRPr="008C17DE">
        <w:rPr>
          <w:sz w:val="26"/>
          <w:szCs w:val="26"/>
        </w:rPr>
        <w:t xml:space="preserve">(услуг, работ, готовой продукции). </w:t>
      </w:r>
      <w:r w:rsidR="00507988">
        <w:rPr>
          <w:sz w:val="26"/>
          <w:szCs w:val="26"/>
        </w:rPr>
        <w:t xml:space="preserve"> </w:t>
      </w:r>
      <w:r w:rsidRPr="008C17DE">
        <w:rPr>
          <w:sz w:val="26"/>
          <w:szCs w:val="26"/>
        </w:rPr>
        <w:t>Опр</w:t>
      </w:r>
      <w:r w:rsidRPr="008C17DE">
        <w:rPr>
          <w:sz w:val="26"/>
          <w:szCs w:val="26"/>
        </w:rPr>
        <w:t>е</w:t>
      </w:r>
      <w:r w:rsidRPr="008C17DE">
        <w:rPr>
          <w:sz w:val="26"/>
          <w:szCs w:val="26"/>
        </w:rPr>
        <w:t>деление (исчисление) величины затрат, приходящихся на единицу продукта труда, назыв</w:t>
      </w:r>
      <w:r w:rsidRPr="008C17DE">
        <w:rPr>
          <w:sz w:val="26"/>
          <w:szCs w:val="26"/>
        </w:rPr>
        <w:t>а</w:t>
      </w:r>
      <w:r w:rsidRPr="008C17DE">
        <w:rPr>
          <w:sz w:val="26"/>
          <w:szCs w:val="26"/>
        </w:rPr>
        <w:t xml:space="preserve">ется </w:t>
      </w:r>
      <w:r w:rsidRPr="008C17DE">
        <w:rPr>
          <w:i/>
          <w:sz w:val="26"/>
          <w:szCs w:val="26"/>
        </w:rPr>
        <w:t>калькуляцией</w:t>
      </w:r>
      <w:r w:rsidRPr="008C17DE">
        <w:rPr>
          <w:sz w:val="26"/>
          <w:szCs w:val="26"/>
        </w:rPr>
        <w:t xml:space="preserve"> или </w:t>
      </w:r>
      <w:proofErr w:type="spellStart"/>
      <w:r w:rsidRPr="008C17DE">
        <w:rPr>
          <w:bCs/>
          <w:i/>
          <w:iCs/>
          <w:sz w:val="26"/>
          <w:szCs w:val="26"/>
        </w:rPr>
        <w:t>калькулированием</w:t>
      </w:r>
      <w:proofErr w:type="spellEnd"/>
      <w:r w:rsidRPr="008C17DE">
        <w:rPr>
          <w:sz w:val="26"/>
          <w:szCs w:val="26"/>
        </w:rPr>
        <w:t xml:space="preserve"> себестоимости</w:t>
      </w:r>
      <w:r>
        <w:rPr>
          <w:sz w:val="26"/>
          <w:szCs w:val="26"/>
        </w:rPr>
        <w:t>.</w:t>
      </w:r>
    </w:p>
    <w:p w:rsidR="00475EC8" w:rsidRPr="00001318" w:rsidRDefault="00475EC8" w:rsidP="00475EC8">
      <w:pPr>
        <w:spacing w:line="276" w:lineRule="auto"/>
        <w:ind w:firstLine="709"/>
        <w:jc w:val="both"/>
        <w:rPr>
          <w:sz w:val="26"/>
          <w:szCs w:val="26"/>
        </w:rPr>
      </w:pPr>
      <w:r w:rsidRPr="00001318">
        <w:rPr>
          <w:sz w:val="26"/>
          <w:szCs w:val="26"/>
        </w:rPr>
        <w:t xml:space="preserve">На счета издержек производства и обращения могут быть отнесены только текущие затраты. Перенос капитальных затрат на издержки производства и обращения  производится через амортизационные отчисления. </w:t>
      </w:r>
    </w:p>
    <w:p w:rsidR="00475EC8" w:rsidRPr="00B9765E" w:rsidRDefault="00475EC8" w:rsidP="00475EC8">
      <w:pPr>
        <w:pStyle w:val="22"/>
        <w:spacing w:after="0" w:line="276" w:lineRule="auto"/>
        <w:rPr>
          <w:rFonts w:ascii="Times New Roman" w:hAnsi="Times New Roman"/>
          <w:sz w:val="26"/>
          <w:szCs w:val="26"/>
        </w:rPr>
      </w:pPr>
      <w:r w:rsidRPr="00CE4AA2">
        <w:rPr>
          <w:rFonts w:ascii="Times New Roman" w:hAnsi="Times New Roman"/>
          <w:i/>
          <w:spacing w:val="8"/>
          <w:sz w:val="26"/>
          <w:szCs w:val="26"/>
        </w:rPr>
        <w:t>По способу включения в себестоимость</w:t>
      </w:r>
      <w:r w:rsidRPr="00B9765E">
        <w:rPr>
          <w:rFonts w:ascii="Times New Roman" w:hAnsi="Times New Roman"/>
          <w:sz w:val="26"/>
          <w:szCs w:val="26"/>
        </w:rPr>
        <w:t xml:space="preserve"> все затраты делятся </w:t>
      </w:r>
      <w:proofErr w:type="gramStart"/>
      <w:r w:rsidRPr="00B9765E">
        <w:rPr>
          <w:rFonts w:ascii="Times New Roman" w:hAnsi="Times New Roman"/>
          <w:sz w:val="26"/>
          <w:szCs w:val="26"/>
        </w:rPr>
        <w:t>на</w:t>
      </w:r>
      <w:proofErr w:type="gramEnd"/>
      <w:r w:rsidRPr="00B9765E">
        <w:rPr>
          <w:rFonts w:ascii="Times New Roman" w:hAnsi="Times New Roman"/>
          <w:sz w:val="26"/>
          <w:szCs w:val="26"/>
        </w:rPr>
        <w:t xml:space="preserve"> прямые и косве</w:t>
      </w:r>
      <w:r w:rsidRPr="00B9765E">
        <w:rPr>
          <w:rFonts w:ascii="Times New Roman" w:hAnsi="Times New Roman"/>
          <w:sz w:val="26"/>
          <w:szCs w:val="26"/>
        </w:rPr>
        <w:t>н</w:t>
      </w:r>
      <w:r w:rsidRPr="00B9765E">
        <w:rPr>
          <w:rFonts w:ascii="Times New Roman" w:hAnsi="Times New Roman"/>
          <w:sz w:val="26"/>
          <w:szCs w:val="26"/>
        </w:rPr>
        <w:t>ные.</w:t>
      </w:r>
    </w:p>
    <w:p w:rsidR="00475EC8" w:rsidRPr="009532CB" w:rsidRDefault="00475EC8" w:rsidP="00F604F0">
      <w:pPr>
        <w:numPr>
          <w:ilvl w:val="0"/>
          <w:numId w:val="22"/>
        </w:numPr>
        <w:tabs>
          <w:tab w:val="clear" w:pos="720"/>
          <w:tab w:val="num" w:pos="-142"/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32CB">
        <w:rPr>
          <w:bCs/>
          <w:iCs/>
          <w:sz w:val="26"/>
          <w:szCs w:val="26"/>
        </w:rPr>
        <w:lastRenderedPageBreak/>
        <w:t>Прямые расходы</w:t>
      </w:r>
      <w:r>
        <w:rPr>
          <w:bCs/>
          <w:iCs/>
          <w:sz w:val="26"/>
          <w:szCs w:val="26"/>
        </w:rPr>
        <w:t xml:space="preserve"> </w:t>
      </w:r>
      <w:r w:rsidRPr="009532CB">
        <w:rPr>
          <w:sz w:val="26"/>
          <w:szCs w:val="26"/>
        </w:rPr>
        <w:t xml:space="preserve">связаны с оказанием  </w:t>
      </w:r>
      <w:r w:rsidRPr="009532CB">
        <w:rPr>
          <w:sz w:val="26"/>
          <w:szCs w:val="26"/>
          <w:u w:val="single"/>
        </w:rPr>
        <w:t xml:space="preserve">определенного вида услуги </w:t>
      </w:r>
      <w:r w:rsidRPr="009532CB">
        <w:rPr>
          <w:sz w:val="26"/>
          <w:szCs w:val="26"/>
        </w:rPr>
        <w:t>(произво</w:t>
      </w:r>
      <w:r w:rsidRPr="009532CB">
        <w:rPr>
          <w:sz w:val="26"/>
          <w:szCs w:val="26"/>
        </w:rPr>
        <w:t>д</w:t>
      </w:r>
      <w:r w:rsidRPr="009532CB">
        <w:rPr>
          <w:sz w:val="26"/>
          <w:szCs w:val="26"/>
        </w:rPr>
        <w:t xml:space="preserve">ством определенного вида продукции)  и могут быть </w:t>
      </w:r>
      <w:r w:rsidRPr="009532CB">
        <w:rPr>
          <w:bCs/>
          <w:sz w:val="26"/>
          <w:szCs w:val="26"/>
        </w:rPr>
        <w:t xml:space="preserve">прямо и непосредственно </w:t>
      </w:r>
      <w:r w:rsidRPr="009532CB">
        <w:rPr>
          <w:sz w:val="26"/>
          <w:szCs w:val="26"/>
        </w:rPr>
        <w:t>отнесены на его себестоимость (основные расходные материалы; зарплата сотрудников, оказывающих определенные виды услуг и т.п.)</w:t>
      </w:r>
    </w:p>
    <w:p w:rsidR="00475EC8" w:rsidRPr="009337B1" w:rsidRDefault="00475EC8" w:rsidP="00F604F0">
      <w:pPr>
        <w:numPr>
          <w:ilvl w:val="0"/>
          <w:numId w:val="22"/>
        </w:numPr>
        <w:tabs>
          <w:tab w:val="clear" w:pos="720"/>
          <w:tab w:val="num" w:pos="-142"/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337B1">
        <w:rPr>
          <w:bCs/>
          <w:iCs/>
          <w:sz w:val="26"/>
          <w:szCs w:val="26"/>
        </w:rPr>
        <w:t>Косвенные расходы</w:t>
      </w:r>
      <w:r>
        <w:rPr>
          <w:bCs/>
          <w:iCs/>
          <w:sz w:val="26"/>
          <w:szCs w:val="26"/>
        </w:rPr>
        <w:t xml:space="preserve"> </w:t>
      </w:r>
      <w:r w:rsidRPr="009337B1">
        <w:rPr>
          <w:sz w:val="26"/>
          <w:szCs w:val="26"/>
        </w:rPr>
        <w:t xml:space="preserve">относятся ко всей деятельности организации и не могут быть отнесены </w:t>
      </w:r>
      <w:r w:rsidRPr="009337B1">
        <w:rPr>
          <w:bCs/>
          <w:sz w:val="26"/>
          <w:szCs w:val="26"/>
        </w:rPr>
        <w:t xml:space="preserve">прямо </w:t>
      </w:r>
      <w:r w:rsidRPr="009337B1">
        <w:rPr>
          <w:sz w:val="26"/>
          <w:szCs w:val="26"/>
        </w:rPr>
        <w:t xml:space="preserve">на себестоимость </w:t>
      </w:r>
      <w:r w:rsidRPr="009337B1">
        <w:rPr>
          <w:sz w:val="26"/>
          <w:szCs w:val="26"/>
          <w:u w:val="single"/>
        </w:rPr>
        <w:t xml:space="preserve">определенных видов услуг (продукции) </w:t>
      </w:r>
      <w:r w:rsidRPr="009337B1">
        <w:rPr>
          <w:sz w:val="26"/>
          <w:szCs w:val="26"/>
        </w:rPr>
        <w:t>-  общехозя</w:t>
      </w:r>
      <w:r w:rsidRPr="009337B1">
        <w:rPr>
          <w:sz w:val="26"/>
          <w:szCs w:val="26"/>
        </w:rPr>
        <w:t>й</w:t>
      </w:r>
      <w:r w:rsidRPr="009337B1">
        <w:rPr>
          <w:sz w:val="26"/>
          <w:szCs w:val="26"/>
        </w:rPr>
        <w:t xml:space="preserve">ственные  расходы </w:t>
      </w:r>
      <w:r w:rsidRPr="009337B1">
        <w:rPr>
          <w:bCs/>
          <w:sz w:val="26"/>
          <w:szCs w:val="26"/>
        </w:rPr>
        <w:t>(</w:t>
      </w:r>
      <w:r w:rsidRPr="009337B1">
        <w:rPr>
          <w:sz w:val="26"/>
          <w:szCs w:val="26"/>
        </w:rPr>
        <w:t xml:space="preserve">зарплата управленческого персонала, канцелярские  расходы, охрана, арендная плата и т.п.). Они распределяются на себестоимость </w:t>
      </w:r>
      <w:r w:rsidRPr="009337B1">
        <w:rPr>
          <w:sz w:val="26"/>
          <w:szCs w:val="26"/>
          <w:u w:val="single"/>
        </w:rPr>
        <w:t xml:space="preserve">определенных видов услуг (продукции) </w:t>
      </w:r>
      <w:r w:rsidRPr="009337B1">
        <w:rPr>
          <w:bCs/>
          <w:sz w:val="26"/>
          <w:szCs w:val="26"/>
        </w:rPr>
        <w:t xml:space="preserve">косвенно </w:t>
      </w:r>
      <w:r w:rsidRPr="009337B1">
        <w:rPr>
          <w:sz w:val="26"/>
          <w:szCs w:val="26"/>
        </w:rPr>
        <w:t>(условно), пропорционально выбранной базе распределения. В теч</w:t>
      </w:r>
      <w:r w:rsidRPr="009337B1">
        <w:rPr>
          <w:sz w:val="26"/>
          <w:szCs w:val="26"/>
        </w:rPr>
        <w:t>е</w:t>
      </w:r>
      <w:r w:rsidRPr="009337B1">
        <w:rPr>
          <w:sz w:val="26"/>
          <w:szCs w:val="26"/>
        </w:rPr>
        <w:t>ние месяца они собираются на отдельных счетах, а в конце месяца распределяются по видам выпускаемой продукции. Основой для такого распределения могут быть либо прямые затр</w:t>
      </w:r>
      <w:r w:rsidRPr="009337B1">
        <w:rPr>
          <w:sz w:val="26"/>
          <w:szCs w:val="26"/>
        </w:rPr>
        <w:t>а</w:t>
      </w:r>
      <w:r w:rsidRPr="009337B1">
        <w:rPr>
          <w:sz w:val="26"/>
          <w:szCs w:val="26"/>
        </w:rPr>
        <w:t xml:space="preserve">ты, либо заработная плата основных </w:t>
      </w:r>
      <w:r>
        <w:rPr>
          <w:sz w:val="26"/>
          <w:szCs w:val="26"/>
        </w:rPr>
        <w:t>работников</w:t>
      </w:r>
      <w:r w:rsidRPr="009337B1">
        <w:rPr>
          <w:sz w:val="26"/>
          <w:szCs w:val="26"/>
        </w:rPr>
        <w:t>.</w:t>
      </w:r>
    </w:p>
    <w:p w:rsidR="00475EC8" w:rsidRPr="00B9765E" w:rsidRDefault="00475EC8" w:rsidP="00475EC8">
      <w:pPr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B9765E">
        <w:rPr>
          <w:spacing w:val="-2"/>
          <w:sz w:val="26"/>
          <w:szCs w:val="26"/>
        </w:rPr>
        <w:t>Для учета затрат на оказание услуг в спортивных организациях используются счета з</w:t>
      </w:r>
      <w:r w:rsidRPr="00B9765E">
        <w:rPr>
          <w:spacing w:val="-2"/>
          <w:sz w:val="26"/>
          <w:szCs w:val="26"/>
        </w:rPr>
        <w:t>а</w:t>
      </w:r>
      <w:r w:rsidR="00507988">
        <w:rPr>
          <w:spacing w:val="-2"/>
          <w:sz w:val="26"/>
          <w:szCs w:val="26"/>
        </w:rPr>
        <w:t>трат (3-й раздел П</w:t>
      </w:r>
      <w:r w:rsidRPr="00B9765E">
        <w:rPr>
          <w:spacing w:val="-2"/>
          <w:sz w:val="26"/>
          <w:szCs w:val="26"/>
        </w:rPr>
        <w:t>лана счетов)</w:t>
      </w:r>
      <w:r>
        <w:rPr>
          <w:spacing w:val="-2"/>
          <w:sz w:val="26"/>
          <w:szCs w:val="26"/>
        </w:rPr>
        <w:t>:</w:t>
      </w:r>
    </w:p>
    <w:p w:rsidR="00475EC8" w:rsidRPr="009337B1" w:rsidRDefault="00475EC8" w:rsidP="00F604F0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9337B1">
        <w:rPr>
          <w:b/>
          <w:bCs/>
          <w:spacing w:val="-2"/>
          <w:sz w:val="26"/>
          <w:szCs w:val="26"/>
        </w:rPr>
        <w:t xml:space="preserve">20 «Основное производство» </w:t>
      </w:r>
      <w:r w:rsidRPr="009337B1">
        <w:rPr>
          <w:spacing w:val="-2"/>
          <w:sz w:val="26"/>
          <w:szCs w:val="26"/>
        </w:rPr>
        <w:t>- прямые затраты, связанные с оказанием конкретного вида услуг (</w:t>
      </w:r>
      <w:r w:rsidR="00507988">
        <w:rPr>
          <w:spacing w:val="-2"/>
          <w:sz w:val="26"/>
          <w:szCs w:val="26"/>
        </w:rPr>
        <w:t xml:space="preserve">например, </w:t>
      </w:r>
      <w:r w:rsidRPr="009337B1">
        <w:rPr>
          <w:spacing w:val="-2"/>
          <w:sz w:val="26"/>
          <w:szCs w:val="26"/>
        </w:rPr>
        <w:t>зарплата тренеров по видам услуг)</w:t>
      </w:r>
      <w:r w:rsidR="00507988">
        <w:rPr>
          <w:spacing w:val="-2"/>
          <w:sz w:val="26"/>
          <w:szCs w:val="26"/>
        </w:rPr>
        <w:t>;</w:t>
      </w:r>
    </w:p>
    <w:p w:rsidR="00475EC8" w:rsidRPr="009337B1" w:rsidRDefault="00475EC8" w:rsidP="00F604F0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9337B1">
        <w:rPr>
          <w:b/>
          <w:bCs/>
          <w:spacing w:val="-2"/>
          <w:sz w:val="26"/>
          <w:szCs w:val="26"/>
        </w:rPr>
        <w:t xml:space="preserve">23 «Вспомогательное производство» </w:t>
      </w:r>
      <w:r w:rsidRPr="009337B1">
        <w:rPr>
          <w:spacing w:val="-2"/>
          <w:sz w:val="26"/>
          <w:szCs w:val="26"/>
        </w:rPr>
        <w:t>- в основном прямые затраты  вспомогател</w:t>
      </w:r>
      <w:r w:rsidRPr="009337B1">
        <w:rPr>
          <w:spacing w:val="-2"/>
          <w:sz w:val="26"/>
          <w:szCs w:val="26"/>
        </w:rPr>
        <w:t>ь</w:t>
      </w:r>
      <w:r w:rsidRPr="009337B1">
        <w:rPr>
          <w:spacing w:val="-2"/>
          <w:sz w:val="26"/>
          <w:szCs w:val="26"/>
        </w:rPr>
        <w:t>ных подразделений, связанные с оказанием конкретных видов услуг спортивной организации (</w:t>
      </w:r>
      <w:r w:rsidR="00507988">
        <w:rPr>
          <w:spacing w:val="-2"/>
          <w:sz w:val="26"/>
          <w:szCs w:val="26"/>
        </w:rPr>
        <w:t xml:space="preserve">например, </w:t>
      </w:r>
      <w:r w:rsidRPr="009337B1">
        <w:rPr>
          <w:spacing w:val="-2"/>
          <w:sz w:val="26"/>
          <w:szCs w:val="26"/>
        </w:rPr>
        <w:t>услуги котельной по обслуживанию бассейна)</w:t>
      </w:r>
      <w:r w:rsidR="00507988">
        <w:rPr>
          <w:spacing w:val="-2"/>
          <w:sz w:val="26"/>
          <w:szCs w:val="26"/>
        </w:rPr>
        <w:t>;</w:t>
      </w:r>
    </w:p>
    <w:p w:rsidR="00475EC8" w:rsidRPr="009337B1" w:rsidRDefault="00475EC8" w:rsidP="00F604F0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9337B1">
        <w:rPr>
          <w:b/>
          <w:bCs/>
          <w:spacing w:val="-2"/>
          <w:sz w:val="26"/>
          <w:szCs w:val="26"/>
        </w:rPr>
        <w:t xml:space="preserve">26 «Общехозяйственные расходы» </w:t>
      </w:r>
      <w:r w:rsidRPr="009337B1">
        <w:rPr>
          <w:spacing w:val="-2"/>
          <w:sz w:val="26"/>
          <w:szCs w:val="26"/>
        </w:rPr>
        <w:t>- косвенные затраты, связанные управлением организацией или относящиеся к нескольким видам услуг (</w:t>
      </w:r>
      <w:r w:rsidR="00507988">
        <w:rPr>
          <w:spacing w:val="-2"/>
          <w:sz w:val="26"/>
          <w:szCs w:val="26"/>
        </w:rPr>
        <w:t xml:space="preserve">например, </w:t>
      </w:r>
      <w:r w:rsidRPr="009337B1">
        <w:rPr>
          <w:spacing w:val="-2"/>
          <w:sz w:val="26"/>
          <w:szCs w:val="26"/>
        </w:rPr>
        <w:t>зарплата руководителя организа</w:t>
      </w:r>
      <w:r w:rsidR="00507988">
        <w:rPr>
          <w:spacing w:val="-2"/>
          <w:sz w:val="26"/>
          <w:szCs w:val="26"/>
        </w:rPr>
        <w:t>ции).</w:t>
      </w:r>
    </w:p>
    <w:p w:rsidR="00475EC8" w:rsidRPr="00001318" w:rsidRDefault="00475EC8" w:rsidP="00475EC8">
      <w:pPr>
        <w:spacing w:line="276" w:lineRule="auto"/>
        <w:ind w:firstLine="709"/>
        <w:jc w:val="both"/>
        <w:rPr>
          <w:rFonts w:ascii="TimesET" w:hAnsi="TimesET"/>
          <w:spacing w:val="4"/>
          <w:sz w:val="26"/>
          <w:szCs w:val="26"/>
        </w:rPr>
      </w:pPr>
      <w:r w:rsidRPr="00001318">
        <w:rPr>
          <w:spacing w:val="-2"/>
          <w:sz w:val="26"/>
          <w:szCs w:val="26"/>
        </w:rPr>
        <w:t>Счета 20 «Основное производство» и 23 «Вспомогательное производство» - ка</w:t>
      </w:r>
      <w:r w:rsidRPr="00001318">
        <w:rPr>
          <w:rFonts w:ascii="TimesET" w:hAnsi="TimesET"/>
          <w:i/>
          <w:spacing w:val="2"/>
          <w:sz w:val="26"/>
          <w:szCs w:val="26"/>
        </w:rPr>
        <w:t>лькул</w:t>
      </w:r>
      <w:r w:rsidRPr="00001318">
        <w:rPr>
          <w:rFonts w:ascii="TimesET" w:hAnsi="TimesET"/>
          <w:i/>
          <w:spacing w:val="2"/>
          <w:sz w:val="26"/>
          <w:szCs w:val="26"/>
        </w:rPr>
        <w:t>я</w:t>
      </w:r>
      <w:r w:rsidRPr="00001318">
        <w:rPr>
          <w:rFonts w:ascii="TimesET" w:hAnsi="TimesET"/>
          <w:i/>
          <w:spacing w:val="2"/>
          <w:sz w:val="26"/>
          <w:szCs w:val="26"/>
        </w:rPr>
        <w:t xml:space="preserve">ционные счета; </w:t>
      </w:r>
      <w:r w:rsidRPr="00001318">
        <w:rPr>
          <w:rFonts w:ascii="TimesET" w:hAnsi="TimesET"/>
          <w:spacing w:val="2"/>
          <w:sz w:val="26"/>
          <w:szCs w:val="26"/>
        </w:rPr>
        <w:t>они  предназначены для учета затрат, связанных с выпуском продукции, выполнением работ, оказанием услуг и определением фактической себестоимости проду</w:t>
      </w:r>
      <w:r w:rsidRPr="00001318">
        <w:rPr>
          <w:rFonts w:ascii="TimesET" w:hAnsi="TimesET"/>
          <w:spacing w:val="2"/>
          <w:sz w:val="26"/>
          <w:szCs w:val="26"/>
        </w:rPr>
        <w:t>к</w:t>
      </w:r>
      <w:r w:rsidRPr="00001318">
        <w:rPr>
          <w:rFonts w:ascii="TimesET" w:hAnsi="TimesET"/>
          <w:spacing w:val="2"/>
          <w:sz w:val="26"/>
          <w:szCs w:val="26"/>
        </w:rPr>
        <w:t>ции и выполненных работ и услуг.</w:t>
      </w:r>
      <w:r>
        <w:rPr>
          <w:rFonts w:ascii="TimesET" w:hAnsi="TimesET"/>
          <w:spacing w:val="2"/>
          <w:sz w:val="26"/>
          <w:szCs w:val="26"/>
        </w:rPr>
        <w:t xml:space="preserve"> </w:t>
      </w:r>
      <w:r w:rsidRPr="00001318">
        <w:rPr>
          <w:rFonts w:ascii="TimesET" w:hAnsi="TimesET"/>
          <w:spacing w:val="2"/>
          <w:sz w:val="26"/>
          <w:szCs w:val="26"/>
        </w:rPr>
        <w:t xml:space="preserve"> </w:t>
      </w:r>
      <w:r w:rsidRPr="00001318">
        <w:rPr>
          <w:rFonts w:ascii="TimesET" w:hAnsi="TimesET"/>
          <w:sz w:val="26"/>
          <w:szCs w:val="26"/>
        </w:rPr>
        <w:t>Все</w:t>
      </w:r>
      <w:r w:rsidRPr="00001318">
        <w:rPr>
          <w:rFonts w:ascii="TimesET" w:hAnsi="TimesET"/>
          <w:spacing w:val="2"/>
          <w:sz w:val="26"/>
          <w:szCs w:val="26"/>
        </w:rPr>
        <w:t xml:space="preserve"> калькуляционные счета — активные. </w:t>
      </w:r>
      <w:r w:rsidRPr="00001318">
        <w:rPr>
          <w:rFonts w:ascii="TimesET" w:hAnsi="TimesET"/>
          <w:spacing w:val="4"/>
          <w:sz w:val="26"/>
          <w:szCs w:val="26"/>
        </w:rPr>
        <w:t>По дебету счета отражаются затраты на производство продукции или выполнение работ, услуг, а по кредиту — списание выпущенной продукции по фактической стоимости или списание расходов по законченным работам. Сальдо — дебетовое, показывает затраты, связанные с незавершенным производством.</w:t>
      </w:r>
    </w:p>
    <w:p w:rsidR="00475EC8" w:rsidRPr="00AF6330" w:rsidRDefault="00475EC8" w:rsidP="00475EC8">
      <w:pPr>
        <w:pStyle w:val="4"/>
        <w:spacing w:before="180" w:after="80" w:line="235" w:lineRule="auto"/>
        <w:jc w:val="center"/>
        <w:rPr>
          <w:rFonts w:ascii="TimesET" w:hAnsi="TimesET"/>
          <w:b w:val="0"/>
          <w:i w:val="0"/>
          <w:color w:val="auto"/>
          <w:sz w:val="26"/>
          <w:szCs w:val="26"/>
          <w:u w:val="single"/>
        </w:rPr>
      </w:pPr>
      <w:r w:rsidRPr="00AF6330">
        <w:rPr>
          <w:rFonts w:ascii="TimesET" w:hAnsi="TimesET"/>
          <w:b w:val="0"/>
          <w:i w:val="0"/>
          <w:color w:val="auto"/>
          <w:sz w:val="26"/>
          <w:szCs w:val="26"/>
          <w:u w:val="single"/>
        </w:rPr>
        <w:t>Структура калькуляционных счетов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6"/>
        <w:gridCol w:w="4678"/>
      </w:tblGrid>
      <w:tr w:rsidR="00475EC8" w:rsidRPr="00001318" w:rsidTr="00475EC8">
        <w:tc>
          <w:tcPr>
            <w:tcW w:w="48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EC8" w:rsidRPr="00001318" w:rsidRDefault="00475EC8" w:rsidP="00475EC8">
            <w:pPr>
              <w:pStyle w:val="7"/>
              <w:spacing w:after="60" w:line="235" w:lineRule="auto"/>
              <w:jc w:val="center"/>
              <w:rPr>
                <w:rFonts w:ascii="TimesET" w:hAnsi="TimesET"/>
                <w:sz w:val="24"/>
                <w:szCs w:val="26"/>
              </w:rPr>
            </w:pPr>
            <w:r w:rsidRPr="00001318">
              <w:rPr>
                <w:rFonts w:ascii="TimesET" w:hAnsi="TimesET"/>
                <w:sz w:val="24"/>
                <w:szCs w:val="26"/>
              </w:rPr>
              <w:t>Дебет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EC8" w:rsidRPr="00001318" w:rsidRDefault="00475EC8" w:rsidP="00475EC8">
            <w:pPr>
              <w:spacing w:after="60" w:line="235" w:lineRule="auto"/>
              <w:jc w:val="center"/>
              <w:rPr>
                <w:rFonts w:ascii="TimesET" w:hAnsi="TimesET"/>
                <w:i/>
                <w:sz w:val="24"/>
                <w:szCs w:val="26"/>
              </w:rPr>
            </w:pPr>
            <w:r w:rsidRPr="00001318">
              <w:rPr>
                <w:rFonts w:ascii="TimesET" w:hAnsi="TimesET"/>
                <w:i/>
                <w:sz w:val="24"/>
                <w:szCs w:val="26"/>
              </w:rPr>
              <w:t>Кредит</w:t>
            </w:r>
          </w:p>
        </w:tc>
      </w:tr>
      <w:tr w:rsidR="00475EC8" w:rsidRPr="00001318" w:rsidTr="00475EC8">
        <w:tc>
          <w:tcPr>
            <w:tcW w:w="4876" w:type="dxa"/>
            <w:tcBorders>
              <w:top w:val="single" w:sz="4" w:space="0" w:color="auto"/>
              <w:right w:val="single" w:sz="4" w:space="0" w:color="auto"/>
            </w:tcBorders>
          </w:tcPr>
          <w:p w:rsidR="00475EC8" w:rsidRPr="00001318" w:rsidRDefault="00475EC8" w:rsidP="00475EC8">
            <w:pPr>
              <w:spacing w:before="60" w:line="241" w:lineRule="auto"/>
              <w:jc w:val="both"/>
              <w:rPr>
                <w:rFonts w:ascii="TimesET" w:hAnsi="TimesET"/>
                <w:sz w:val="24"/>
                <w:szCs w:val="26"/>
              </w:rPr>
            </w:pPr>
            <w:r w:rsidRPr="00001318">
              <w:rPr>
                <w:rFonts w:ascii="TimesET" w:hAnsi="TimesET"/>
                <w:sz w:val="24"/>
                <w:szCs w:val="26"/>
              </w:rPr>
              <w:t>Начальное сальдо  — наличие затрат по нез</w:t>
            </w:r>
            <w:r w:rsidRPr="00001318">
              <w:rPr>
                <w:rFonts w:ascii="TimesET" w:hAnsi="TimesET"/>
                <w:sz w:val="24"/>
                <w:szCs w:val="26"/>
              </w:rPr>
              <w:t>а</w:t>
            </w:r>
            <w:r w:rsidRPr="00001318">
              <w:rPr>
                <w:rFonts w:ascii="TimesET" w:hAnsi="TimesET"/>
                <w:sz w:val="24"/>
                <w:szCs w:val="26"/>
              </w:rPr>
              <w:t>конченному процессу</w:t>
            </w:r>
          </w:p>
        </w:tc>
        <w:tc>
          <w:tcPr>
            <w:tcW w:w="4678" w:type="dxa"/>
            <w:tcBorders>
              <w:left w:val="nil"/>
            </w:tcBorders>
          </w:tcPr>
          <w:p w:rsidR="00475EC8" w:rsidRPr="00001318" w:rsidRDefault="00475EC8" w:rsidP="00475EC8">
            <w:pPr>
              <w:spacing w:before="60" w:line="241" w:lineRule="auto"/>
              <w:jc w:val="both"/>
              <w:rPr>
                <w:rFonts w:ascii="TimesET" w:hAnsi="TimesET"/>
                <w:sz w:val="24"/>
                <w:szCs w:val="26"/>
              </w:rPr>
            </w:pPr>
          </w:p>
        </w:tc>
      </w:tr>
      <w:tr w:rsidR="00475EC8" w:rsidRPr="00001318" w:rsidTr="00475EC8">
        <w:tc>
          <w:tcPr>
            <w:tcW w:w="4876" w:type="dxa"/>
            <w:tcBorders>
              <w:right w:val="single" w:sz="4" w:space="0" w:color="auto"/>
            </w:tcBorders>
          </w:tcPr>
          <w:p w:rsidR="00475EC8" w:rsidRPr="00001318" w:rsidRDefault="00475EC8" w:rsidP="00475EC8">
            <w:pPr>
              <w:spacing w:line="241" w:lineRule="auto"/>
              <w:jc w:val="both"/>
              <w:rPr>
                <w:rFonts w:ascii="TimesET" w:hAnsi="TimesET"/>
                <w:sz w:val="24"/>
                <w:szCs w:val="26"/>
              </w:rPr>
            </w:pPr>
            <w:r w:rsidRPr="00001318">
              <w:rPr>
                <w:rFonts w:ascii="TimesET" w:hAnsi="TimesET"/>
                <w:sz w:val="24"/>
                <w:szCs w:val="26"/>
              </w:rPr>
              <w:t>Оборот собирание затрат — увеличение</w:t>
            </w:r>
            <w:proofErr w:type="gramStart"/>
            <w:r w:rsidRPr="00001318">
              <w:rPr>
                <w:rFonts w:ascii="TimesET" w:hAnsi="TimesET"/>
                <w:sz w:val="24"/>
                <w:szCs w:val="26"/>
              </w:rPr>
              <w:t xml:space="preserve"> (+)</w:t>
            </w:r>
            <w:proofErr w:type="gramEnd"/>
          </w:p>
        </w:tc>
        <w:tc>
          <w:tcPr>
            <w:tcW w:w="4678" w:type="dxa"/>
            <w:tcBorders>
              <w:left w:val="nil"/>
            </w:tcBorders>
          </w:tcPr>
          <w:p w:rsidR="00475EC8" w:rsidRPr="00001318" w:rsidRDefault="00475EC8" w:rsidP="00475EC8">
            <w:pPr>
              <w:spacing w:line="241" w:lineRule="auto"/>
              <w:jc w:val="both"/>
              <w:rPr>
                <w:rFonts w:ascii="TimesET" w:hAnsi="TimesET"/>
                <w:sz w:val="24"/>
                <w:szCs w:val="26"/>
              </w:rPr>
            </w:pPr>
            <w:r w:rsidRPr="00001318">
              <w:rPr>
                <w:rFonts w:ascii="TimesET" w:hAnsi="TimesET"/>
                <w:sz w:val="24"/>
                <w:szCs w:val="26"/>
              </w:rPr>
              <w:t>Оборот — списание себестоимости — уменьшение</w:t>
            </w:r>
            <w:proofErr w:type="gramStart"/>
            <w:r w:rsidRPr="00001318">
              <w:rPr>
                <w:rFonts w:ascii="TimesET" w:hAnsi="TimesET"/>
                <w:sz w:val="24"/>
                <w:szCs w:val="26"/>
              </w:rPr>
              <w:t xml:space="preserve"> (–)</w:t>
            </w:r>
            <w:proofErr w:type="gramEnd"/>
          </w:p>
        </w:tc>
      </w:tr>
      <w:tr w:rsidR="00475EC8" w:rsidRPr="00001318" w:rsidTr="00475EC8">
        <w:tc>
          <w:tcPr>
            <w:tcW w:w="4876" w:type="dxa"/>
            <w:tcBorders>
              <w:right w:val="single" w:sz="4" w:space="0" w:color="auto"/>
            </w:tcBorders>
          </w:tcPr>
          <w:p w:rsidR="00475EC8" w:rsidRPr="00001318" w:rsidRDefault="00475EC8" w:rsidP="00475EC8">
            <w:pPr>
              <w:pStyle w:val="a5"/>
              <w:spacing w:line="241" w:lineRule="auto"/>
              <w:ind w:firstLine="0"/>
              <w:rPr>
                <w:szCs w:val="26"/>
              </w:rPr>
            </w:pPr>
            <w:proofErr w:type="gramStart"/>
            <w:r w:rsidRPr="00001318">
              <w:rPr>
                <w:szCs w:val="26"/>
              </w:rPr>
              <w:t>Конечное сальдо (если есть) подобен начал</w:t>
            </w:r>
            <w:r w:rsidRPr="00001318">
              <w:rPr>
                <w:szCs w:val="26"/>
              </w:rPr>
              <w:t>ь</w:t>
            </w:r>
            <w:r w:rsidRPr="00001318">
              <w:rPr>
                <w:szCs w:val="26"/>
              </w:rPr>
              <w:t>ному</w:t>
            </w:r>
            <w:proofErr w:type="gramEnd"/>
          </w:p>
        </w:tc>
        <w:tc>
          <w:tcPr>
            <w:tcW w:w="4678" w:type="dxa"/>
            <w:tcBorders>
              <w:left w:val="nil"/>
            </w:tcBorders>
          </w:tcPr>
          <w:p w:rsidR="00475EC8" w:rsidRPr="00001318" w:rsidRDefault="00475EC8" w:rsidP="00475EC8">
            <w:pPr>
              <w:pStyle w:val="a5"/>
              <w:spacing w:line="241" w:lineRule="auto"/>
              <w:ind w:firstLine="0"/>
              <w:rPr>
                <w:szCs w:val="26"/>
              </w:rPr>
            </w:pPr>
          </w:p>
        </w:tc>
      </w:tr>
    </w:tbl>
    <w:p w:rsidR="00475EC8" w:rsidRPr="00001318" w:rsidRDefault="00475EC8" w:rsidP="00475EC8">
      <w:pPr>
        <w:spacing w:line="235" w:lineRule="auto"/>
        <w:ind w:firstLine="340"/>
        <w:jc w:val="both"/>
        <w:rPr>
          <w:rFonts w:ascii="TimesET" w:hAnsi="TimesET"/>
          <w:sz w:val="26"/>
          <w:szCs w:val="26"/>
        </w:rPr>
      </w:pPr>
    </w:p>
    <w:p w:rsidR="00475EC8" w:rsidRPr="00001318" w:rsidRDefault="00475EC8" w:rsidP="00475EC8">
      <w:pPr>
        <w:spacing w:line="276" w:lineRule="auto"/>
        <w:ind w:firstLine="709"/>
        <w:jc w:val="both"/>
        <w:rPr>
          <w:rFonts w:ascii="TimesET" w:hAnsi="TimesET"/>
          <w:sz w:val="26"/>
          <w:szCs w:val="26"/>
        </w:rPr>
      </w:pPr>
      <w:r w:rsidRPr="00001318">
        <w:rPr>
          <w:rFonts w:ascii="TimesET" w:hAnsi="TimesET"/>
          <w:sz w:val="26"/>
          <w:szCs w:val="26"/>
        </w:rPr>
        <w:t>Полученную информацию с рассматриваем</w:t>
      </w:r>
      <w:r>
        <w:rPr>
          <w:rFonts w:ascii="TimesET" w:hAnsi="TimesET"/>
          <w:sz w:val="26"/>
          <w:szCs w:val="26"/>
        </w:rPr>
        <w:t>ых  счетов</w:t>
      </w:r>
      <w:r w:rsidRPr="00001318">
        <w:rPr>
          <w:rFonts w:ascii="TimesET" w:hAnsi="TimesET"/>
          <w:sz w:val="26"/>
          <w:szCs w:val="26"/>
        </w:rPr>
        <w:t xml:space="preserve"> используют при выявлении финансового результата хозяйственной деятельности.</w:t>
      </w:r>
    </w:p>
    <w:p w:rsidR="00475EC8" w:rsidRPr="00B9765E" w:rsidRDefault="00475EC8" w:rsidP="00475EC8">
      <w:pPr>
        <w:tabs>
          <w:tab w:val="left" w:pos="993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B9765E">
        <w:rPr>
          <w:spacing w:val="-2"/>
          <w:sz w:val="26"/>
          <w:szCs w:val="26"/>
        </w:rPr>
        <w:lastRenderedPageBreak/>
        <w:t>На счетах по учет</w:t>
      </w:r>
      <w:r>
        <w:rPr>
          <w:spacing w:val="-2"/>
          <w:sz w:val="26"/>
          <w:szCs w:val="26"/>
        </w:rPr>
        <w:t>у</w:t>
      </w:r>
      <w:r w:rsidRPr="00B9765E">
        <w:rPr>
          <w:spacing w:val="-2"/>
          <w:sz w:val="26"/>
          <w:szCs w:val="26"/>
        </w:rPr>
        <w:t xml:space="preserve"> прямых затрат (20 «Основное производство» и 23 «Вспомогател</w:t>
      </w:r>
      <w:r w:rsidRPr="00B9765E">
        <w:rPr>
          <w:spacing w:val="-2"/>
          <w:sz w:val="26"/>
          <w:szCs w:val="26"/>
        </w:rPr>
        <w:t>ь</w:t>
      </w:r>
      <w:r w:rsidRPr="00B9765E">
        <w:rPr>
          <w:spacing w:val="-2"/>
          <w:sz w:val="26"/>
          <w:szCs w:val="26"/>
        </w:rPr>
        <w:t>ное производство») открываются субсчета (счета аналитического учета) по видам оказыва</w:t>
      </w:r>
      <w:r w:rsidRPr="00B9765E">
        <w:rPr>
          <w:spacing w:val="-2"/>
          <w:sz w:val="26"/>
          <w:szCs w:val="26"/>
        </w:rPr>
        <w:t>е</w:t>
      </w:r>
      <w:r w:rsidRPr="00B9765E">
        <w:rPr>
          <w:spacing w:val="-2"/>
          <w:sz w:val="26"/>
          <w:szCs w:val="26"/>
        </w:rPr>
        <w:t>мых услуг, для формирования себестоимости по конкретным услугам, которые оказывает о</w:t>
      </w:r>
      <w:r w:rsidRPr="00B9765E">
        <w:rPr>
          <w:spacing w:val="-2"/>
          <w:sz w:val="26"/>
          <w:szCs w:val="26"/>
        </w:rPr>
        <w:t>р</w:t>
      </w:r>
      <w:r w:rsidRPr="00B9765E">
        <w:rPr>
          <w:spacing w:val="-2"/>
          <w:sz w:val="26"/>
          <w:szCs w:val="26"/>
        </w:rPr>
        <w:t>ганизация.</w:t>
      </w:r>
    </w:p>
    <w:p w:rsidR="00475EC8" w:rsidRPr="00B9765E" w:rsidRDefault="00475EC8" w:rsidP="00475EC8">
      <w:pPr>
        <w:tabs>
          <w:tab w:val="left" w:pos="993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B9765E">
        <w:rPr>
          <w:spacing w:val="-2"/>
          <w:sz w:val="26"/>
          <w:szCs w:val="26"/>
        </w:rPr>
        <w:t>20/1 – наименование услуги 1</w:t>
      </w:r>
    </w:p>
    <w:p w:rsidR="00475EC8" w:rsidRPr="00B9765E" w:rsidRDefault="00475EC8" w:rsidP="00475EC8">
      <w:pPr>
        <w:tabs>
          <w:tab w:val="left" w:pos="993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B9765E">
        <w:rPr>
          <w:spacing w:val="-2"/>
          <w:sz w:val="26"/>
          <w:szCs w:val="26"/>
        </w:rPr>
        <w:t>20/2 - наименование услуги 2</w:t>
      </w:r>
    </w:p>
    <w:p w:rsidR="00475EC8" w:rsidRPr="00B9765E" w:rsidRDefault="00475EC8" w:rsidP="00475EC8">
      <w:pPr>
        <w:tabs>
          <w:tab w:val="left" w:pos="993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B9765E">
        <w:rPr>
          <w:spacing w:val="-2"/>
          <w:sz w:val="26"/>
          <w:szCs w:val="26"/>
        </w:rPr>
        <w:t>20/3 - наименование услуги 3</w:t>
      </w:r>
    </w:p>
    <w:p w:rsidR="00475EC8" w:rsidRDefault="00475EC8" w:rsidP="00475EC8">
      <w:pPr>
        <w:tabs>
          <w:tab w:val="left" w:pos="993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и</w:t>
      </w:r>
      <w:r w:rsidRPr="00B9765E">
        <w:rPr>
          <w:spacing w:val="-2"/>
          <w:sz w:val="26"/>
          <w:szCs w:val="26"/>
        </w:rPr>
        <w:t xml:space="preserve"> т.д.</w:t>
      </w:r>
    </w:p>
    <w:p w:rsidR="00475EC8" w:rsidRPr="009337B1" w:rsidRDefault="00475EC8" w:rsidP="00475EC8">
      <w:pPr>
        <w:tabs>
          <w:tab w:val="left" w:pos="993"/>
        </w:tabs>
        <w:spacing w:line="276" w:lineRule="auto"/>
        <w:ind w:firstLine="709"/>
        <w:jc w:val="center"/>
        <w:rPr>
          <w:spacing w:val="-2"/>
          <w:sz w:val="26"/>
          <w:szCs w:val="26"/>
        </w:rPr>
      </w:pPr>
      <w:r w:rsidRPr="009337B1">
        <w:rPr>
          <w:b/>
          <w:bCs/>
          <w:spacing w:val="-2"/>
          <w:sz w:val="26"/>
          <w:szCs w:val="26"/>
        </w:rPr>
        <w:t>Б</w:t>
      </w:r>
      <w:r>
        <w:rPr>
          <w:b/>
          <w:bCs/>
          <w:spacing w:val="-2"/>
          <w:sz w:val="26"/>
          <w:szCs w:val="26"/>
        </w:rPr>
        <w:t xml:space="preserve">ухгалтерский учет </w:t>
      </w:r>
      <w:r w:rsidRPr="009337B1">
        <w:rPr>
          <w:b/>
          <w:bCs/>
          <w:spacing w:val="-2"/>
          <w:sz w:val="26"/>
          <w:szCs w:val="26"/>
        </w:rPr>
        <w:t xml:space="preserve"> прямых затрат:</w:t>
      </w:r>
    </w:p>
    <w:p w:rsidR="00475EC8" w:rsidRPr="009337B1" w:rsidRDefault="00475EC8" w:rsidP="00475EC8">
      <w:pPr>
        <w:tabs>
          <w:tab w:val="left" w:pos="993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9337B1">
        <w:rPr>
          <w:bCs/>
          <w:spacing w:val="-2"/>
          <w:sz w:val="26"/>
          <w:szCs w:val="26"/>
        </w:rPr>
        <w:t>Списан расход материалов</w:t>
      </w:r>
      <w:r w:rsidRPr="009337B1">
        <w:rPr>
          <w:spacing w:val="-2"/>
          <w:sz w:val="26"/>
          <w:szCs w:val="26"/>
        </w:rPr>
        <w:t>:</w:t>
      </w:r>
    </w:p>
    <w:p w:rsidR="00475EC8" w:rsidRPr="009337B1" w:rsidRDefault="00475EC8" w:rsidP="00F604F0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>Д20/1     К10 «Материалы»-  на оказание услуги 1</w:t>
      </w:r>
    </w:p>
    <w:p w:rsidR="00475EC8" w:rsidRPr="009337B1" w:rsidRDefault="00475EC8" w:rsidP="00F604F0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>Д20/2     К10 «Материалы»-  на оказание услуги 2 и т.д.</w:t>
      </w:r>
    </w:p>
    <w:p w:rsidR="00475EC8" w:rsidRPr="009337B1" w:rsidRDefault="00475EC8" w:rsidP="00475EC8">
      <w:pPr>
        <w:tabs>
          <w:tab w:val="left" w:pos="993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9337B1">
        <w:rPr>
          <w:bCs/>
          <w:spacing w:val="-2"/>
          <w:sz w:val="26"/>
          <w:szCs w:val="26"/>
        </w:rPr>
        <w:t>Начислена зарплата работникам (тренерам):</w:t>
      </w:r>
    </w:p>
    <w:p w:rsidR="00475EC8" w:rsidRPr="009337B1" w:rsidRDefault="00475EC8" w:rsidP="00F604F0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>Д20/1    К70 «Расчеты по оплате труда»  - за оказание услуги 1</w:t>
      </w:r>
    </w:p>
    <w:p w:rsidR="00475EC8" w:rsidRPr="009337B1" w:rsidRDefault="00475EC8" w:rsidP="00F604F0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>Д20/2   К70 «Расчеты по оплате труда» - за оказание услуги 2 и т.д.</w:t>
      </w:r>
    </w:p>
    <w:p w:rsidR="00475EC8" w:rsidRPr="009337B1" w:rsidRDefault="00475EC8" w:rsidP="00475EC8">
      <w:pPr>
        <w:tabs>
          <w:tab w:val="left" w:pos="993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9337B1">
        <w:rPr>
          <w:bCs/>
          <w:spacing w:val="-2"/>
          <w:sz w:val="26"/>
          <w:szCs w:val="26"/>
        </w:rPr>
        <w:t>Начислены к уплате  страховые начисления от суммы зарплаты</w:t>
      </w:r>
      <w:r w:rsidRPr="009337B1">
        <w:rPr>
          <w:spacing w:val="-2"/>
          <w:sz w:val="26"/>
          <w:szCs w:val="26"/>
        </w:rPr>
        <w:t>:</w:t>
      </w:r>
    </w:p>
    <w:p w:rsidR="00475EC8" w:rsidRPr="009337B1" w:rsidRDefault="00475EC8" w:rsidP="00F604F0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>Д20/1    К69 «Расчеты по соц. страхованию и  обеспечению» - от суммы начисленной зарплаты  работникам (тренерам) за оказание услуги 1</w:t>
      </w:r>
    </w:p>
    <w:p w:rsidR="00475EC8" w:rsidRPr="009337B1" w:rsidRDefault="00475EC8" w:rsidP="00F604F0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>Д20/2     К69 «Расчеты по соц. страхованию и  обеспечению»  - от суммы начисле</w:t>
      </w:r>
      <w:r w:rsidRPr="009337B1">
        <w:rPr>
          <w:spacing w:val="-2"/>
          <w:sz w:val="26"/>
          <w:szCs w:val="26"/>
        </w:rPr>
        <w:t>н</w:t>
      </w:r>
      <w:r w:rsidRPr="009337B1">
        <w:rPr>
          <w:spacing w:val="-2"/>
          <w:sz w:val="26"/>
          <w:szCs w:val="26"/>
        </w:rPr>
        <w:t>ной зарплаты  работникам (тренерам) за оказание услуги 2 и т.д.</w:t>
      </w:r>
    </w:p>
    <w:p w:rsidR="00475EC8" w:rsidRPr="009337B1" w:rsidRDefault="00475EC8" w:rsidP="00475EC8">
      <w:pPr>
        <w:tabs>
          <w:tab w:val="left" w:pos="993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9337B1">
        <w:rPr>
          <w:bCs/>
          <w:spacing w:val="-2"/>
          <w:sz w:val="26"/>
          <w:szCs w:val="26"/>
        </w:rPr>
        <w:t xml:space="preserve">Начислена  амортизация основных средств (ОС): </w:t>
      </w:r>
    </w:p>
    <w:p w:rsidR="00475EC8" w:rsidRPr="009337B1" w:rsidRDefault="00475EC8" w:rsidP="00F604F0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 xml:space="preserve">Д20/1     К02 «Амортизация ОС»  - по ОС, </w:t>
      </w:r>
      <w:proofErr w:type="gramStart"/>
      <w:r w:rsidRPr="009337B1">
        <w:rPr>
          <w:spacing w:val="-2"/>
          <w:sz w:val="26"/>
          <w:szCs w:val="26"/>
        </w:rPr>
        <w:t>используемым</w:t>
      </w:r>
      <w:proofErr w:type="gramEnd"/>
      <w:r w:rsidRPr="009337B1">
        <w:rPr>
          <w:spacing w:val="-2"/>
          <w:sz w:val="26"/>
          <w:szCs w:val="26"/>
        </w:rPr>
        <w:t xml:space="preserve">  при оказании услуги 1</w:t>
      </w:r>
    </w:p>
    <w:p w:rsidR="00475EC8" w:rsidRPr="009337B1" w:rsidRDefault="00475EC8" w:rsidP="00F604F0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 xml:space="preserve">Д20/2    К02  «Амортизация ОС» - по ОС, </w:t>
      </w:r>
      <w:proofErr w:type="gramStart"/>
      <w:r w:rsidRPr="009337B1">
        <w:rPr>
          <w:spacing w:val="-2"/>
          <w:sz w:val="26"/>
          <w:szCs w:val="26"/>
        </w:rPr>
        <w:t>используемым</w:t>
      </w:r>
      <w:proofErr w:type="gramEnd"/>
      <w:r w:rsidRPr="009337B1">
        <w:rPr>
          <w:spacing w:val="-2"/>
          <w:sz w:val="26"/>
          <w:szCs w:val="26"/>
        </w:rPr>
        <w:t xml:space="preserve">  при оказании услуги 2 и т.д. </w:t>
      </w:r>
    </w:p>
    <w:p w:rsidR="00475EC8" w:rsidRPr="00493337" w:rsidRDefault="00475EC8" w:rsidP="00475EC8">
      <w:pPr>
        <w:pStyle w:val="a7"/>
        <w:tabs>
          <w:tab w:val="left" w:pos="993"/>
        </w:tabs>
        <w:spacing w:line="276" w:lineRule="auto"/>
        <w:jc w:val="center"/>
        <w:rPr>
          <w:spacing w:val="-2"/>
          <w:sz w:val="26"/>
          <w:szCs w:val="26"/>
        </w:rPr>
      </w:pPr>
      <w:r w:rsidRPr="00493337">
        <w:rPr>
          <w:b/>
          <w:bCs/>
          <w:spacing w:val="-2"/>
          <w:sz w:val="26"/>
          <w:szCs w:val="26"/>
        </w:rPr>
        <w:t xml:space="preserve">Бухгалтерский учет </w:t>
      </w:r>
      <w:r>
        <w:rPr>
          <w:b/>
          <w:bCs/>
          <w:spacing w:val="-2"/>
          <w:sz w:val="26"/>
          <w:szCs w:val="26"/>
        </w:rPr>
        <w:t xml:space="preserve"> косвенных</w:t>
      </w:r>
      <w:r w:rsidRPr="00493337">
        <w:rPr>
          <w:b/>
          <w:bCs/>
          <w:spacing w:val="-2"/>
          <w:sz w:val="26"/>
          <w:szCs w:val="26"/>
        </w:rPr>
        <w:t xml:space="preserve"> затрат:</w:t>
      </w:r>
    </w:p>
    <w:p w:rsidR="00475EC8" w:rsidRPr="003F1439" w:rsidRDefault="00475EC8" w:rsidP="00475EC8">
      <w:pPr>
        <w:spacing w:line="276" w:lineRule="auto"/>
        <w:ind w:firstLine="709"/>
        <w:jc w:val="both"/>
        <w:rPr>
          <w:rFonts w:ascii="TimesET" w:hAnsi="TimesET"/>
          <w:sz w:val="26"/>
          <w:szCs w:val="26"/>
        </w:rPr>
      </w:pPr>
      <w:r w:rsidRPr="003F1439">
        <w:rPr>
          <w:spacing w:val="-2"/>
          <w:sz w:val="26"/>
          <w:szCs w:val="26"/>
        </w:rPr>
        <w:t xml:space="preserve">Счет 26 «Общехозяйственные расходы» относится к </w:t>
      </w:r>
      <w:r w:rsidRPr="003F1439">
        <w:rPr>
          <w:rFonts w:ascii="TimesET" w:hAnsi="TimesET"/>
          <w:i/>
          <w:sz w:val="26"/>
          <w:szCs w:val="26"/>
        </w:rPr>
        <w:t xml:space="preserve">собирательно-распределительным счетам; </w:t>
      </w:r>
      <w:r w:rsidRPr="003F1439">
        <w:rPr>
          <w:rFonts w:ascii="TimesET" w:hAnsi="TimesET"/>
          <w:sz w:val="26"/>
          <w:szCs w:val="26"/>
        </w:rPr>
        <w:t>они предназначены для «собирания» различных расходов и распределения их между различными объектами учета. Все собирательно-распределительные счета — активные. На этих счетах собирают расходы, которые в конце отчетного периода списывают на затраты основного производства по видам продукции для выявления ее себестоимости (в дебет счета «Основное производство»). Счет</w:t>
      </w:r>
      <w:r>
        <w:rPr>
          <w:rFonts w:ascii="TimesET" w:hAnsi="TimesET"/>
          <w:sz w:val="26"/>
          <w:szCs w:val="26"/>
        </w:rPr>
        <w:t xml:space="preserve"> имее</w:t>
      </w:r>
      <w:r w:rsidRPr="003F1439">
        <w:rPr>
          <w:rFonts w:ascii="TimesET" w:hAnsi="TimesET"/>
          <w:sz w:val="26"/>
          <w:szCs w:val="26"/>
        </w:rPr>
        <w:t>т структ</w:t>
      </w:r>
      <w:r w:rsidRPr="003F1439">
        <w:rPr>
          <w:rFonts w:ascii="TimesET" w:hAnsi="TimesET"/>
          <w:sz w:val="26"/>
          <w:szCs w:val="26"/>
        </w:rPr>
        <w:t>у</w:t>
      </w:r>
      <w:r w:rsidRPr="003F1439">
        <w:rPr>
          <w:rFonts w:ascii="TimesET" w:hAnsi="TimesET"/>
          <w:sz w:val="26"/>
          <w:szCs w:val="26"/>
        </w:rPr>
        <w:t>ру активн</w:t>
      </w:r>
      <w:r>
        <w:rPr>
          <w:rFonts w:ascii="TimesET" w:hAnsi="TimesET"/>
          <w:sz w:val="26"/>
          <w:szCs w:val="26"/>
        </w:rPr>
        <w:t xml:space="preserve">ого счета, </w:t>
      </w:r>
      <w:r w:rsidRPr="003F1439">
        <w:rPr>
          <w:rFonts w:ascii="TimesET" w:hAnsi="TimesET"/>
          <w:sz w:val="26"/>
          <w:szCs w:val="26"/>
        </w:rPr>
        <w:t xml:space="preserve"> т. е. по дебету собираются все произведенные расходы, по кредиту — их списание. Начальное и конечное сальдо на </w:t>
      </w:r>
      <w:r>
        <w:rPr>
          <w:rFonts w:ascii="TimesET" w:hAnsi="TimesET"/>
          <w:sz w:val="26"/>
          <w:szCs w:val="26"/>
        </w:rPr>
        <w:t xml:space="preserve">счете </w:t>
      </w:r>
      <w:r w:rsidRPr="003F1439">
        <w:rPr>
          <w:rFonts w:ascii="TimesET" w:hAnsi="TimesET"/>
          <w:sz w:val="26"/>
          <w:szCs w:val="26"/>
        </w:rPr>
        <w:t>отсутствует, в начале отчетного периода счет открыв</w:t>
      </w:r>
      <w:r>
        <w:rPr>
          <w:rFonts w:ascii="TimesET" w:hAnsi="TimesET"/>
          <w:sz w:val="26"/>
          <w:szCs w:val="26"/>
        </w:rPr>
        <w:t>аются, а по окончании — закрывае</w:t>
      </w:r>
      <w:r w:rsidRPr="003F1439">
        <w:rPr>
          <w:rFonts w:ascii="TimesET" w:hAnsi="TimesET"/>
          <w:sz w:val="26"/>
          <w:szCs w:val="26"/>
        </w:rPr>
        <w:t>тся.</w:t>
      </w:r>
    </w:p>
    <w:p w:rsidR="00CE4768" w:rsidRDefault="00CE4768" w:rsidP="00475EC8">
      <w:pPr>
        <w:pStyle w:val="4"/>
        <w:spacing w:before="180" w:after="80" w:line="276" w:lineRule="auto"/>
        <w:ind w:firstLine="709"/>
        <w:jc w:val="center"/>
        <w:rPr>
          <w:rFonts w:ascii="TimesET" w:hAnsi="TimesET"/>
          <w:b w:val="0"/>
          <w:i w:val="0"/>
          <w:color w:val="auto"/>
          <w:sz w:val="26"/>
          <w:szCs w:val="26"/>
          <w:u w:val="single"/>
          <w:lang w:val="en-US"/>
        </w:rPr>
      </w:pPr>
    </w:p>
    <w:p w:rsidR="00CE4768" w:rsidRDefault="00CE4768" w:rsidP="00CE4768">
      <w:pPr>
        <w:rPr>
          <w:lang w:val="en-US"/>
        </w:rPr>
      </w:pPr>
    </w:p>
    <w:p w:rsidR="00CE4768" w:rsidRPr="00CE4768" w:rsidRDefault="00CE4768" w:rsidP="00CE4768">
      <w:pPr>
        <w:rPr>
          <w:lang w:val="en-US"/>
        </w:rPr>
      </w:pPr>
    </w:p>
    <w:p w:rsidR="00475EC8" w:rsidRPr="00AF6330" w:rsidRDefault="00475EC8" w:rsidP="00475EC8">
      <w:pPr>
        <w:pStyle w:val="4"/>
        <w:spacing w:before="180" w:after="80" w:line="276" w:lineRule="auto"/>
        <w:ind w:firstLine="709"/>
        <w:jc w:val="center"/>
        <w:rPr>
          <w:rFonts w:ascii="TimesET" w:hAnsi="TimesET"/>
          <w:b w:val="0"/>
          <w:i w:val="0"/>
          <w:color w:val="auto"/>
          <w:sz w:val="26"/>
          <w:szCs w:val="26"/>
          <w:u w:val="single"/>
        </w:rPr>
      </w:pPr>
      <w:r w:rsidRPr="00AF6330">
        <w:rPr>
          <w:rFonts w:ascii="TimesET" w:hAnsi="TimesET"/>
          <w:b w:val="0"/>
          <w:i w:val="0"/>
          <w:color w:val="auto"/>
          <w:sz w:val="26"/>
          <w:szCs w:val="26"/>
          <w:u w:val="single"/>
        </w:rPr>
        <w:lastRenderedPageBreak/>
        <w:t>Структура собирательно-распределительных счетов</w:t>
      </w:r>
    </w:p>
    <w:tbl>
      <w:tblPr>
        <w:tblW w:w="102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18"/>
        <w:gridCol w:w="5244"/>
      </w:tblGrid>
      <w:tr w:rsidR="00475EC8" w:rsidRPr="003F1439" w:rsidTr="00475EC8">
        <w:tc>
          <w:tcPr>
            <w:tcW w:w="5018" w:type="dxa"/>
            <w:vAlign w:val="center"/>
          </w:tcPr>
          <w:p w:rsidR="00475EC8" w:rsidRPr="003F1439" w:rsidRDefault="00475EC8" w:rsidP="00475EC8">
            <w:pPr>
              <w:pStyle w:val="7"/>
              <w:spacing w:after="60" w:line="235" w:lineRule="auto"/>
              <w:jc w:val="center"/>
              <w:rPr>
                <w:rFonts w:ascii="TimesET" w:hAnsi="TimesET"/>
                <w:sz w:val="24"/>
                <w:szCs w:val="26"/>
              </w:rPr>
            </w:pPr>
            <w:r w:rsidRPr="003F1439">
              <w:rPr>
                <w:rFonts w:ascii="TimesET" w:hAnsi="TimesET"/>
                <w:sz w:val="24"/>
                <w:szCs w:val="26"/>
              </w:rPr>
              <w:t>Дебет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475EC8" w:rsidRPr="003F1439" w:rsidRDefault="00475EC8" w:rsidP="00475EC8">
            <w:pPr>
              <w:spacing w:after="60" w:line="235" w:lineRule="auto"/>
              <w:jc w:val="center"/>
              <w:rPr>
                <w:rFonts w:ascii="TimesET" w:hAnsi="TimesET"/>
                <w:i/>
                <w:sz w:val="24"/>
                <w:szCs w:val="26"/>
              </w:rPr>
            </w:pPr>
            <w:r w:rsidRPr="003F1439">
              <w:rPr>
                <w:rFonts w:ascii="TimesET" w:hAnsi="TimesET"/>
                <w:i/>
                <w:sz w:val="24"/>
                <w:szCs w:val="26"/>
              </w:rPr>
              <w:t>Кредит</w:t>
            </w:r>
          </w:p>
        </w:tc>
      </w:tr>
      <w:tr w:rsidR="00475EC8" w:rsidRPr="003F1439" w:rsidTr="00475EC8">
        <w:tc>
          <w:tcPr>
            <w:tcW w:w="5018" w:type="dxa"/>
            <w:tcBorders>
              <w:top w:val="single" w:sz="4" w:space="0" w:color="auto"/>
              <w:right w:val="single" w:sz="4" w:space="0" w:color="auto"/>
            </w:tcBorders>
          </w:tcPr>
          <w:p w:rsidR="00475EC8" w:rsidRPr="003F1439" w:rsidRDefault="00475EC8" w:rsidP="00475EC8">
            <w:pPr>
              <w:spacing w:before="60" w:line="241" w:lineRule="auto"/>
              <w:jc w:val="both"/>
              <w:rPr>
                <w:rFonts w:ascii="TimesET" w:hAnsi="TimesET"/>
                <w:sz w:val="24"/>
                <w:szCs w:val="26"/>
              </w:rPr>
            </w:pPr>
            <w:r w:rsidRPr="003F1439">
              <w:rPr>
                <w:rFonts w:ascii="TimesET" w:hAnsi="TimesET"/>
                <w:sz w:val="24"/>
                <w:szCs w:val="26"/>
              </w:rPr>
              <w:t>Начальн</w:t>
            </w:r>
            <w:r>
              <w:rPr>
                <w:rFonts w:ascii="TimesET" w:hAnsi="TimesET"/>
                <w:sz w:val="24"/>
                <w:szCs w:val="26"/>
              </w:rPr>
              <w:t>ое сальдо</w:t>
            </w:r>
            <w:r w:rsidRPr="003F1439">
              <w:rPr>
                <w:rFonts w:ascii="TimesET" w:hAnsi="TimesET"/>
                <w:sz w:val="24"/>
                <w:szCs w:val="26"/>
              </w:rPr>
              <w:t xml:space="preserve"> (если есть) — наличие н</w:t>
            </w:r>
            <w:r w:rsidRPr="003F1439">
              <w:rPr>
                <w:rFonts w:ascii="TimesET" w:hAnsi="TimesET"/>
                <w:sz w:val="24"/>
                <w:szCs w:val="26"/>
              </w:rPr>
              <w:t>е</w:t>
            </w:r>
            <w:r w:rsidRPr="003F1439">
              <w:rPr>
                <w:rFonts w:ascii="TimesET" w:hAnsi="TimesET"/>
                <w:sz w:val="24"/>
                <w:szCs w:val="26"/>
              </w:rPr>
              <w:t>распределенных расходов</w:t>
            </w:r>
          </w:p>
        </w:tc>
        <w:tc>
          <w:tcPr>
            <w:tcW w:w="5244" w:type="dxa"/>
            <w:tcBorders>
              <w:left w:val="nil"/>
            </w:tcBorders>
          </w:tcPr>
          <w:p w:rsidR="00475EC8" w:rsidRPr="003F1439" w:rsidRDefault="00475EC8" w:rsidP="00475EC8">
            <w:pPr>
              <w:spacing w:before="60" w:line="241" w:lineRule="auto"/>
              <w:jc w:val="both"/>
              <w:rPr>
                <w:rFonts w:ascii="TimesET" w:hAnsi="TimesET"/>
                <w:sz w:val="24"/>
                <w:szCs w:val="26"/>
              </w:rPr>
            </w:pPr>
          </w:p>
        </w:tc>
      </w:tr>
      <w:tr w:rsidR="00475EC8" w:rsidRPr="003F1439" w:rsidTr="00475EC8">
        <w:tc>
          <w:tcPr>
            <w:tcW w:w="5018" w:type="dxa"/>
            <w:tcBorders>
              <w:right w:val="single" w:sz="4" w:space="0" w:color="auto"/>
            </w:tcBorders>
          </w:tcPr>
          <w:p w:rsidR="00475EC8" w:rsidRPr="003F1439" w:rsidRDefault="00475EC8" w:rsidP="00475EC8">
            <w:pPr>
              <w:spacing w:line="241" w:lineRule="auto"/>
              <w:jc w:val="both"/>
              <w:rPr>
                <w:rFonts w:ascii="TimesET" w:hAnsi="TimesET"/>
                <w:sz w:val="24"/>
                <w:szCs w:val="26"/>
              </w:rPr>
            </w:pPr>
            <w:r w:rsidRPr="003F1439">
              <w:rPr>
                <w:rFonts w:ascii="TimesET" w:hAnsi="TimesET"/>
                <w:sz w:val="24"/>
                <w:szCs w:val="26"/>
              </w:rPr>
              <w:t>Оборот (собирание расходов к распределению) увеличение</w:t>
            </w:r>
            <w:proofErr w:type="gramStart"/>
            <w:r w:rsidRPr="003F1439">
              <w:rPr>
                <w:rFonts w:ascii="TimesET" w:hAnsi="TimesET"/>
                <w:sz w:val="24"/>
                <w:szCs w:val="26"/>
              </w:rPr>
              <w:t xml:space="preserve"> (+)</w:t>
            </w:r>
            <w:proofErr w:type="gramEnd"/>
          </w:p>
        </w:tc>
        <w:tc>
          <w:tcPr>
            <w:tcW w:w="5244" w:type="dxa"/>
            <w:tcBorders>
              <w:left w:val="nil"/>
            </w:tcBorders>
          </w:tcPr>
          <w:p w:rsidR="00475EC8" w:rsidRPr="003F1439" w:rsidRDefault="00475EC8" w:rsidP="00475EC8">
            <w:pPr>
              <w:spacing w:line="241" w:lineRule="auto"/>
              <w:ind w:left="86"/>
              <w:jc w:val="both"/>
              <w:rPr>
                <w:rFonts w:ascii="TimesET" w:hAnsi="TimesET"/>
                <w:sz w:val="24"/>
                <w:szCs w:val="26"/>
              </w:rPr>
            </w:pPr>
            <w:r w:rsidRPr="003F1439">
              <w:rPr>
                <w:rFonts w:ascii="TimesET" w:hAnsi="TimesET"/>
                <w:sz w:val="24"/>
                <w:szCs w:val="26"/>
              </w:rPr>
              <w:t xml:space="preserve">Оборот (распределение расходов и списание на другие </w:t>
            </w:r>
            <w:r w:rsidRPr="003F1439">
              <w:rPr>
                <w:sz w:val="24"/>
                <w:szCs w:val="26"/>
              </w:rPr>
              <w:t>счета) уменьшение</w:t>
            </w:r>
            <w:proofErr w:type="gramStart"/>
            <w:r w:rsidRPr="003F1439">
              <w:rPr>
                <w:sz w:val="24"/>
                <w:szCs w:val="26"/>
              </w:rPr>
              <w:t xml:space="preserve"> (–)</w:t>
            </w:r>
            <w:proofErr w:type="gramEnd"/>
          </w:p>
        </w:tc>
      </w:tr>
      <w:tr w:rsidR="00475EC8" w:rsidRPr="003F1439" w:rsidTr="00475EC8">
        <w:tc>
          <w:tcPr>
            <w:tcW w:w="5018" w:type="dxa"/>
            <w:tcBorders>
              <w:right w:val="single" w:sz="4" w:space="0" w:color="auto"/>
            </w:tcBorders>
          </w:tcPr>
          <w:p w:rsidR="00475EC8" w:rsidRPr="003F1439" w:rsidRDefault="00475EC8" w:rsidP="00475EC8">
            <w:pPr>
              <w:pStyle w:val="a5"/>
              <w:spacing w:line="241" w:lineRule="auto"/>
              <w:ind w:firstLine="0"/>
              <w:rPr>
                <w:szCs w:val="26"/>
              </w:rPr>
            </w:pPr>
            <w:proofErr w:type="gramStart"/>
            <w:r w:rsidRPr="003F1439">
              <w:rPr>
                <w:szCs w:val="26"/>
              </w:rPr>
              <w:t>Конечн</w:t>
            </w:r>
            <w:r>
              <w:rPr>
                <w:szCs w:val="26"/>
              </w:rPr>
              <w:t xml:space="preserve">ое сальдо </w:t>
            </w:r>
            <w:r w:rsidRPr="003F1439">
              <w:rPr>
                <w:szCs w:val="26"/>
              </w:rPr>
              <w:t>(если есть) подобен начал</w:t>
            </w:r>
            <w:r w:rsidRPr="003F1439">
              <w:rPr>
                <w:szCs w:val="26"/>
              </w:rPr>
              <w:t>ь</w:t>
            </w:r>
            <w:r w:rsidRPr="003F1439">
              <w:rPr>
                <w:szCs w:val="26"/>
              </w:rPr>
              <w:t>ному</w:t>
            </w:r>
            <w:proofErr w:type="gramEnd"/>
          </w:p>
        </w:tc>
        <w:tc>
          <w:tcPr>
            <w:tcW w:w="5244" w:type="dxa"/>
            <w:tcBorders>
              <w:left w:val="nil"/>
            </w:tcBorders>
          </w:tcPr>
          <w:p w:rsidR="00475EC8" w:rsidRPr="003F1439" w:rsidRDefault="00475EC8" w:rsidP="00475EC8">
            <w:pPr>
              <w:pStyle w:val="a5"/>
              <w:spacing w:line="241" w:lineRule="auto"/>
              <w:ind w:firstLine="0"/>
              <w:rPr>
                <w:szCs w:val="26"/>
              </w:rPr>
            </w:pPr>
          </w:p>
        </w:tc>
      </w:tr>
    </w:tbl>
    <w:p w:rsidR="00475EC8" w:rsidRPr="003F1439" w:rsidRDefault="00475EC8" w:rsidP="00475EC8">
      <w:pPr>
        <w:tabs>
          <w:tab w:val="left" w:pos="1134"/>
        </w:tabs>
        <w:spacing w:line="276" w:lineRule="auto"/>
        <w:ind w:firstLine="709"/>
        <w:rPr>
          <w:spacing w:val="-2"/>
          <w:sz w:val="24"/>
          <w:szCs w:val="26"/>
        </w:rPr>
      </w:pPr>
    </w:p>
    <w:p w:rsidR="00475EC8" w:rsidRPr="009337B1" w:rsidRDefault="00475EC8" w:rsidP="00475EC8">
      <w:pPr>
        <w:tabs>
          <w:tab w:val="left" w:pos="1134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 xml:space="preserve">По дебету счета 26 «Общехозяйственные расходы» в течение месяца собираются </w:t>
      </w:r>
      <w:r w:rsidRPr="009337B1">
        <w:rPr>
          <w:b/>
          <w:bCs/>
          <w:spacing w:val="-2"/>
          <w:sz w:val="26"/>
          <w:szCs w:val="26"/>
        </w:rPr>
        <w:t>ко</w:t>
      </w:r>
      <w:r w:rsidRPr="009337B1">
        <w:rPr>
          <w:b/>
          <w:bCs/>
          <w:spacing w:val="-2"/>
          <w:sz w:val="26"/>
          <w:szCs w:val="26"/>
        </w:rPr>
        <w:t>с</w:t>
      </w:r>
      <w:r w:rsidRPr="009337B1">
        <w:rPr>
          <w:b/>
          <w:bCs/>
          <w:spacing w:val="-2"/>
          <w:sz w:val="26"/>
          <w:szCs w:val="26"/>
        </w:rPr>
        <w:t xml:space="preserve">венные затраты: </w:t>
      </w:r>
    </w:p>
    <w:p w:rsidR="00475EC8" w:rsidRPr="009337B1" w:rsidRDefault="00475EC8" w:rsidP="00F604F0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>Д 26</w:t>
      </w:r>
      <w:proofErr w:type="gramStart"/>
      <w:r w:rsidRPr="009337B1">
        <w:rPr>
          <w:spacing w:val="-2"/>
          <w:sz w:val="26"/>
          <w:szCs w:val="26"/>
        </w:rPr>
        <w:t xml:space="preserve"> К</w:t>
      </w:r>
      <w:proofErr w:type="gramEnd"/>
      <w:r w:rsidRPr="009337B1">
        <w:rPr>
          <w:spacing w:val="-2"/>
          <w:sz w:val="26"/>
          <w:szCs w:val="26"/>
        </w:rPr>
        <w:t xml:space="preserve"> 10 «Материалы» - расход материалов на управленческие нужды </w:t>
      </w:r>
    </w:p>
    <w:p w:rsidR="00475EC8" w:rsidRPr="009337B1" w:rsidRDefault="00475EC8" w:rsidP="00F604F0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 xml:space="preserve">Д 26 К 70 «Расчеты по оплате труда» </w:t>
      </w:r>
      <w:proofErr w:type="gramStart"/>
      <w:r w:rsidRPr="009337B1">
        <w:rPr>
          <w:spacing w:val="-2"/>
          <w:sz w:val="26"/>
          <w:szCs w:val="26"/>
        </w:rPr>
        <w:t>-н</w:t>
      </w:r>
      <w:proofErr w:type="gramEnd"/>
      <w:r w:rsidRPr="009337B1">
        <w:rPr>
          <w:spacing w:val="-2"/>
          <w:sz w:val="26"/>
          <w:szCs w:val="26"/>
        </w:rPr>
        <w:t>ачислена зарплата  управленческого перс</w:t>
      </w:r>
      <w:r w:rsidRPr="009337B1">
        <w:rPr>
          <w:spacing w:val="-2"/>
          <w:sz w:val="26"/>
          <w:szCs w:val="26"/>
        </w:rPr>
        <w:t>о</w:t>
      </w:r>
      <w:r w:rsidRPr="009337B1">
        <w:rPr>
          <w:spacing w:val="-2"/>
          <w:sz w:val="26"/>
          <w:szCs w:val="26"/>
        </w:rPr>
        <w:t xml:space="preserve">нала </w:t>
      </w:r>
    </w:p>
    <w:p w:rsidR="00475EC8" w:rsidRPr="009337B1" w:rsidRDefault="00475EC8" w:rsidP="00F604F0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 xml:space="preserve">Д 26  К69 «Расчеты по соц. страхованию и  обеспечению» - начислены к уплате  страховые начисления от суммы зарплаты управленческого персонала </w:t>
      </w:r>
    </w:p>
    <w:p w:rsidR="00475EC8" w:rsidRPr="009337B1" w:rsidRDefault="00475EC8" w:rsidP="00F604F0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>Д 26</w:t>
      </w:r>
      <w:proofErr w:type="gramStart"/>
      <w:r w:rsidRPr="009337B1">
        <w:rPr>
          <w:spacing w:val="-2"/>
          <w:sz w:val="26"/>
          <w:szCs w:val="26"/>
        </w:rPr>
        <w:t xml:space="preserve"> К</w:t>
      </w:r>
      <w:proofErr w:type="gramEnd"/>
      <w:r w:rsidRPr="009337B1">
        <w:rPr>
          <w:spacing w:val="-2"/>
          <w:sz w:val="26"/>
          <w:szCs w:val="26"/>
        </w:rPr>
        <w:t xml:space="preserve"> 60 «Расчеты с поставщиками» – отражены расходы на интернет и телеф</w:t>
      </w:r>
      <w:r w:rsidRPr="009337B1">
        <w:rPr>
          <w:spacing w:val="-2"/>
          <w:sz w:val="26"/>
          <w:szCs w:val="26"/>
        </w:rPr>
        <w:t>о</w:t>
      </w:r>
      <w:r w:rsidRPr="009337B1">
        <w:rPr>
          <w:spacing w:val="-2"/>
          <w:sz w:val="26"/>
          <w:szCs w:val="26"/>
        </w:rPr>
        <w:t xml:space="preserve">нию согласно счета поставщика </w:t>
      </w:r>
    </w:p>
    <w:p w:rsidR="00475EC8" w:rsidRPr="009337B1" w:rsidRDefault="00475EC8" w:rsidP="00F604F0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>Д 26</w:t>
      </w:r>
      <w:proofErr w:type="gramStart"/>
      <w:r w:rsidRPr="009337B1">
        <w:rPr>
          <w:spacing w:val="-2"/>
          <w:sz w:val="26"/>
          <w:szCs w:val="26"/>
        </w:rPr>
        <w:t xml:space="preserve"> К</w:t>
      </w:r>
      <w:proofErr w:type="gramEnd"/>
      <w:r w:rsidRPr="009337B1">
        <w:rPr>
          <w:spacing w:val="-2"/>
          <w:sz w:val="26"/>
          <w:szCs w:val="26"/>
        </w:rPr>
        <w:t xml:space="preserve"> 71 «Расчеты с подотчетными лицами»  – списаны командировочные расх</w:t>
      </w:r>
      <w:r w:rsidRPr="009337B1">
        <w:rPr>
          <w:spacing w:val="-2"/>
          <w:sz w:val="26"/>
          <w:szCs w:val="26"/>
        </w:rPr>
        <w:t>о</w:t>
      </w:r>
      <w:r w:rsidRPr="009337B1">
        <w:rPr>
          <w:spacing w:val="-2"/>
          <w:sz w:val="26"/>
          <w:szCs w:val="26"/>
        </w:rPr>
        <w:t xml:space="preserve">ды на затраты и т.п. </w:t>
      </w:r>
    </w:p>
    <w:p w:rsidR="00475EC8" w:rsidRDefault="00475EC8" w:rsidP="00475EC8">
      <w:pPr>
        <w:tabs>
          <w:tab w:val="left" w:pos="1134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</w:p>
    <w:p w:rsidR="00475EC8" w:rsidRPr="009337B1" w:rsidRDefault="00475EC8" w:rsidP="00475EC8">
      <w:pPr>
        <w:tabs>
          <w:tab w:val="left" w:pos="1134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 xml:space="preserve">Счет по учету косвенных затрат 26 «Общехозяйственные расходы» является </w:t>
      </w:r>
      <w:proofErr w:type="spellStart"/>
      <w:r w:rsidRPr="009337B1">
        <w:rPr>
          <w:bCs/>
          <w:i/>
          <w:spacing w:val="-2"/>
          <w:sz w:val="26"/>
          <w:szCs w:val="26"/>
        </w:rPr>
        <w:t>безсальд</w:t>
      </w:r>
      <w:r w:rsidRPr="009337B1">
        <w:rPr>
          <w:bCs/>
          <w:i/>
          <w:spacing w:val="-2"/>
          <w:sz w:val="26"/>
          <w:szCs w:val="26"/>
        </w:rPr>
        <w:t>о</w:t>
      </w:r>
      <w:r w:rsidRPr="009337B1">
        <w:rPr>
          <w:bCs/>
          <w:i/>
          <w:spacing w:val="-2"/>
          <w:sz w:val="26"/>
          <w:szCs w:val="26"/>
        </w:rPr>
        <w:t>вым</w:t>
      </w:r>
      <w:proofErr w:type="spellEnd"/>
      <w:r w:rsidRPr="009337B1">
        <w:rPr>
          <w:spacing w:val="-2"/>
          <w:sz w:val="26"/>
          <w:szCs w:val="26"/>
        </w:rPr>
        <w:t xml:space="preserve">,  в конце месяца все собранные по дебету затраты  распределяются и списываются на счет 20 «Основное производство», на себестоимость </w:t>
      </w:r>
      <w:r w:rsidRPr="009337B1">
        <w:rPr>
          <w:spacing w:val="-2"/>
          <w:sz w:val="26"/>
          <w:szCs w:val="26"/>
          <w:u w:val="single"/>
        </w:rPr>
        <w:t xml:space="preserve">конкретных  видов услуг  </w:t>
      </w:r>
      <w:r w:rsidRPr="009337B1">
        <w:rPr>
          <w:spacing w:val="-2"/>
          <w:sz w:val="26"/>
          <w:szCs w:val="26"/>
        </w:rPr>
        <w:t>(20/1, 20/2 и т.д.)</w:t>
      </w:r>
    </w:p>
    <w:p w:rsidR="00475EC8" w:rsidRPr="009337B1" w:rsidRDefault="00475EC8" w:rsidP="00475EC8">
      <w:pPr>
        <w:tabs>
          <w:tab w:val="left" w:pos="1134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9337B1">
        <w:rPr>
          <w:bCs/>
          <w:i/>
          <w:iCs/>
          <w:spacing w:val="-2"/>
          <w:sz w:val="26"/>
          <w:szCs w:val="26"/>
        </w:rPr>
        <w:t>Д 20/1</w:t>
      </w:r>
      <w:proofErr w:type="gramStart"/>
      <w:r w:rsidRPr="009337B1">
        <w:rPr>
          <w:bCs/>
          <w:i/>
          <w:iCs/>
          <w:spacing w:val="-2"/>
          <w:sz w:val="26"/>
          <w:szCs w:val="26"/>
        </w:rPr>
        <w:t xml:space="preserve">   К</w:t>
      </w:r>
      <w:proofErr w:type="gramEnd"/>
      <w:r w:rsidRPr="009337B1">
        <w:rPr>
          <w:bCs/>
          <w:i/>
          <w:iCs/>
          <w:spacing w:val="-2"/>
          <w:sz w:val="26"/>
          <w:szCs w:val="26"/>
        </w:rPr>
        <w:t xml:space="preserve"> 26</w:t>
      </w:r>
    </w:p>
    <w:p w:rsidR="00475EC8" w:rsidRPr="009337B1" w:rsidRDefault="00475EC8" w:rsidP="00475EC8">
      <w:pPr>
        <w:tabs>
          <w:tab w:val="left" w:pos="1134"/>
        </w:tabs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9337B1">
        <w:rPr>
          <w:bCs/>
          <w:i/>
          <w:iCs/>
          <w:spacing w:val="-2"/>
          <w:sz w:val="26"/>
          <w:szCs w:val="26"/>
        </w:rPr>
        <w:t>Д 20/2</w:t>
      </w:r>
      <w:proofErr w:type="gramStart"/>
      <w:r w:rsidRPr="009337B1">
        <w:rPr>
          <w:bCs/>
          <w:i/>
          <w:iCs/>
          <w:spacing w:val="-2"/>
          <w:sz w:val="26"/>
          <w:szCs w:val="26"/>
        </w:rPr>
        <w:t xml:space="preserve">   К</w:t>
      </w:r>
      <w:proofErr w:type="gramEnd"/>
      <w:r w:rsidRPr="009337B1">
        <w:rPr>
          <w:bCs/>
          <w:i/>
          <w:iCs/>
          <w:spacing w:val="-2"/>
          <w:sz w:val="26"/>
          <w:szCs w:val="26"/>
        </w:rPr>
        <w:t xml:space="preserve"> 26 и т.д. </w:t>
      </w:r>
    </w:p>
    <w:p w:rsidR="00475EC8" w:rsidRDefault="00475EC8" w:rsidP="00475EC8">
      <w:pPr>
        <w:spacing w:line="276" w:lineRule="auto"/>
        <w:ind w:firstLine="340"/>
        <w:jc w:val="both"/>
        <w:rPr>
          <w:spacing w:val="-2"/>
          <w:sz w:val="26"/>
          <w:szCs w:val="26"/>
        </w:rPr>
      </w:pPr>
      <w:r w:rsidRPr="00B9765E">
        <w:rPr>
          <w:spacing w:val="-2"/>
          <w:sz w:val="26"/>
          <w:szCs w:val="26"/>
        </w:rPr>
        <w:t>Базой для распределения обычно выбирается заработная плата основных работников или стоимость прямых затрат на оказание услуг.</w:t>
      </w:r>
    </w:p>
    <w:p w:rsidR="00475EC8" w:rsidRDefault="00475EC8" w:rsidP="00475EC8">
      <w:pPr>
        <w:spacing w:line="276" w:lineRule="auto"/>
        <w:ind w:firstLine="340"/>
        <w:jc w:val="both"/>
        <w:rPr>
          <w:spacing w:val="-2"/>
          <w:sz w:val="26"/>
          <w:szCs w:val="26"/>
        </w:rPr>
      </w:pPr>
    </w:p>
    <w:p w:rsidR="00475EC8" w:rsidRPr="009337B1" w:rsidRDefault="00475EC8" w:rsidP="00475EC8">
      <w:pPr>
        <w:spacing w:line="276" w:lineRule="auto"/>
        <w:ind w:firstLine="340"/>
        <w:jc w:val="both"/>
        <w:rPr>
          <w:spacing w:val="-2"/>
          <w:sz w:val="26"/>
          <w:szCs w:val="26"/>
        </w:rPr>
      </w:pPr>
      <w:r w:rsidRPr="009337B1">
        <w:rPr>
          <w:b/>
          <w:bCs/>
          <w:i/>
          <w:iCs/>
          <w:spacing w:val="-2"/>
          <w:sz w:val="26"/>
          <w:szCs w:val="26"/>
        </w:rPr>
        <w:t xml:space="preserve">Пример 1. </w:t>
      </w:r>
      <w:r w:rsidRPr="009337B1">
        <w:rPr>
          <w:bCs/>
          <w:i/>
          <w:iCs/>
          <w:spacing w:val="-2"/>
          <w:sz w:val="26"/>
          <w:szCs w:val="26"/>
        </w:rPr>
        <w:t>Распределение косвенных расходов между двумя  видами услуг с помощью к</w:t>
      </w:r>
      <w:r w:rsidRPr="009337B1">
        <w:rPr>
          <w:bCs/>
          <w:i/>
          <w:iCs/>
          <w:spacing w:val="-2"/>
          <w:sz w:val="26"/>
          <w:szCs w:val="26"/>
        </w:rPr>
        <w:t>о</w:t>
      </w:r>
      <w:r w:rsidRPr="009337B1">
        <w:rPr>
          <w:bCs/>
          <w:i/>
          <w:iCs/>
          <w:spacing w:val="-2"/>
          <w:sz w:val="26"/>
          <w:szCs w:val="26"/>
        </w:rPr>
        <w:t>эффициента распределения</w:t>
      </w:r>
    </w:p>
    <w:p w:rsidR="00475EC8" w:rsidRPr="009337B1" w:rsidRDefault="00C60984" w:rsidP="00F604F0">
      <w:pPr>
        <w:numPr>
          <w:ilvl w:val="0"/>
          <w:numId w:val="28"/>
        </w:numPr>
        <w:spacing w:line="276" w:lineRule="auto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Физкультурно-с</w:t>
      </w:r>
      <w:r w:rsidR="00475EC8" w:rsidRPr="009337B1">
        <w:rPr>
          <w:spacing w:val="-2"/>
          <w:sz w:val="26"/>
          <w:szCs w:val="26"/>
        </w:rPr>
        <w:t xml:space="preserve">портивная организация осуществляет оказание двух видов услуг -  А и Б. </w:t>
      </w:r>
    </w:p>
    <w:p w:rsidR="00475EC8" w:rsidRPr="009337B1" w:rsidRDefault="00475EC8" w:rsidP="00F604F0">
      <w:pPr>
        <w:numPr>
          <w:ilvl w:val="0"/>
          <w:numId w:val="28"/>
        </w:numPr>
        <w:spacing w:line="276" w:lineRule="auto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 xml:space="preserve">База распределения косвенных расходов – зарплата основных работников (тренеров по видам услуг) </w:t>
      </w:r>
    </w:p>
    <w:p w:rsidR="00475EC8" w:rsidRPr="009337B1" w:rsidRDefault="00475EC8" w:rsidP="00F604F0">
      <w:pPr>
        <w:numPr>
          <w:ilvl w:val="0"/>
          <w:numId w:val="28"/>
        </w:numPr>
        <w:spacing w:line="276" w:lineRule="auto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>Общехозяйственные (управленческие) расходы за май месяц  составили 230 000 руб.</w:t>
      </w:r>
    </w:p>
    <w:p w:rsidR="00475EC8" w:rsidRPr="009337B1" w:rsidRDefault="00475EC8" w:rsidP="00F604F0">
      <w:pPr>
        <w:numPr>
          <w:ilvl w:val="0"/>
          <w:numId w:val="28"/>
        </w:numPr>
        <w:spacing w:line="276" w:lineRule="auto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>Зарплата тренеров за май месяц — 180 000 руб., в т. ч.  зарплата тренеров, занима</w:t>
      </w:r>
      <w:r w:rsidRPr="009337B1">
        <w:rPr>
          <w:spacing w:val="-2"/>
          <w:sz w:val="26"/>
          <w:szCs w:val="26"/>
        </w:rPr>
        <w:t>ю</w:t>
      </w:r>
      <w:r w:rsidRPr="009337B1">
        <w:rPr>
          <w:spacing w:val="-2"/>
          <w:sz w:val="26"/>
          <w:szCs w:val="26"/>
        </w:rPr>
        <w:t>щихся оказанием услуги</w:t>
      </w:r>
      <w:proofErr w:type="gramStart"/>
      <w:r w:rsidRPr="009337B1">
        <w:rPr>
          <w:spacing w:val="-2"/>
          <w:sz w:val="26"/>
          <w:szCs w:val="26"/>
        </w:rPr>
        <w:t xml:space="preserve"> А</w:t>
      </w:r>
      <w:proofErr w:type="gramEnd"/>
      <w:r w:rsidRPr="009337B1">
        <w:rPr>
          <w:spacing w:val="-2"/>
          <w:sz w:val="26"/>
          <w:szCs w:val="26"/>
        </w:rPr>
        <w:t xml:space="preserve"> - 80 000 руб.; занимающихся оказанием услуги Б –  100 000 руб.</w:t>
      </w:r>
    </w:p>
    <w:p w:rsidR="00475EC8" w:rsidRDefault="00475EC8" w:rsidP="00475EC8">
      <w:pPr>
        <w:spacing w:line="276" w:lineRule="auto"/>
        <w:ind w:firstLine="340"/>
        <w:jc w:val="both"/>
        <w:rPr>
          <w:spacing w:val="-2"/>
          <w:sz w:val="26"/>
          <w:szCs w:val="26"/>
        </w:rPr>
      </w:pPr>
      <w:r w:rsidRPr="009337B1">
        <w:rPr>
          <w:i/>
          <w:iCs/>
          <w:spacing w:val="-2"/>
          <w:sz w:val="26"/>
          <w:szCs w:val="26"/>
        </w:rPr>
        <w:lastRenderedPageBreak/>
        <w:t xml:space="preserve">       Коэф</w:t>
      </w:r>
      <w:r>
        <w:rPr>
          <w:i/>
          <w:iCs/>
          <w:spacing w:val="-2"/>
          <w:sz w:val="26"/>
          <w:szCs w:val="26"/>
        </w:rPr>
        <w:t xml:space="preserve">фициент </w:t>
      </w:r>
      <w:r w:rsidRPr="009337B1">
        <w:rPr>
          <w:i/>
          <w:iCs/>
          <w:spacing w:val="-2"/>
          <w:sz w:val="26"/>
          <w:szCs w:val="26"/>
        </w:rPr>
        <w:t xml:space="preserve"> распределения = сумма косвенных расходов/база распределения = 230000/180000 = 1,2778</w:t>
      </w:r>
    </w:p>
    <w:p w:rsidR="00475EC8" w:rsidRPr="009337B1" w:rsidRDefault="00475EC8" w:rsidP="00475EC8">
      <w:pPr>
        <w:spacing w:line="276" w:lineRule="auto"/>
        <w:ind w:firstLine="340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 xml:space="preserve">Сумма косвенных расходов, списываемых: </w:t>
      </w:r>
    </w:p>
    <w:p w:rsidR="00475EC8" w:rsidRPr="009337B1" w:rsidRDefault="00475EC8" w:rsidP="00F604F0">
      <w:pPr>
        <w:numPr>
          <w:ilvl w:val="0"/>
          <w:numId w:val="29"/>
        </w:numPr>
        <w:spacing w:line="276" w:lineRule="auto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>на себестоимость услуги</w:t>
      </w:r>
      <w:proofErr w:type="gramStart"/>
      <w:r w:rsidRPr="009337B1">
        <w:rPr>
          <w:spacing w:val="-2"/>
          <w:sz w:val="26"/>
          <w:szCs w:val="26"/>
        </w:rPr>
        <w:t xml:space="preserve"> А</w:t>
      </w:r>
      <w:proofErr w:type="gramEnd"/>
      <w:r w:rsidRPr="009337B1">
        <w:rPr>
          <w:spacing w:val="-2"/>
          <w:sz w:val="26"/>
          <w:szCs w:val="26"/>
        </w:rPr>
        <w:t xml:space="preserve"> – 80 000 руб. * 1,2778 = 102 220 руб.; </w:t>
      </w:r>
    </w:p>
    <w:p w:rsidR="00475EC8" w:rsidRPr="009337B1" w:rsidRDefault="00475EC8" w:rsidP="00F604F0">
      <w:pPr>
        <w:numPr>
          <w:ilvl w:val="0"/>
          <w:numId w:val="29"/>
        </w:numPr>
        <w:spacing w:line="276" w:lineRule="auto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>на себестоимость услуги</w:t>
      </w:r>
      <w:proofErr w:type="gramStart"/>
      <w:r w:rsidRPr="009337B1">
        <w:rPr>
          <w:spacing w:val="-2"/>
          <w:sz w:val="26"/>
          <w:szCs w:val="26"/>
        </w:rPr>
        <w:t xml:space="preserve"> Б</w:t>
      </w:r>
      <w:proofErr w:type="gramEnd"/>
      <w:r w:rsidRPr="009337B1">
        <w:rPr>
          <w:spacing w:val="-2"/>
          <w:sz w:val="26"/>
          <w:szCs w:val="26"/>
        </w:rPr>
        <w:t xml:space="preserve">  – 100 000 руб. * 1,2778  = 127 780 руб. </w:t>
      </w:r>
    </w:p>
    <w:p w:rsidR="00475EC8" w:rsidRPr="009337B1" w:rsidRDefault="00475EC8" w:rsidP="00475EC8">
      <w:pPr>
        <w:spacing w:line="276" w:lineRule="auto"/>
        <w:ind w:firstLine="340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  <w:lang w:val="en-US"/>
        </w:rPr>
        <w:t>C</w:t>
      </w:r>
      <w:r w:rsidRPr="009337B1">
        <w:rPr>
          <w:spacing w:val="-2"/>
          <w:sz w:val="26"/>
          <w:szCs w:val="26"/>
        </w:rPr>
        <w:t xml:space="preserve">писание косвенных расходов в конце месяца на себестоимость услуг А и </w:t>
      </w:r>
      <w:proofErr w:type="gramStart"/>
      <w:r w:rsidRPr="009337B1">
        <w:rPr>
          <w:spacing w:val="-2"/>
          <w:sz w:val="26"/>
          <w:szCs w:val="26"/>
        </w:rPr>
        <w:t>Б :</w:t>
      </w:r>
      <w:proofErr w:type="gramEnd"/>
    </w:p>
    <w:p w:rsidR="00475EC8" w:rsidRPr="009337B1" w:rsidRDefault="00475EC8" w:rsidP="00F604F0">
      <w:pPr>
        <w:numPr>
          <w:ilvl w:val="0"/>
          <w:numId w:val="30"/>
        </w:numPr>
        <w:spacing w:line="276" w:lineRule="auto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>Д 20</w:t>
      </w:r>
      <w:proofErr w:type="gramStart"/>
      <w:r w:rsidRPr="009337B1">
        <w:rPr>
          <w:spacing w:val="-2"/>
          <w:sz w:val="26"/>
          <w:szCs w:val="26"/>
        </w:rPr>
        <w:t>/А</w:t>
      </w:r>
      <w:proofErr w:type="gramEnd"/>
      <w:r w:rsidRPr="009337B1">
        <w:rPr>
          <w:spacing w:val="-2"/>
          <w:sz w:val="26"/>
          <w:szCs w:val="26"/>
        </w:rPr>
        <w:t xml:space="preserve">      К 26  -  102 220 руб. </w:t>
      </w:r>
    </w:p>
    <w:p w:rsidR="00475EC8" w:rsidRPr="009337B1" w:rsidRDefault="00475EC8" w:rsidP="00F604F0">
      <w:pPr>
        <w:numPr>
          <w:ilvl w:val="0"/>
          <w:numId w:val="30"/>
        </w:numPr>
        <w:spacing w:line="276" w:lineRule="auto"/>
        <w:jc w:val="both"/>
        <w:rPr>
          <w:spacing w:val="-2"/>
          <w:sz w:val="26"/>
          <w:szCs w:val="26"/>
        </w:rPr>
      </w:pPr>
      <w:r w:rsidRPr="009337B1">
        <w:rPr>
          <w:spacing w:val="-2"/>
          <w:sz w:val="26"/>
          <w:szCs w:val="26"/>
        </w:rPr>
        <w:t>Д 20</w:t>
      </w:r>
      <w:proofErr w:type="gramStart"/>
      <w:r w:rsidRPr="009337B1">
        <w:rPr>
          <w:spacing w:val="-2"/>
          <w:sz w:val="26"/>
          <w:szCs w:val="26"/>
        </w:rPr>
        <w:t>/Б</w:t>
      </w:r>
      <w:proofErr w:type="gramEnd"/>
      <w:r w:rsidRPr="009337B1">
        <w:rPr>
          <w:spacing w:val="-2"/>
          <w:sz w:val="26"/>
          <w:szCs w:val="26"/>
        </w:rPr>
        <w:t xml:space="preserve">      К 26 - 127 780 руб. </w:t>
      </w:r>
    </w:p>
    <w:p w:rsidR="00507988" w:rsidRDefault="00507988" w:rsidP="00477A42">
      <w:pPr>
        <w:spacing w:line="276" w:lineRule="auto"/>
        <w:ind w:firstLine="709"/>
        <w:jc w:val="both"/>
        <w:rPr>
          <w:b/>
          <w:i/>
          <w:sz w:val="26"/>
          <w:szCs w:val="26"/>
        </w:rPr>
      </w:pPr>
    </w:p>
    <w:p w:rsidR="00475EC8" w:rsidRPr="000F20B2" w:rsidRDefault="00475EC8" w:rsidP="00477A42">
      <w:pPr>
        <w:spacing w:line="276" w:lineRule="auto"/>
        <w:ind w:firstLine="709"/>
        <w:jc w:val="both"/>
        <w:rPr>
          <w:sz w:val="26"/>
          <w:szCs w:val="26"/>
        </w:rPr>
      </w:pPr>
      <w:r w:rsidRPr="00477A42">
        <w:rPr>
          <w:b/>
          <w:i/>
          <w:sz w:val="26"/>
          <w:szCs w:val="26"/>
        </w:rPr>
        <w:t>Пример 2.</w:t>
      </w:r>
      <w:r w:rsidR="00477A42">
        <w:rPr>
          <w:b/>
          <w:i/>
          <w:sz w:val="26"/>
          <w:szCs w:val="26"/>
        </w:rPr>
        <w:t xml:space="preserve"> </w:t>
      </w:r>
      <w:r w:rsidRPr="000F20B2">
        <w:rPr>
          <w:sz w:val="26"/>
          <w:szCs w:val="26"/>
        </w:rPr>
        <w:t>Организация оказывает два вида услуг спортивно-оздоровительного хара</w:t>
      </w:r>
      <w:r w:rsidRPr="000F20B2">
        <w:rPr>
          <w:sz w:val="26"/>
          <w:szCs w:val="26"/>
        </w:rPr>
        <w:t>к</w:t>
      </w:r>
      <w:r w:rsidRPr="000F20B2">
        <w:rPr>
          <w:sz w:val="26"/>
          <w:szCs w:val="26"/>
        </w:rPr>
        <w:t xml:space="preserve">тера. База распределения косвенных расходов – зарплата основных работников. </w:t>
      </w:r>
    </w:p>
    <w:p w:rsidR="00475EC8" w:rsidRPr="000F20B2" w:rsidRDefault="00475EC8" w:rsidP="00477A42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В течение месяца выполнены следующие операции:</w:t>
      </w:r>
    </w:p>
    <w:p w:rsidR="00475EC8" w:rsidRPr="000F20B2" w:rsidRDefault="00475EC8" w:rsidP="00477A42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 xml:space="preserve">1. </w:t>
      </w:r>
      <w:r w:rsidRPr="000F20B2">
        <w:rPr>
          <w:bCs/>
          <w:sz w:val="26"/>
          <w:szCs w:val="26"/>
        </w:rPr>
        <w:t xml:space="preserve">На оказание услуг </w:t>
      </w:r>
      <w:proofErr w:type="gramStart"/>
      <w:r w:rsidRPr="000F20B2">
        <w:rPr>
          <w:bCs/>
          <w:sz w:val="26"/>
          <w:szCs w:val="26"/>
        </w:rPr>
        <w:t>отпущены</w:t>
      </w:r>
      <w:proofErr w:type="gramEnd"/>
      <w:r w:rsidRPr="000F20B2">
        <w:rPr>
          <w:bCs/>
          <w:sz w:val="26"/>
          <w:szCs w:val="26"/>
        </w:rPr>
        <w:t xml:space="preserve"> со склада спортивный и хозяйственный инвентарь: </w:t>
      </w:r>
    </w:p>
    <w:p w:rsidR="00475EC8" w:rsidRPr="000F20B2" w:rsidRDefault="00475EC8" w:rsidP="00F604F0">
      <w:pPr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на оказание услуги</w:t>
      </w:r>
      <w:proofErr w:type="gramStart"/>
      <w:r w:rsidRPr="000F20B2">
        <w:rPr>
          <w:sz w:val="26"/>
          <w:szCs w:val="26"/>
        </w:rPr>
        <w:t xml:space="preserve"> А</w:t>
      </w:r>
      <w:proofErr w:type="gramEnd"/>
      <w:r w:rsidRPr="000F20B2">
        <w:rPr>
          <w:sz w:val="26"/>
          <w:szCs w:val="26"/>
        </w:rPr>
        <w:tab/>
        <w:t xml:space="preserve"> - 3 000 руб. </w:t>
      </w:r>
    </w:p>
    <w:p w:rsidR="00475EC8" w:rsidRPr="000F20B2" w:rsidRDefault="00475EC8" w:rsidP="00F604F0">
      <w:pPr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на оказание услуги</w:t>
      </w:r>
      <w:proofErr w:type="gramStart"/>
      <w:r w:rsidRPr="000F20B2">
        <w:rPr>
          <w:sz w:val="26"/>
          <w:szCs w:val="26"/>
        </w:rPr>
        <w:t xml:space="preserve"> Б</w:t>
      </w:r>
      <w:proofErr w:type="gramEnd"/>
      <w:r w:rsidRPr="000F20B2">
        <w:rPr>
          <w:sz w:val="26"/>
          <w:szCs w:val="26"/>
        </w:rPr>
        <w:t xml:space="preserve"> - 1 000 руб. 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  <w:u w:val="single"/>
        </w:rPr>
        <w:t xml:space="preserve">Итого: </w:t>
      </w:r>
      <w:r w:rsidRPr="000F20B2">
        <w:rPr>
          <w:sz w:val="26"/>
          <w:szCs w:val="26"/>
          <w:u w:val="single"/>
        </w:rPr>
        <w:tab/>
        <w:t>4 000 руб.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 xml:space="preserve">2. </w:t>
      </w:r>
      <w:r w:rsidRPr="000F20B2">
        <w:rPr>
          <w:bCs/>
          <w:sz w:val="26"/>
          <w:szCs w:val="26"/>
        </w:rPr>
        <w:t xml:space="preserve">Начислена зарплата работникам: </w:t>
      </w:r>
    </w:p>
    <w:p w:rsidR="00475EC8" w:rsidRPr="000F20B2" w:rsidRDefault="00475EC8" w:rsidP="00F604F0">
      <w:pPr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занятых оказанием услуги</w:t>
      </w:r>
      <w:proofErr w:type="gramStart"/>
      <w:r w:rsidRPr="000F20B2">
        <w:rPr>
          <w:sz w:val="26"/>
          <w:szCs w:val="26"/>
        </w:rPr>
        <w:t xml:space="preserve"> А</w:t>
      </w:r>
      <w:proofErr w:type="gramEnd"/>
      <w:r w:rsidRPr="000F20B2">
        <w:rPr>
          <w:sz w:val="26"/>
          <w:szCs w:val="26"/>
        </w:rPr>
        <w:t xml:space="preserve"> - 120 000 руб. </w:t>
      </w:r>
    </w:p>
    <w:p w:rsidR="00475EC8" w:rsidRPr="000F20B2" w:rsidRDefault="00475EC8" w:rsidP="00F604F0">
      <w:pPr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занятых оказанием услуги</w:t>
      </w:r>
      <w:proofErr w:type="gramStart"/>
      <w:r w:rsidRPr="000F20B2">
        <w:rPr>
          <w:sz w:val="26"/>
          <w:szCs w:val="26"/>
        </w:rPr>
        <w:t xml:space="preserve"> Б</w:t>
      </w:r>
      <w:proofErr w:type="gramEnd"/>
      <w:r w:rsidRPr="000F20B2">
        <w:rPr>
          <w:sz w:val="26"/>
          <w:szCs w:val="26"/>
        </w:rPr>
        <w:t xml:space="preserve">  -  80 000 руб. </w:t>
      </w:r>
    </w:p>
    <w:p w:rsidR="00475EC8" w:rsidRPr="000F20B2" w:rsidRDefault="00475EC8" w:rsidP="00F604F0">
      <w:pPr>
        <w:numPr>
          <w:ilvl w:val="0"/>
          <w:numId w:val="32"/>
        </w:numPr>
        <w:spacing w:line="276" w:lineRule="auto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управленческому персоналу  -</w:t>
      </w:r>
      <w:r>
        <w:rPr>
          <w:sz w:val="26"/>
          <w:szCs w:val="26"/>
        </w:rPr>
        <w:t xml:space="preserve"> 21</w:t>
      </w:r>
      <w:r w:rsidRPr="000F20B2">
        <w:rPr>
          <w:sz w:val="26"/>
          <w:szCs w:val="26"/>
        </w:rPr>
        <w:t xml:space="preserve">0 000 руб. 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Итого: 41</w:t>
      </w:r>
      <w:r w:rsidRPr="000F20B2">
        <w:rPr>
          <w:sz w:val="26"/>
          <w:szCs w:val="26"/>
          <w:u w:val="single"/>
        </w:rPr>
        <w:t>0 000 руб.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 xml:space="preserve">3. </w:t>
      </w:r>
      <w:r w:rsidRPr="000F20B2">
        <w:rPr>
          <w:bCs/>
          <w:sz w:val="26"/>
          <w:szCs w:val="26"/>
        </w:rPr>
        <w:t xml:space="preserve">Страховые начисления от суммы зарплаты: </w:t>
      </w:r>
    </w:p>
    <w:p w:rsidR="00475EC8" w:rsidRPr="00AF6330" w:rsidRDefault="00475EC8" w:rsidP="00F604F0">
      <w:pPr>
        <w:numPr>
          <w:ilvl w:val="0"/>
          <w:numId w:val="33"/>
        </w:numPr>
        <w:spacing w:line="276" w:lineRule="auto"/>
        <w:ind w:hanging="294"/>
        <w:jc w:val="both"/>
        <w:rPr>
          <w:sz w:val="26"/>
          <w:szCs w:val="26"/>
        </w:rPr>
      </w:pPr>
      <w:r w:rsidRPr="00AF6330">
        <w:rPr>
          <w:sz w:val="26"/>
          <w:szCs w:val="26"/>
        </w:rPr>
        <w:t>работников, занятых оказанием услуги</w:t>
      </w:r>
      <w:proofErr w:type="gramStart"/>
      <w:r w:rsidRPr="00AF6330">
        <w:rPr>
          <w:sz w:val="26"/>
          <w:szCs w:val="26"/>
        </w:rPr>
        <w:t xml:space="preserve"> А</w:t>
      </w:r>
      <w:proofErr w:type="gramEnd"/>
      <w:r w:rsidRPr="00AF6330">
        <w:rPr>
          <w:sz w:val="26"/>
          <w:szCs w:val="26"/>
        </w:rPr>
        <w:t xml:space="preserve"> –   36 240 руб.</w:t>
      </w:r>
    </w:p>
    <w:p w:rsidR="00475EC8" w:rsidRPr="000F20B2" w:rsidRDefault="00475EC8" w:rsidP="00F604F0">
      <w:pPr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работников, занятых оказанием услуги</w:t>
      </w:r>
      <w:proofErr w:type="gramStart"/>
      <w:r w:rsidRPr="000F20B2">
        <w:rPr>
          <w:sz w:val="26"/>
          <w:szCs w:val="26"/>
        </w:rPr>
        <w:t xml:space="preserve"> Б</w:t>
      </w:r>
      <w:proofErr w:type="gramEnd"/>
      <w:r w:rsidRPr="000F20B2">
        <w:rPr>
          <w:sz w:val="26"/>
          <w:szCs w:val="26"/>
        </w:rPr>
        <w:t xml:space="preserve">  -  24 160  руб. </w:t>
      </w:r>
    </w:p>
    <w:p w:rsidR="00475EC8" w:rsidRPr="000F20B2" w:rsidRDefault="00475EC8" w:rsidP="00F604F0">
      <w:pPr>
        <w:numPr>
          <w:ilvl w:val="0"/>
          <w:numId w:val="3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управленческого персонала –   63</w:t>
      </w:r>
      <w:r w:rsidR="00507988">
        <w:rPr>
          <w:sz w:val="26"/>
          <w:szCs w:val="26"/>
        </w:rPr>
        <w:t xml:space="preserve"> </w:t>
      </w:r>
      <w:r>
        <w:rPr>
          <w:sz w:val="26"/>
          <w:szCs w:val="26"/>
        </w:rPr>
        <w:t>420</w:t>
      </w:r>
      <w:r w:rsidRPr="000F20B2">
        <w:rPr>
          <w:sz w:val="26"/>
          <w:szCs w:val="26"/>
        </w:rPr>
        <w:t> руб.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  <w:u w:val="single"/>
        </w:rPr>
        <w:t>Итого: 12</w:t>
      </w:r>
      <w:r>
        <w:rPr>
          <w:sz w:val="26"/>
          <w:szCs w:val="26"/>
          <w:u w:val="single"/>
        </w:rPr>
        <w:t>3820</w:t>
      </w:r>
      <w:r w:rsidRPr="000F20B2">
        <w:rPr>
          <w:sz w:val="26"/>
          <w:szCs w:val="26"/>
          <w:u w:val="single"/>
        </w:rPr>
        <w:t xml:space="preserve"> руб. 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 xml:space="preserve">4. </w:t>
      </w:r>
      <w:r w:rsidRPr="000F20B2">
        <w:rPr>
          <w:bCs/>
          <w:sz w:val="26"/>
          <w:szCs w:val="26"/>
        </w:rPr>
        <w:t>Отпущено топливо на общехозяйственные нужды -  2</w:t>
      </w:r>
      <w:r w:rsidR="00507988">
        <w:rPr>
          <w:bCs/>
          <w:sz w:val="26"/>
          <w:szCs w:val="26"/>
        </w:rPr>
        <w:t xml:space="preserve"> </w:t>
      </w:r>
      <w:r w:rsidRPr="000F20B2">
        <w:rPr>
          <w:bCs/>
          <w:sz w:val="26"/>
          <w:szCs w:val="26"/>
        </w:rPr>
        <w:t>400 руб.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 xml:space="preserve">5. </w:t>
      </w:r>
      <w:r w:rsidRPr="000F20B2">
        <w:rPr>
          <w:bCs/>
          <w:sz w:val="26"/>
          <w:szCs w:val="26"/>
        </w:rPr>
        <w:t>Начислена амортизация ОС общехозяйственного назначения - 16</w:t>
      </w:r>
      <w:r w:rsidR="00507988">
        <w:rPr>
          <w:bCs/>
          <w:sz w:val="26"/>
          <w:szCs w:val="26"/>
        </w:rPr>
        <w:t xml:space="preserve"> </w:t>
      </w:r>
      <w:r w:rsidRPr="000F20B2">
        <w:rPr>
          <w:bCs/>
          <w:sz w:val="26"/>
          <w:szCs w:val="26"/>
        </w:rPr>
        <w:t>000 руб</w:t>
      </w:r>
      <w:r w:rsidRPr="000F20B2">
        <w:rPr>
          <w:sz w:val="26"/>
          <w:szCs w:val="26"/>
        </w:rPr>
        <w:t>.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Сумма совокупных косвенных расходов к распределению (оборот по дебету счета 26 за месяц) = 200</w:t>
      </w:r>
      <w:r w:rsidR="00507988">
        <w:rPr>
          <w:sz w:val="26"/>
          <w:szCs w:val="26"/>
        </w:rPr>
        <w:t xml:space="preserve"> </w:t>
      </w:r>
      <w:r w:rsidRPr="000F20B2">
        <w:rPr>
          <w:sz w:val="26"/>
          <w:szCs w:val="26"/>
        </w:rPr>
        <w:t xml:space="preserve">000 + </w:t>
      </w:r>
      <w:r>
        <w:rPr>
          <w:sz w:val="26"/>
          <w:szCs w:val="26"/>
        </w:rPr>
        <w:t>63</w:t>
      </w:r>
      <w:r w:rsidR="00507988">
        <w:rPr>
          <w:sz w:val="26"/>
          <w:szCs w:val="26"/>
        </w:rPr>
        <w:t xml:space="preserve"> </w:t>
      </w:r>
      <w:r>
        <w:rPr>
          <w:sz w:val="26"/>
          <w:szCs w:val="26"/>
        </w:rPr>
        <w:t>420</w:t>
      </w:r>
      <w:r w:rsidRPr="000F20B2">
        <w:rPr>
          <w:sz w:val="26"/>
          <w:szCs w:val="26"/>
        </w:rPr>
        <w:t xml:space="preserve"> + 2</w:t>
      </w:r>
      <w:r w:rsidR="00507988">
        <w:rPr>
          <w:sz w:val="26"/>
          <w:szCs w:val="26"/>
        </w:rPr>
        <w:t xml:space="preserve"> </w:t>
      </w:r>
      <w:r w:rsidRPr="000F20B2">
        <w:rPr>
          <w:sz w:val="26"/>
          <w:szCs w:val="26"/>
        </w:rPr>
        <w:t>400 + 16</w:t>
      </w:r>
      <w:r w:rsidR="00507988">
        <w:rPr>
          <w:sz w:val="26"/>
          <w:szCs w:val="26"/>
        </w:rPr>
        <w:t xml:space="preserve"> </w:t>
      </w:r>
      <w:r w:rsidRPr="000F20B2">
        <w:rPr>
          <w:sz w:val="26"/>
          <w:szCs w:val="26"/>
        </w:rPr>
        <w:t xml:space="preserve">000 =  </w:t>
      </w:r>
      <w:r>
        <w:rPr>
          <w:sz w:val="26"/>
          <w:szCs w:val="26"/>
        </w:rPr>
        <w:t xml:space="preserve"> </w:t>
      </w:r>
      <w:r w:rsidRPr="000F20B2">
        <w:rPr>
          <w:sz w:val="26"/>
          <w:szCs w:val="26"/>
        </w:rPr>
        <w:t>2</w:t>
      </w:r>
      <w:r>
        <w:rPr>
          <w:sz w:val="26"/>
          <w:szCs w:val="26"/>
        </w:rPr>
        <w:t>81 820</w:t>
      </w:r>
      <w:r w:rsidRPr="000F20B2">
        <w:rPr>
          <w:sz w:val="26"/>
          <w:szCs w:val="26"/>
        </w:rPr>
        <w:t> руб.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В течении месяца услуга</w:t>
      </w:r>
      <w:proofErr w:type="gramStart"/>
      <w:r w:rsidRPr="000F20B2">
        <w:rPr>
          <w:sz w:val="26"/>
          <w:szCs w:val="26"/>
        </w:rPr>
        <w:t xml:space="preserve"> А</w:t>
      </w:r>
      <w:proofErr w:type="gramEnd"/>
      <w:r w:rsidRPr="000F20B2">
        <w:rPr>
          <w:sz w:val="26"/>
          <w:szCs w:val="26"/>
        </w:rPr>
        <w:t xml:space="preserve"> оказана 20 заказчикам, услуга Б – 30 заказчикам. 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По данным операциям в синтетическом учете составлены проводки:</w:t>
      </w:r>
    </w:p>
    <w:p w:rsidR="00475EC8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1)</w:t>
      </w:r>
      <w:r w:rsidRPr="000F20B2">
        <w:rPr>
          <w:sz w:val="26"/>
          <w:szCs w:val="26"/>
        </w:rPr>
        <w:tab/>
        <w:t>Д 20</w:t>
      </w:r>
      <w:proofErr w:type="gramStart"/>
      <w:r w:rsidRPr="000F20B2">
        <w:rPr>
          <w:sz w:val="26"/>
          <w:szCs w:val="26"/>
        </w:rPr>
        <w:t>/А</w:t>
      </w:r>
      <w:proofErr w:type="gramEnd"/>
      <w:r w:rsidRPr="000F20B2">
        <w:rPr>
          <w:sz w:val="26"/>
          <w:szCs w:val="26"/>
        </w:rPr>
        <w:tab/>
        <w:t>К 10</w:t>
      </w:r>
      <w:r w:rsidRPr="000F20B2">
        <w:rPr>
          <w:sz w:val="26"/>
          <w:szCs w:val="26"/>
        </w:rPr>
        <w:tab/>
      </w:r>
      <w:r w:rsidRPr="000F20B2">
        <w:rPr>
          <w:sz w:val="26"/>
          <w:szCs w:val="26"/>
        </w:rPr>
        <w:tab/>
        <w:t>3000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ab/>
        <w:t>Д 20</w:t>
      </w:r>
      <w:proofErr w:type="gramStart"/>
      <w:r w:rsidRPr="000F20B2">
        <w:rPr>
          <w:sz w:val="26"/>
          <w:szCs w:val="26"/>
        </w:rPr>
        <w:t>/Б</w:t>
      </w:r>
      <w:proofErr w:type="gramEnd"/>
      <w:r w:rsidRPr="000F20B2">
        <w:rPr>
          <w:sz w:val="26"/>
          <w:szCs w:val="26"/>
        </w:rPr>
        <w:tab/>
        <w:t>К 10</w:t>
      </w:r>
      <w:r w:rsidRPr="000F20B2">
        <w:rPr>
          <w:sz w:val="26"/>
          <w:szCs w:val="26"/>
        </w:rPr>
        <w:tab/>
      </w:r>
      <w:r w:rsidRPr="000F20B2">
        <w:rPr>
          <w:sz w:val="26"/>
          <w:szCs w:val="26"/>
        </w:rPr>
        <w:tab/>
        <w:t>1000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2)</w:t>
      </w:r>
      <w:r w:rsidRPr="000F20B2">
        <w:rPr>
          <w:sz w:val="26"/>
          <w:szCs w:val="26"/>
        </w:rPr>
        <w:tab/>
        <w:t>Д 20</w:t>
      </w:r>
      <w:proofErr w:type="gramStart"/>
      <w:r w:rsidRPr="000F20B2">
        <w:rPr>
          <w:sz w:val="26"/>
          <w:szCs w:val="26"/>
        </w:rPr>
        <w:t>/А</w:t>
      </w:r>
      <w:proofErr w:type="gramEnd"/>
      <w:r w:rsidRPr="000F20B2">
        <w:rPr>
          <w:sz w:val="26"/>
          <w:szCs w:val="26"/>
        </w:rPr>
        <w:t xml:space="preserve">          К 70</w:t>
      </w:r>
      <w:r w:rsidRPr="000F20B2">
        <w:rPr>
          <w:sz w:val="26"/>
          <w:szCs w:val="26"/>
        </w:rPr>
        <w:tab/>
      </w:r>
      <w:r w:rsidRPr="000F20B2">
        <w:rPr>
          <w:sz w:val="26"/>
          <w:szCs w:val="26"/>
        </w:rPr>
        <w:tab/>
        <w:t>120000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ab/>
        <w:t>Д 20</w:t>
      </w:r>
      <w:proofErr w:type="gramStart"/>
      <w:r w:rsidRPr="000F20B2">
        <w:rPr>
          <w:sz w:val="26"/>
          <w:szCs w:val="26"/>
        </w:rPr>
        <w:t>/Б</w:t>
      </w:r>
      <w:proofErr w:type="gramEnd"/>
      <w:r w:rsidRPr="000F20B2">
        <w:rPr>
          <w:sz w:val="26"/>
          <w:szCs w:val="26"/>
        </w:rPr>
        <w:tab/>
        <w:t>К 70</w:t>
      </w:r>
      <w:r w:rsidRPr="000F20B2">
        <w:rPr>
          <w:sz w:val="26"/>
          <w:szCs w:val="26"/>
        </w:rPr>
        <w:tab/>
      </w:r>
      <w:r w:rsidRPr="000F20B2">
        <w:rPr>
          <w:sz w:val="26"/>
          <w:szCs w:val="26"/>
        </w:rPr>
        <w:tab/>
        <w:t>80000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ab/>
        <w:t>Д 26</w:t>
      </w:r>
      <w:proofErr w:type="gramStart"/>
      <w:r w:rsidRPr="000F20B2">
        <w:rPr>
          <w:sz w:val="26"/>
          <w:szCs w:val="26"/>
        </w:rPr>
        <w:tab/>
      </w:r>
      <w:r w:rsidRPr="000F20B2">
        <w:rPr>
          <w:sz w:val="26"/>
          <w:szCs w:val="26"/>
        </w:rPr>
        <w:tab/>
        <w:t>К</w:t>
      </w:r>
      <w:proofErr w:type="gramEnd"/>
      <w:r w:rsidRPr="000F20B2">
        <w:rPr>
          <w:sz w:val="26"/>
          <w:szCs w:val="26"/>
        </w:rPr>
        <w:t xml:space="preserve"> 70</w:t>
      </w:r>
      <w:r w:rsidRPr="000F20B2">
        <w:rPr>
          <w:sz w:val="26"/>
          <w:szCs w:val="26"/>
        </w:rPr>
        <w:tab/>
      </w:r>
      <w:r w:rsidRPr="000F20B2">
        <w:rPr>
          <w:sz w:val="26"/>
          <w:szCs w:val="26"/>
        </w:rPr>
        <w:tab/>
        <w:t>2</w:t>
      </w:r>
      <w:r>
        <w:rPr>
          <w:sz w:val="26"/>
          <w:szCs w:val="26"/>
        </w:rPr>
        <w:t>1</w:t>
      </w:r>
      <w:r w:rsidRPr="000F20B2">
        <w:rPr>
          <w:sz w:val="26"/>
          <w:szCs w:val="26"/>
        </w:rPr>
        <w:t>0000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3)</w:t>
      </w:r>
      <w:r w:rsidRPr="000F20B2">
        <w:rPr>
          <w:sz w:val="26"/>
          <w:szCs w:val="26"/>
        </w:rPr>
        <w:tab/>
        <w:t>Д 20</w:t>
      </w:r>
      <w:proofErr w:type="gramStart"/>
      <w:r w:rsidRPr="000F20B2">
        <w:rPr>
          <w:sz w:val="26"/>
          <w:szCs w:val="26"/>
        </w:rPr>
        <w:t>/А</w:t>
      </w:r>
      <w:proofErr w:type="gramEnd"/>
      <w:r w:rsidRPr="000F20B2">
        <w:rPr>
          <w:sz w:val="26"/>
          <w:szCs w:val="26"/>
        </w:rPr>
        <w:tab/>
        <w:t>К 69</w:t>
      </w:r>
      <w:r w:rsidRPr="000F20B2">
        <w:rPr>
          <w:sz w:val="26"/>
          <w:szCs w:val="26"/>
        </w:rPr>
        <w:tab/>
      </w:r>
      <w:r w:rsidRPr="000F20B2">
        <w:rPr>
          <w:sz w:val="26"/>
          <w:szCs w:val="26"/>
        </w:rPr>
        <w:tab/>
        <w:t>36240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ab/>
        <w:t>Д 20</w:t>
      </w:r>
      <w:proofErr w:type="gramStart"/>
      <w:r w:rsidRPr="000F20B2">
        <w:rPr>
          <w:sz w:val="26"/>
          <w:szCs w:val="26"/>
        </w:rPr>
        <w:t>/Б</w:t>
      </w:r>
      <w:proofErr w:type="gramEnd"/>
      <w:r w:rsidRPr="000F20B2">
        <w:rPr>
          <w:sz w:val="26"/>
          <w:szCs w:val="26"/>
        </w:rPr>
        <w:tab/>
        <w:t>К 69</w:t>
      </w:r>
      <w:r w:rsidRPr="000F20B2">
        <w:rPr>
          <w:sz w:val="26"/>
          <w:szCs w:val="26"/>
        </w:rPr>
        <w:tab/>
      </w:r>
      <w:r w:rsidRPr="000F20B2">
        <w:rPr>
          <w:sz w:val="26"/>
          <w:szCs w:val="26"/>
        </w:rPr>
        <w:tab/>
        <w:t>24160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>
        <w:rPr>
          <w:sz w:val="26"/>
          <w:szCs w:val="26"/>
        </w:rPr>
        <w:tab/>
        <w:t>Д 26</w:t>
      </w:r>
      <w:proofErr w:type="gramStart"/>
      <w:r>
        <w:rPr>
          <w:sz w:val="26"/>
          <w:szCs w:val="26"/>
        </w:rPr>
        <w:tab/>
      </w:r>
      <w:r>
        <w:rPr>
          <w:sz w:val="26"/>
          <w:szCs w:val="26"/>
        </w:rPr>
        <w:tab/>
        <w:t>К</w:t>
      </w:r>
      <w:proofErr w:type="gramEnd"/>
      <w:r>
        <w:rPr>
          <w:sz w:val="26"/>
          <w:szCs w:val="26"/>
        </w:rPr>
        <w:t xml:space="preserve"> 69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63</w:t>
      </w:r>
      <w:r w:rsidRPr="000F20B2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Pr="000F20B2">
        <w:rPr>
          <w:sz w:val="26"/>
          <w:szCs w:val="26"/>
        </w:rPr>
        <w:t>0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lastRenderedPageBreak/>
        <w:t>4)</w:t>
      </w:r>
      <w:r w:rsidRPr="000F20B2">
        <w:rPr>
          <w:sz w:val="26"/>
          <w:szCs w:val="26"/>
        </w:rPr>
        <w:tab/>
        <w:t>Д 26</w:t>
      </w:r>
      <w:proofErr w:type="gramStart"/>
      <w:r w:rsidRPr="000F20B2">
        <w:rPr>
          <w:sz w:val="26"/>
          <w:szCs w:val="26"/>
        </w:rPr>
        <w:tab/>
      </w:r>
      <w:r w:rsidRPr="000F20B2">
        <w:rPr>
          <w:sz w:val="26"/>
          <w:szCs w:val="26"/>
        </w:rPr>
        <w:tab/>
        <w:t>К</w:t>
      </w:r>
      <w:proofErr w:type="gramEnd"/>
      <w:r w:rsidRPr="000F20B2">
        <w:rPr>
          <w:sz w:val="26"/>
          <w:szCs w:val="26"/>
        </w:rPr>
        <w:t xml:space="preserve"> 10</w:t>
      </w:r>
      <w:r w:rsidRPr="000F20B2">
        <w:rPr>
          <w:sz w:val="26"/>
          <w:szCs w:val="26"/>
        </w:rPr>
        <w:tab/>
      </w:r>
      <w:r w:rsidRPr="000F20B2">
        <w:rPr>
          <w:sz w:val="26"/>
          <w:szCs w:val="26"/>
        </w:rPr>
        <w:tab/>
        <w:t>2400</w:t>
      </w:r>
    </w:p>
    <w:p w:rsidR="00475EC8" w:rsidRPr="000F20B2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5)</w:t>
      </w:r>
      <w:r w:rsidRPr="000F20B2">
        <w:rPr>
          <w:sz w:val="26"/>
          <w:szCs w:val="26"/>
        </w:rPr>
        <w:tab/>
        <w:t>Д 26</w:t>
      </w:r>
      <w:proofErr w:type="gramStart"/>
      <w:r w:rsidRPr="000F20B2">
        <w:rPr>
          <w:sz w:val="26"/>
          <w:szCs w:val="26"/>
        </w:rPr>
        <w:tab/>
      </w:r>
      <w:r w:rsidRPr="000F20B2">
        <w:rPr>
          <w:sz w:val="26"/>
          <w:szCs w:val="26"/>
        </w:rPr>
        <w:tab/>
        <w:t>К</w:t>
      </w:r>
      <w:proofErr w:type="gramEnd"/>
      <w:r w:rsidRPr="000F20B2">
        <w:rPr>
          <w:sz w:val="26"/>
          <w:szCs w:val="26"/>
        </w:rPr>
        <w:t xml:space="preserve"> 02</w:t>
      </w:r>
      <w:r w:rsidRPr="000F20B2">
        <w:rPr>
          <w:sz w:val="26"/>
          <w:szCs w:val="26"/>
        </w:rPr>
        <w:tab/>
      </w:r>
      <w:r w:rsidRPr="000F20B2">
        <w:rPr>
          <w:sz w:val="26"/>
          <w:szCs w:val="26"/>
        </w:rPr>
        <w:tab/>
        <w:t>16000</w:t>
      </w:r>
    </w:p>
    <w:p w:rsidR="00475EC8" w:rsidRDefault="00475EC8" w:rsidP="00475EC8">
      <w:pPr>
        <w:spacing w:line="276" w:lineRule="auto"/>
        <w:ind w:firstLine="340"/>
        <w:jc w:val="both"/>
        <w:rPr>
          <w:sz w:val="26"/>
          <w:szCs w:val="26"/>
        </w:rPr>
      </w:pPr>
    </w:p>
    <w:p w:rsidR="00475EC8" w:rsidRPr="00DA6173" w:rsidRDefault="00475EC8" w:rsidP="00475EC8">
      <w:pPr>
        <w:spacing w:line="276" w:lineRule="auto"/>
        <w:ind w:firstLine="340"/>
        <w:jc w:val="both"/>
        <w:rPr>
          <w:i/>
          <w:sz w:val="26"/>
          <w:szCs w:val="26"/>
        </w:rPr>
      </w:pPr>
      <w:r w:rsidRPr="00DA6173">
        <w:rPr>
          <w:bCs/>
          <w:i/>
          <w:sz w:val="26"/>
          <w:szCs w:val="26"/>
        </w:rPr>
        <w:t>Распределение косвенных общехозяйственных расходов (база распределения – зарплата основных работников  по оказанию услуг</w:t>
      </w:r>
      <w:proofErr w:type="gramStart"/>
      <w:r w:rsidRPr="00DA6173">
        <w:rPr>
          <w:bCs/>
          <w:i/>
          <w:sz w:val="26"/>
          <w:szCs w:val="26"/>
        </w:rPr>
        <w:t xml:space="preserve"> А</w:t>
      </w:r>
      <w:proofErr w:type="gramEnd"/>
      <w:r w:rsidRPr="00DA6173">
        <w:rPr>
          <w:bCs/>
          <w:i/>
          <w:sz w:val="26"/>
          <w:szCs w:val="26"/>
        </w:rPr>
        <w:t xml:space="preserve"> и Б):</w:t>
      </w:r>
    </w:p>
    <w:p w:rsidR="00475EC8" w:rsidRDefault="00475EC8" w:rsidP="00475EC8">
      <w:pPr>
        <w:spacing w:line="276" w:lineRule="auto"/>
        <w:ind w:firstLine="340"/>
        <w:jc w:val="both"/>
        <w:rPr>
          <w:b/>
          <w:sz w:val="26"/>
          <w:szCs w:val="26"/>
        </w:rPr>
      </w:pPr>
    </w:p>
    <w:p w:rsidR="00475EC8" w:rsidRPr="00DA6173" w:rsidRDefault="00475EC8" w:rsidP="00475EC8">
      <w:pPr>
        <w:spacing w:line="276" w:lineRule="auto"/>
        <w:ind w:firstLine="340"/>
        <w:jc w:val="both"/>
        <w:rPr>
          <w:b/>
          <w:sz w:val="26"/>
          <w:szCs w:val="26"/>
        </w:rPr>
      </w:pPr>
      <w:r w:rsidRPr="00DA6173">
        <w:rPr>
          <w:b/>
          <w:sz w:val="26"/>
          <w:szCs w:val="26"/>
        </w:rPr>
        <w:t xml:space="preserve">  1 вариан</w:t>
      </w:r>
      <w:proofErr w:type="gramStart"/>
      <w:r w:rsidRPr="00DA6173">
        <w:rPr>
          <w:b/>
          <w:sz w:val="26"/>
          <w:szCs w:val="26"/>
        </w:rPr>
        <w:t>т-</w:t>
      </w:r>
      <w:proofErr w:type="gramEnd"/>
      <w:r w:rsidRPr="00DA6173">
        <w:rPr>
          <w:b/>
          <w:sz w:val="26"/>
          <w:szCs w:val="26"/>
        </w:rPr>
        <w:t xml:space="preserve"> расчет коэффициента распределения</w:t>
      </w:r>
    </w:p>
    <w:p w:rsidR="00475EC8" w:rsidRPr="00EE0D81" w:rsidRDefault="00475EC8" w:rsidP="00475EC8">
      <w:pPr>
        <w:spacing w:line="276" w:lineRule="auto"/>
        <w:ind w:firstLine="340"/>
        <w:jc w:val="both"/>
        <w:rPr>
          <w:i/>
          <w:sz w:val="26"/>
          <w:szCs w:val="26"/>
        </w:rPr>
      </w:pPr>
      <w:proofErr w:type="spellStart"/>
      <w:r w:rsidRPr="000F20B2">
        <w:rPr>
          <w:sz w:val="26"/>
          <w:szCs w:val="26"/>
        </w:rPr>
        <w:t>Коэф</w:t>
      </w:r>
      <w:proofErr w:type="spellEnd"/>
      <w:r w:rsidRPr="000F20B2">
        <w:rPr>
          <w:sz w:val="26"/>
          <w:szCs w:val="26"/>
        </w:rPr>
        <w:t xml:space="preserve">. распределения = </w:t>
      </w:r>
      <w:r w:rsidRPr="000F20B2">
        <w:rPr>
          <w:i/>
          <w:iCs/>
          <w:sz w:val="26"/>
          <w:szCs w:val="26"/>
        </w:rPr>
        <w:t xml:space="preserve">сумма косвенных расходов/база распределения = </w:t>
      </w:r>
      <w:r w:rsidRPr="00EE0D81">
        <w:rPr>
          <w:i/>
          <w:sz w:val="26"/>
          <w:szCs w:val="26"/>
        </w:rPr>
        <w:t>281 820</w:t>
      </w:r>
      <w:r>
        <w:rPr>
          <w:i/>
          <w:iCs/>
          <w:sz w:val="26"/>
          <w:szCs w:val="26"/>
        </w:rPr>
        <w:t>/200</w:t>
      </w:r>
      <w:r w:rsidR="00507988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000 = 1,4091</w:t>
      </w:r>
    </w:p>
    <w:p w:rsidR="00475EC8" w:rsidRPr="000F20B2" w:rsidRDefault="00475EC8" w:rsidP="00475EC8">
      <w:pPr>
        <w:spacing w:line="276" w:lineRule="auto"/>
        <w:ind w:left="72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 xml:space="preserve">Сумма косвенных расходов, списываемых: </w:t>
      </w:r>
    </w:p>
    <w:p w:rsidR="00475EC8" w:rsidRPr="000F20B2" w:rsidRDefault="00475EC8" w:rsidP="00F604F0">
      <w:pPr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на себестоимос</w:t>
      </w:r>
      <w:r>
        <w:rPr>
          <w:sz w:val="26"/>
          <w:szCs w:val="26"/>
        </w:rPr>
        <w:t>ть услуги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– 120 000 руб. * 1,4091 = 169 092</w:t>
      </w:r>
      <w:r w:rsidRPr="000F20B2">
        <w:rPr>
          <w:sz w:val="26"/>
          <w:szCs w:val="26"/>
        </w:rPr>
        <w:t xml:space="preserve"> руб.; </w:t>
      </w:r>
    </w:p>
    <w:p w:rsidR="00475EC8" w:rsidRDefault="00475EC8" w:rsidP="00F604F0">
      <w:pPr>
        <w:numPr>
          <w:ilvl w:val="0"/>
          <w:numId w:val="35"/>
        </w:numPr>
        <w:spacing w:line="276" w:lineRule="auto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на себестоимость услуги</w:t>
      </w:r>
      <w:proofErr w:type="gramStart"/>
      <w:r w:rsidRPr="000F20B2">
        <w:rPr>
          <w:sz w:val="26"/>
          <w:szCs w:val="26"/>
        </w:rPr>
        <w:t xml:space="preserve"> Б</w:t>
      </w:r>
      <w:proofErr w:type="gramEnd"/>
      <w:r w:rsidRPr="000F20B2">
        <w:rPr>
          <w:sz w:val="26"/>
          <w:szCs w:val="26"/>
        </w:rPr>
        <w:t xml:space="preserve">  – 80 000 руб. * 1,</w:t>
      </w:r>
      <w:r>
        <w:rPr>
          <w:sz w:val="26"/>
          <w:szCs w:val="26"/>
        </w:rPr>
        <w:t>4091</w:t>
      </w:r>
      <w:r w:rsidRPr="000F20B2">
        <w:rPr>
          <w:sz w:val="26"/>
          <w:szCs w:val="26"/>
        </w:rPr>
        <w:t xml:space="preserve">  = 11</w:t>
      </w:r>
      <w:r>
        <w:rPr>
          <w:sz w:val="26"/>
          <w:szCs w:val="26"/>
        </w:rPr>
        <w:t>2 728</w:t>
      </w:r>
      <w:r w:rsidRPr="000F20B2">
        <w:rPr>
          <w:sz w:val="26"/>
          <w:szCs w:val="26"/>
        </w:rPr>
        <w:t xml:space="preserve"> руб. </w:t>
      </w:r>
    </w:p>
    <w:p w:rsidR="00475EC8" w:rsidRDefault="00475EC8" w:rsidP="00475EC8">
      <w:pPr>
        <w:spacing w:line="276" w:lineRule="auto"/>
        <w:ind w:left="720"/>
        <w:jc w:val="both"/>
        <w:rPr>
          <w:sz w:val="26"/>
          <w:szCs w:val="26"/>
        </w:rPr>
      </w:pPr>
    </w:p>
    <w:p w:rsidR="00475EC8" w:rsidRDefault="00475EC8" w:rsidP="00475EC8">
      <w:pPr>
        <w:spacing w:line="233" w:lineRule="auto"/>
        <w:ind w:left="720"/>
        <w:jc w:val="both"/>
        <w:rPr>
          <w:b/>
          <w:sz w:val="26"/>
          <w:szCs w:val="26"/>
        </w:rPr>
      </w:pPr>
      <w:r w:rsidRPr="00DA6173">
        <w:rPr>
          <w:b/>
          <w:sz w:val="26"/>
          <w:szCs w:val="26"/>
        </w:rPr>
        <w:t xml:space="preserve">2 вариант - расчет </w:t>
      </w:r>
      <w:r>
        <w:rPr>
          <w:b/>
          <w:sz w:val="26"/>
          <w:szCs w:val="26"/>
        </w:rPr>
        <w:t xml:space="preserve">пропорции </w:t>
      </w:r>
    </w:p>
    <w:p w:rsidR="00475EC8" w:rsidRPr="00DA6173" w:rsidRDefault="00475EC8" w:rsidP="00475EC8">
      <w:pPr>
        <w:spacing w:line="233" w:lineRule="auto"/>
        <w:ind w:left="720"/>
        <w:jc w:val="both"/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2707"/>
        <w:gridCol w:w="3341"/>
        <w:gridCol w:w="3118"/>
      </w:tblGrid>
      <w:tr w:rsidR="00475EC8" w:rsidRPr="00DA6173" w:rsidTr="00995305">
        <w:trPr>
          <w:trHeight w:val="440"/>
        </w:trPr>
        <w:tc>
          <w:tcPr>
            <w:tcW w:w="1006" w:type="dxa"/>
            <w:hideMark/>
          </w:tcPr>
          <w:p w:rsidR="00475EC8" w:rsidRPr="00DA6173" w:rsidRDefault="00475EC8" w:rsidP="00475EC8">
            <w:pPr>
              <w:rPr>
                <w:sz w:val="26"/>
                <w:szCs w:val="26"/>
              </w:rPr>
            </w:pPr>
            <w:r w:rsidRPr="00DA6173">
              <w:rPr>
                <w:b/>
                <w:bCs/>
                <w:sz w:val="26"/>
                <w:szCs w:val="26"/>
              </w:rPr>
              <w:t xml:space="preserve">услуги </w:t>
            </w:r>
          </w:p>
        </w:tc>
        <w:tc>
          <w:tcPr>
            <w:tcW w:w="0" w:type="auto"/>
            <w:hideMark/>
          </w:tcPr>
          <w:p w:rsidR="00475EC8" w:rsidRPr="00DA6173" w:rsidRDefault="00475EC8" w:rsidP="00475EC8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База распределения - </w:t>
            </w:r>
            <w:r w:rsidRPr="00DA6173">
              <w:rPr>
                <w:b/>
                <w:bCs/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3341" w:type="dxa"/>
            <w:hideMark/>
          </w:tcPr>
          <w:p w:rsidR="00475EC8" w:rsidRPr="00DA6173" w:rsidRDefault="00475EC8" w:rsidP="00475EC8">
            <w:pPr>
              <w:rPr>
                <w:sz w:val="26"/>
                <w:szCs w:val="26"/>
              </w:rPr>
            </w:pPr>
            <w:r w:rsidRPr="00DA6173">
              <w:rPr>
                <w:b/>
                <w:bCs/>
                <w:sz w:val="26"/>
                <w:szCs w:val="26"/>
              </w:rPr>
              <w:t xml:space="preserve">% распределения </w:t>
            </w:r>
          </w:p>
        </w:tc>
        <w:tc>
          <w:tcPr>
            <w:tcW w:w="3118" w:type="dxa"/>
            <w:hideMark/>
          </w:tcPr>
          <w:p w:rsidR="00475EC8" w:rsidRPr="00DA6173" w:rsidRDefault="00475EC8" w:rsidP="00475EC8">
            <w:pPr>
              <w:rPr>
                <w:sz w:val="26"/>
                <w:szCs w:val="26"/>
              </w:rPr>
            </w:pPr>
            <w:r w:rsidRPr="00DA6173">
              <w:rPr>
                <w:b/>
                <w:bCs/>
                <w:sz w:val="26"/>
                <w:szCs w:val="26"/>
              </w:rPr>
              <w:t xml:space="preserve">общехозяйственные расходы </w:t>
            </w:r>
          </w:p>
        </w:tc>
      </w:tr>
      <w:tr w:rsidR="00475EC8" w:rsidRPr="00DA6173" w:rsidTr="00995305">
        <w:trPr>
          <w:trHeight w:val="265"/>
        </w:trPr>
        <w:tc>
          <w:tcPr>
            <w:tcW w:w="1006" w:type="dxa"/>
            <w:hideMark/>
          </w:tcPr>
          <w:p w:rsidR="00475EC8" w:rsidRPr="00DA6173" w:rsidRDefault="00475EC8" w:rsidP="00475EC8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0" w:type="auto"/>
            <w:hideMark/>
          </w:tcPr>
          <w:p w:rsidR="00475EC8" w:rsidRPr="00DA6173" w:rsidRDefault="00475EC8" w:rsidP="00475EC8">
            <w:pPr>
              <w:rPr>
                <w:sz w:val="26"/>
                <w:szCs w:val="26"/>
              </w:rPr>
            </w:pPr>
            <w:r w:rsidRPr="00DA6173">
              <w:rPr>
                <w:sz w:val="26"/>
                <w:szCs w:val="26"/>
              </w:rPr>
              <w:t xml:space="preserve">120 000,00 </w:t>
            </w:r>
          </w:p>
        </w:tc>
        <w:tc>
          <w:tcPr>
            <w:tcW w:w="3341" w:type="dxa"/>
            <w:hideMark/>
          </w:tcPr>
          <w:p w:rsidR="00475EC8" w:rsidRPr="00DA6173" w:rsidRDefault="00475EC8" w:rsidP="00475EC8">
            <w:pPr>
              <w:rPr>
                <w:sz w:val="26"/>
                <w:szCs w:val="26"/>
              </w:rPr>
            </w:pPr>
            <w:r w:rsidRPr="00DA6173">
              <w:rPr>
                <w:sz w:val="26"/>
                <w:szCs w:val="26"/>
              </w:rPr>
              <w:t xml:space="preserve">0,6 </w:t>
            </w:r>
          </w:p>
        </w:tc>
        <w:tc>
          <w:tcPr>
            <w:tcW w:w="3118" w:type="dxa"/>
            <w:hideMark/>
          </w:tcPr>
          <w:p w:rsidR="00475EC8" w:rsidRPr="00DA6173" w:rsidRDefault="00475EC8" w:rsidP="00475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169 092</w:t>
            </w:r>
            <w:r w:rsidRPr="00DA6173">
              <w:rPr>
                <w:sz w:val="26"/>
                <w:szCs w:val="26"/>
              </w:rPr>
              <w:t xml:space="preserve">,00 </w:t>
            </w:r>
          </w:p>
        </w:tc>
      </w:tr>
      <w:tr w:rsidR="00475EC8" w:rsidRPr="00DA6173" w:rsidTr="00995305">
        <w:trPr>
          <w:trHeight w:val="227"/>
        </w:trPr>
        <w:tc>
          <w:tcPr>
            <w:tcW w:w="1006" w:type="dxa"/>
            <w:hideMark/>
          </w:tcPr>
          <w:p w:rsidR="00475EC8" w:rsidRPr="00DA6173" w:rsidRDefault="00475EC8" w:rsidP="00475EC8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</w:t>
            </w:r>
          </w:p>
        </w:tc>
        <w:tc>
          <w:tcPr>
            <w:tcW w:w="0" w:type="auto"/>
            <w:hideMark/>
          </w:tcPr>
          <w:p w:rsidR="00475EC8" w:rsidRPr="00DA6173" w:rsidRDefault="00475EC8" w:rsidP="00475EC8">
            <w:pPr>
              <w:rPr>
                <w:sz w:val="26"/>
                <w:szCs w:val="26"/>
              </w:rPr>
            </w:pPr>
            <w:r w:rsidRPr="00DA6173">
              <w:rPr>
                <w:sz w:val="26"/>
                <w:szCs w:val="26"/>
              </w:rPr>
              <w:t xml:space="preserve">80 000,00 </w:t>
            </w:r>
          </w:p>
        </w:tc>
        <w:tc>
          <w:tcPr>
            <w:tcW w:w="3341" w:type="dxa"/>
            <w:hideMark/>
          </w:tcPr>
          <w:p w:rsidR="00475EC8" w:rsidRPr="00DA6173" w:rsidRDefault="00475EC8" w:rsidP="00475EC8">
            <w:pPr>
              <w:rPr>
                <w:sz w:val="26"/>
                <w:szCs w:val="26"/>
              </w:rPr>
            </w:pPr>
            <w:r w:rsidRPr="00DA6173">
              <w:rPr>
                <w:sz w:val="26"/>
                <w:szCs w:val="26"/>
              </w:rPr>
              <w:t xml:space="preserve">0,4 </w:t>
            </w:r>
          </w:p>
        </w:tc>
        <w:tc>
          <w:tcPr>
            <w:tcW w:w="3118" w:type="dxa"/>
            <w:hideMark/>
          </w:tcPr>
          <w:p w:rsidR="00475EC8" w:rsidRPr="00DA6173" w:rsidRDefault="00475EC8" w:rsidP="00475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112 728</w:t>
            </w:r>
            <w:r w:rsidRPr="00DA6173">
              <w:rPr>
                <w:sz w:val="26"/>
                <w:szCs w:val="26"/>
              </w:rPr>
              <w:t xml:space="preserve">,00 </w:t>
            </w:r>
          </w:p>
        </w:tc>
      </w:tr>
      <w:tr w:rsidR="00475EC8" w:rsidRPr="00DA6173" w:rsidTr="00995305">
        <w:trPr>
          <w:trHeight w:val="345"/>
        </w:trPr>
        <w:tc>
          <w:tcPr>
            <w:tcW w:w="1006" w:type="dxa"/>
            <w:hideMark/>
          </w:tcPr>
          <w:p w:rsidR="00475EC8" w:rsidRPr="00DA6173" w:rsidRDefault="00475EC8" w:rsidP="00475EC8">
            <w:pPr>
              <w:rPr>
                <w:sz w:val="26"/>
                <w:szCs w:val="26"/>
              </w:rPr>
            </w:pPr>
            <w:r w:rsidRPr="00DA6173">
              <w:rPr>
                <w:b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475EC8" w:rsidRPr="00DA6173" w:rsidRDefault="00475EC8" w:rsidP="00475EC8">
            <w:pPr>
              <w:rPr>
                <w:sz w:val="26"/>
                <w:szCs w:val="26"/>
              </w:rPr>
            </w:pPr>
            <w:r w:rsidRPr="00DA6173">
              <w:rPr>
                <w:sz w:val="26"/>
                <w:szCs w:val="26"/>
              </w:rPr>
              <w:t xml:space="preserve">200 000,00 </w:t>
            </w:r>
          </w:p>
        </w:tc>
        <w:tc>
          <w:tcPr>
            <w:tcW w:w="3341" w:type="dxa"/>
            <w:hideMark/>
          </w:tcPr>
          <w:p w:rsidR="00475EC8" w:rsidRPr="00DA6173" w:rsidRDefault="00475EC8" w:rsidP="00475EC8">
            <w:pPr>
              <w:rPr>
                <w:sz w:val="26"/>
                <w:szCs w:val="26"/>
              </w:rPr>
            </w:pPr>
            <w:r w:rsidRPr="00DA6173">
              <w:rPr>
                <w:sz w:val="26"/>
                <w:szCs w:val="26"/>
              </w:rPr>
              <w:t xml:space="preserve">1,00 </w:t>
            </w:r>
          </w:p>
        </w:tc>
        <w:tc>
          <w:tcPr>
            <w:tcW w:w="3118" w:type="dxa"/>
            <w:hideMark/>
          </w:tcPr>
          <w:p w:rsidR="00475EC8" w:rsidRPr="00DA6173" w:rsidRDefault="00475EC8" w:rsidP="00475EC8">
            <w:pPr>
              <w:rPr>
                <w:sz w:val="26"/>
                <w:szCs w:val="26"/>
              </w:rPr>
            </w:pPr>
            <w:r w:rsidRPr="00DA617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81 820</w:t>
            </w:r>
            <w:r w:rsidRPr="00DA6173">
              <w:rPr>
                <w:sz w:val="26"/>
                <w:szCs w:val="26"/>
              </w:rPr>
              <w:t xml:space="preserve">,00 </w:t>
            </w:r>
          </w:p>
        </w:tc>
      </w:tr>
    </w:tbl>
    <w:p w:rsidR="00475EC8" w:rsidRDefault="00475EC8" w:rsidP="00475EC8">
      <w:pPr>
        <w:spacing w:line="233" w:lineRule="auto"/>
        <w:jc w:val="both"/>
        <w:rPr>
          <w:sz w:val="26"/>
          <w:szCs w:val="26"/>
        </w:rPr>
      </w:pPr>
    </w:p>
    <w:p w:rsidR="00475EC8" w:rsidRPr="000F20B2" w:rsidRDefault="00475EC8" w:rsidP="00475EC8">
      <w:pPr>
        <w:spacing w:line="233" w:lineRule="auto"/>
        <w:ind w:firstLine="34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 xml:space="preserve">6)  </w:t>
      </w:r>
      <w:r w:rsidRPr="000F20B2">
        <w:rPr>
          <w:sz w:val="26"/>
          <w:szCs w:val="26"/>
          <w:lang w:val="en-US"/>
        </w:rPr>
        <w:t>C</w:t>
      </w:r>
      <w:r w:rsidRPr="000F20B2">
        <w:rPr>
          <w:sz w:val="26"/>
          <w:szCs w:val="26"/>
        </w:rPr>
        <w:t>писание косвенных расходов в конце месяца на себестоимость услуг А и Б</w:t>
      </w:r>
      <w:proofErr w:type="gramStart"/>
      <w:r w:rsidRPr="000F20B2">
        <w:rPr>
          <w:sz w:val="26"/>
          <w:szCs w:val="26"/>
        </w:rPr>
        <w:t xml:space="preserve"> :</w:t>
      </w:r>
      <w:proofErr w:type="gramEnd"/>
    </w:p>
    <w:p w:rsidR="00475EC8" w:rsidRPr="000F20B2" w:rsidRDefault="00475EC8" w:rsidP="00475EC8">
      <w:pPr>
        <w:spacing w:line="233" w:lineRule="auto"/>
        <w:ind w:left="72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Д 20</w:t>
      </w:r>
      <w:proofErr w:type="gramStart"/>
      <w:r w:rsidRPr="000F20B2">
        <w:rPr>
          <w:sz w:val="26"/>
          <w:szCs w:val="26"/>
        </w:rPr>
        <w:t>/А</w:t>
      </w:r>
      <w:proofErr w:type="gramEnd"/>
      <w:r w:rsidRPr="000F20B2">
        <w:rPr>
          <w:sz w:val="26"/>
          <w:szCs w:val="26"/>
        </w:rPr>
        <w:t xml:space="preserve">      К 26  -  </w:t>
      </w:r>
      <w:r>
        <w:rPr>
          <w:sz w:val="26"/>
          <w:szCs w:val="26"/>
        </w:rPr>
        <w:t>169 092</w:t>
      </w:r>
      <w:r w:rsidRPr="000F20B2">
        <w:rPr>
          <w:sz w:val="26"/>
          <w:szCs w:val="26"/>
        </w:rPr>
        <w:t xml:space="preserve">   руб. </w:t>
      </w:r>
    </w:p>
    <w:p w:rsidR="00475EC8" w:rsidRPr="000F20B2" w:rsidRDefault="00475EC8" w:rsidP="00475EC8">
      <w:pPr>
        <w:spacing w:line="233" w:lineRule="auto"/>
        <w:ind w:left="720"/>
        <w:jc w:val="both"/>
        <w:rPr>
          <w:sz w:val="26"/>
          <w:szCs w:val="26"/>
        </w:rPr>
      </w:pPr>
      <w:r w:rsidRPr="000F20B2">
        <w:rPr>
          <w:sz w:val="26"/>
          <w:szCs w:val="26"/>
        </w:rPr>
        <w:t>Д 20</w:t>
      </w:r>
      <w:proofErr w:type="gramStart"/>
      <w:r w:rsidRPr="000F20B2">
        <w:rPr>
          <w:sz w:val="26"/>
          <w:szCs w:val="26"/>
        </w:rPr>
        <w:t>/Б</w:t>
      </w:r>
      <w:proofErr w:type="gramEnd"/>
      <w:r w:rsidRPr="000F20B2">
        <w:rPr>
          <w:sz w:val="26"/>
          <w:szCs w:val="26"/>
        </w:rPr>
        <w:t xml:space="preserve">      К 26  -  11</w:t>
      </w:r>
      <w:r>
        <w:rPr>
          <w:sz w:val="26"/>
          <w:szCs w:val="26"/>
        </w:rPr>
        <w:t>2 728</w:t>
      </w:r>
      <w:r w:rsidRPr="000F20B2">
        <w:rPr>
          <w:sz w:val="26"/>
          <w:szCs w:val="26"/>
        </w:rPr>
        <w:t xml:space="preserve">   руб. </w:t>
      </w:r>
    </w:p>
    <w:p w:rsidR="00475EC8" w:rsidRDefault="00475EC8" w:rsidP="00475EC8">
      <w:pPr>
        <w:spacing w:line="233" w:lineRule="auto"/>
        <w:ind w:firstLine="340"/>
        <w:jc w:val="both"/>
        <w:rPr>
          <w:sz w:val="26"/>
          <w:szCs w:val="26"/>
        </w:rPr>
      </w:pPr>
    </w:p>
    <w:p w:rsidR="00475EC8" w:rsidRPr="00CC4C14" w:rsidRDefault="00475EC8" w:rsidP="00475EC8">
      <w:pPr>
        <w:jc w:val="center"/>
        <w:rPr>
          <w:i/>
          <w:sz w:val="26"/>
          <w:szCs w:val="26"/>
        </w:rPr>
      </w:pPr>
      <w:r w:rsidRPr="00CC4C14">
        <w:rPr>
          <w:i/>
          <w:sz w:val="26"/>
          <w:szCs w:val="26"/>
        </w:rPr>
        <w:t>Синтетические счета 20 и 26</w:t>
      </w:r>
    </w:p>
    <w:p w:rsidR="00475EC8" w:rsidRDefault="00475EC8" w:rsidP="00475EC8"/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126"/>
        <w:gridCol w:w="460"/>
        <w:gridCol w:w="1959"/>
        <w:gridCol w:w="2826"/>
      </w:tblGrid>
      <w:tr w:rsidR="00475EC8" w:rsidRPr="00AF6330" w:rsidTr="00475EC8">
        <w:trPr>
          <w:trHeight w:val="460"/>
        </w:trPr>
        <w:tc>
          <w:tcPr>
            <w:tcW w:w="43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20 «Основное производство»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AF6330" w:rsidRDefault="00475EC8" w:rsidP="0047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AF6330" w:rsidRDefault="00475EC8" w:rsidP="00475EC8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26 «Общехозяйственные расходы» </w:t>
            </w:r>
          </w:p>
        </w:tc>
      </w:tr>
      <w:tr w:rsidR="00475EC8" w:rsidRPr="00472268" w:rsidTr="00475EC8">
        <w:trPr>
          <w:trHeight w:val="405"/>
        </w:trPr>
        <w:tc>
          <w:tcPr>
            <w:tcW w:w="227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  <w:r w:rsidRPr="00472268">
              <w:rPr>
                <w:sz w:val="24"/>
                <w:szCs w:val="24"/>
              </w:rPr>
              <w:t>Дебет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  <w:r w:rsidRPr="00472268">
              <w:rPr>
                <w:sz w:val="24"/>
                <w:szCs w:val="24"/>
              </w:rPr>
              <w:t>Кредит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AF6330" w:rsidRDefault="00475EC8" w:rsidP="0047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AF6330" w:rsidRDefault="00475EC8" w:rsidP="00475EC8">
            <w:pPr>
              <w:jc w:val="both"/>
              <w:rPr>
                <w:sz w:val="24"/>
                <w:szCs w:val="24"/>
              </w:rPr>
            </w:pPr>
            <w:r w:rsidRPr="00AF6330">
              <w:rPr>
                <w:sz w:val="24"/>
                <w:szCs w:val="24"/>
              </w:rPr>
              <w:t>Дебет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  <w:r w:rsidRPr="00472268">
              <w:rPr>
                <w:sz w:val="24"/>
                <w:szCs w:val="24"/>
              </w:rPr>
              <w:t>Кредит</w:t>
            </w:r>
          </w:p>
        </w:tc>
      </w:tr>
      <w:tr w:rsidR="00475EC8" w:rsidRPr="00472268" w:rsidTr="00475EC8">
        <w:trPr>
          <w:trHeight w:val="419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Default="00475EC8" w:rsidP="00F604F0">
            <w:pPr>
              <w:pStyle w:val="a7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475EC8" w:rsidRDefault="00475EC8" w:rsidP="00F604F0">
            <w:pPr>
              <w:pStyle w:val="a7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  <w:p w:rsidR="00475EC8" w:rsidRDefault="00475EC8" w:rsidP="00F604F0">
            <w:pPr>
              <w:pStyle w:val="a7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60400</w:t>
            </w:r>
          </w:p>
          <w:p w:rsidR="00475EC8" w:rsidRPr="00AF6330" w:rsidRDefault="00475EC8" w:rsidP="00F604F0">
            <w:pPr>
              <w:pStyle w:val="a7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0F20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81 820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AF6330" w:rsidRDefault="00475EC8" w:rsidP="0047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Default="00475EC8" w:rsidP="00475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2)200000</w:t>
            </w:r>
          </w:p>
          <w:p w:rsidR="00475EC8" w:rsidRDefault="00475EC8" w:rsidP="00475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3)60400</w:t>
            </w:r>
          </w:p>
          <w:p w:rsidR="00475EC8" w:rsidRDefault="00475EC8" w:rsidP="00475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2400</w:t>
            </w:r>
          </w:p>
          <w:p w:rsidR="00475EC8" w:rsidRPr="00AF6330" w:rsidRDefault="00475EC8" w:rsidP="00475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16000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  <w:r w:rsidRPr="00493337">
              <w:rPr>
                <w:sz w:val="26"/>
                <w:szCs w:val="26"/>
              </w:rPr>
              <w:t xml:space="preserve">6) </w:t>
            </w:r>
            <w:r w:rsidRPr="000F20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81 820</w:t>
            </w:r>
          </w:p>
        </w:tc>
      </w:tr>
      <w:tr w:rsidR="00475EC8" w:rsidRPr="00AF6330" w:rsidTr="00475EC8">
        <w:trPr>
          <w:trHeight w:val="441"/>
        </w:trPr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7B33D3" w:rsidRDefault="00475EC8" w:rsidP="00475EC8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=</w:t>
            </w:r>
            <w:r>
              <w:rPr>
                <w:sz w:val="26"/>
                <w:szCs w:val="26"/>
              </w:rPr>
              <w:t>546220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 w:rsidRPr="0047226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AF6330" w:rsidRDefault="00475EC8" w:rsidP="0047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AF6330" w:rsidRDefault="00475EC8" w:rsidP="00475EC8">
            <w:pPr>
              <w:pStyle w:val="a7"/>
              <w:ind w:left="248"/>
              <w:jc w:val="both"/>
              <w:rPr>
                <w:sz w:val="24"/>
                <w:szCs w:val="24"/>
              </w:rPr>
            </w:pPr>
            <w:r w:rsidRPr="00AF6330">
              <w:rPr>
                <w:sz w:val="24"/>
                <w:szCs w:val="24"/>
              </w:rPr>
              <w:t>ОД=</w:t>
            </w:r>
            <w:r w:rsidRPr="000F20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81 820</w:t>
            </w:r>
          </w:p>
        </w:tc>
        <w:tc>
          <w:tcPr>
            <w:tcW w:w="28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AF6330" w:rsidRDefault="00475EC8" w:rsidP="00475EC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AF6330"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>=</w:t>
            </w:r>
            <w:r w:rsidRPr="000F20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81 820</w:t>
            </w:r>
          </w:p>
        </w:tc>
      </w:tr>
      <w:tr w:rsidR="00475EC8" w:rsidRPr="00472268" w:rsidTr="00475EC8">
        <w:trPr>
          <w:trHeight w:val="421"/>
        </w:trPr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  <w:r w:rsidRPr="0047226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</w:t>
            </w:r>
            <w:r w:rsidRPr="00472268">
              <w:rPr>
                <w:sz w:val="24"/>
                <w:szCs w:val="24"/>
              </w:rPr>
              <w:t xml:space="preserve">. </w:t>
            </w:r>
            <w:r w:rsidRPr="00493337">
              <w:rPr>
                <w:sz w:val="26"/>
                <w:szCs w:val="26"/>
              </w:rPr>
              <w:t>54</w:t>
            </w:r>
            <w:r>
              <w:rPr>
                <w:sz w:val="26"/>
                <w:szCs w:val="26"/>
              </w:rPr>
              <w:t>6220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КС. 0</w:t>
            </w:r>
          </w:p>
        </w:tc>
        <w:tc>
          <w:tcPr>
            <w:tcW w:w="28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</w:p>
        </w:tc>
      </w:tr>
    </w:tbl>
    <w:p w:rsidR="00475EC8" w:rsidRDefault="00475EC8" w:rsidP="00475EC8"/>
    <w:p w:rsidR="00475EC8" w:rsidRPr="00493337" w:rsidRDefault="00475EC8" w:rsidP="00475EC8"/>
    <w:p w:rsidR="00475EC8" w:rsidRPr="00CC4C14" w:rsidRDefault="00475EC8" w:rsidP="00475EC8">
      <w:pPr>
        <w:jc w:val="center"/>
        <w:rPr>
          <w:i/>
          <w:sz w:val="26"/>
          <w:szCs w:val="26"/>
        </w:rPr>
      </w:pPr>
      <w:r w:rsidRPr="00CC4C14">
        <w:rPr>
          <w:i/>
          <w:sz w:val="26"/>
          <w:szCs w:val="26"/>
        </w:rPr>
        <w:t>Аналитические счета к счету  20 «Основное производство» по услугам</w:t>
      </w:r>
      <w:proofErr w:type="gramStart"/>
      <w:r w:rsidRPr="00CC4C14">
        <w:rPr>
          <w:i/>
          <w:sz w:val="26"/>
          <w:szCs w:val="26"/>
        </w:rPr>
        <w:t xml:space="preserve"> А</w:t>
      </w:r>
      <w:proofErr w:type="gramEnd"/>
      <w:r w:rsidRPr="00CC4C14">
        <w:rPr>
          <w:i/>
          <w:sz w:val="26"/>
          <w:szCs w:val="26"/>
        </w:rPr>
        <w:t xml:space="preserve"> и Б</w:t>
      </w:r>
    </w:p>
    <w:p w:rsidR="00475EC8" w:rsidRDefault="00475EC8" w:rsidP="00475EC8"/>
    <w:tbl>
      <w:tblPr>
        <w:tblW w:w="9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126"/>
        <w:gridCol w:w="460"/>
        <w:gridCol w:w="1959"/>
        <w:gridCol w:w="2826"/>
      </w:tblGrid>
      <w:tr w:rsidR="00475EC8" w:rsidRPr="00AF6330" w:rsidTr="00475EC8">
        <w:trPr>
          <w:trHeight w:val="460"/>
        </w:trPr>
        <w:tc>
          <w:tcPr>
            <w:tcW w:w="43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 «Услуга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AF6330" w:rsidRDefault="00475EC8" w:rsidP="0047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AF6330" w:rsidRDefault="00475EC8" w:rsidP="00475EC8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20 «Услуга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>
              <w:rPr>
                <w:sz w:val="26"/>
                <w:szCs w:val="26"/>
              </w:rPr>
              <w:t xml:space="preserve">»  </w:t>
            </w:r>
          </w:p>
        </w:tc>
      </w:tr>
      <w:tr w:rsidR="00475EC8" w:rsidRPr="00472268" w:rsidTr="00475EC8">
        <w:trPr>
          <w:trHeight w:val="405"/>
        </w:trPr>
        <w:tc>
          <w:tcPr>
            <w:tcW w:w="227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  <w:r w:rsidRPr="00472268">
              <w:rPr>
                <w:sz w:val="24"/>
                <w:szCs w:val="24"/>
              </w:rPr>
              <w:lastRenderedPageBreak/>
              <w:t>Дебет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  <w:r w:rsidRPr="00472268">
              <w:rPr>
                <w:sz w:val="24"/>
                <w:szCs w:val="24"/>
              </w:rPr>
              <w:t>Кредит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AF6330" w:rsidRDefault="00475EC8" w:rsidP="0047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AF6330" w:rsidRDefault="00475EC8" w:rsidP="00475EC8">
            <w:pPr>
              <w:jc w:val="both"/>
              <w:rPr>
                <w:sz w:val="24"/>
                <w:szCs w:val="24"/>
              </w:rPr>
            </w:pPr>
            <w:r w:rsidRPr="00AF6330">
              <w:rPr>
                <w:sz w:val="24"/>
                <w:szCs w:val="24"/>
              </w:rPr>
              <w:t>Дебет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  <w:r w:rsidRPr="00472268">
              <w:rPr>
                <w:sz w:val="24"/>
                <w:szCs w:val="24"/>
              </w:rPr>
              <w:t>Кредит</w:t>
            </w:r>
          </w:p>
        </w:tc>
      </w:tr>
      <w:tr w:rsidR="00475EC8" w:rsidRPr="00472268" w:rsidTr="00475EC8">
        <w:trPr>
          <w:trHeight w:val="419"/>
        </w:trPr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Default="00475EC8" w:rsidP="00475EC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1)3000</w:t>
            </w:r>
          </w:p>
          <w:p w:rsidR="00475EC8" w:rsidRDefault="00475EC8" w:rsidP="00475EC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2)120000</w:t>
            </w:r>
          </w:p>
          <w:p w:rsidR="00475EC8" w:rsidRDefault="00475EC8" w:rsidP="00475EC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36240</w:t>
            </w:r>
          </w:p>
          <w:p w:rsidR="00475EC8" w:rsidRDefault="00475EC8" w:rsidP="00475EC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Pr="00861585">
              <w:rPr>
                <w:sz w:val="24"/>
                <w:szCs w:val="24"/>
              </w:rPr>
              <w:t xml:space="preserve"> 169092</w:t>
            </w:r>
          </w:p>
          <w:p w:rsidR="00475EC8" w:rsidRPr="00AF6330" w:rsidRDefault="00475EC8" w:rsidP="00475EC8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AF6330" w:rsidRDefault="00475EC8" w:rsidP="0047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Default="00475EC8" w:rsidP="00475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1000</w:t>
            </w:r>
          </w:p>
          <w:p w:rsidR="00475EC8" w:rsidRDefault="00475EC8" w:rsidP="00475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80000</w:t>
            </w:r>
          </w:p>
          <w:p w:rsidR="00475EC8" w:rsidRDefault="00475EC8" w:rsidP="00475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24160</w:t>
            </w:r>
          </w:p>
          <w:p w:rsidR="00475EC8" w:rsidRPr="00AF6330" w:rsidRDefault="00475EC8" w:rsidP="00475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="00507988">
              <w:rPr>
                <w:sz w:val="24"/>
                <w:szCs w:val="24"/>
              </w:rPr>
              <w:t xml:space="preserve"> 112</w:t>
            </w:r>
            <w:r w:rsidRPr="00861585">
              <w:rPr>
                <w:sz w:val="24"/>
                <w:szCs w:val="24"/>
              </w:rPr>
              <w:t>728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8" w:space="0" w:color="000000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</w:p>
        </w:tc>
      </w:tr>
      <w:tr w:rsidR="00475EC8" w:rsidRPr="00AF6330" w:rsidTr="00475EC8">
        <w:trPr>
          <w:trHeight w:val="441"/>
        </w:trPr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7B33D3" w:rsidRDefault="00475EC8" w:rsidP="00475EC8">
            <w:pPr>
              <w:pStyle w:val="a7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=</w:t>
            </w:r>
            <w:r w:rsidRPr="00493337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8332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472268" w:rsidRDefault="00475EC8" w:rsidP="00475EC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 w:rsidRPr="00472268">
              <w:rPr>
                <w:sz w:val="24"/>
                <w:szCs w:val="24"/>
              </w:rPr>
              <w:t xml:space="preserve"> 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AF6330" w:rsidRDefault="00475EC8" w:rsidP="00475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AF6330" w:rsidRDefault="00475EC8" w:rsidP="00475EC8">
            <w:pPr>
              <w:pStyle w:val="a7"/>
              <w:ind w:left="248"/>
              <w:jc w:val="both"/>
              <w:rPr>
                <w:sz w:val="24"/>
                <w:szCs w:val="24"/>
              </w:rPr>
            </w:pPr>
            <w:r w:rsidRPr="00AF6330">
              <w:rPr>
                <w:sz w:val="24"/>
                <w:szCs w:val="24"/>
              </w:rPr>
              <w:t>ОД=</w:t>
            </w:r>
            <w:r w:rsidRPr="00493337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7888</w:t>
            </w:r>
            <w:r w:rsidRPr="00493337">
              <w:rPr>
                <w:sz w:val="26"/>
                <w:szCs w:val="26"/>
              </w:rPr>
              <w:t> </w:t>
            </w:r>
          </w:p>
        </w:tc>
        <w:tc>
          <w:tcPr>
            <w:tcW w:w="282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5EC8" w:rsidRPr="00AF6330" w:rsidRDefault="00475EC8" w:rsidP="00475EC8">
            <w:pPr>
              <w:ind w:left="360"/>
              <w:jc w:val="both"/>
              <w:rPr>
                <w:sz w:val="24"/>
                <w:szCs w:val="24"/>
              </w:rPr>
            </w:pPr>
            <w:proofErr w:type="gramStart"/>
            <w:r w:rsidRPr="00AF6330"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</w:p>
        </w:tc>
      </w:tr>
    </w:tbl>
    <w:p w:rsidR="00507988" w:rsidRDefault="00507988" w:rsidP="00475EC8">
      <w:pPr>
        <w:pBdr>
          <w:bottom w:val="double" w:sz="6" w:space="1" w:color="auto"/>
        </w:pBdr>
        <w:tabs>
          <w:tab w:val="left" w:pos="993"/>
          <w:tab w:val="left" w:pos="6610"/>
        </w:tabs>
        <w:spacing w:line="276" w:lineRule="auto"/>
        <w:ind w:firstLine="709"/>
        <w:jc w:val="both"/>
        <w:rPr>
          <w:sz w:val="26"/>
          <w:szCs w:val="26"/>
        </w:rPr>
      </w:pPr>
    </w:p>
    <w:p w:rsidR="00475EC8" w:rsidRPr="00493337" w:rsidRDefault="00475EC8" w:rsidP="00475EC8">
      <w:pPr>
        <w:pBdr>
          <w:bottom w:val="double" w:sz="6" w:space="1" w:color="auto"/>
        </w:pBdr>
        <w:tabs>
          <w:tab w:val="left" w:pos="993"/>
          <w:tab w:val="left" w:pos="6610"/>
        </w:tabs>
        <w:spacing w:line="276" w:lineRule="auto"/>
        <w:ind w:firstLine="709"/>
        <w:jc w:val="both"/>
        <w:rPr>
          <w:sz w:val="26"/>
          <w:szCs w:val="26"/>
        </w:rPr>
      </w:pPr>
      <w:r w:rsidRPr="00493337">
        <w:rPr>
          <w:sz w:val="26"/>
          <w:szCs w:val="26"/>
        </w:rPr>
        <w:t>Зная полную себестоимость услуг</w:t>
      </w:r>
      <w:proofErr w:type="gramStart"/>
      <w:r w:rsidRPr="00493337">
        <w:rPr>
          <w:sz w:val="26"/>
          <w:szCs w:val="26"/>
        </w:rPr>
        <w:t xml:space="preserve"> А</w:t>
      </w:r>
      <w:proofErr w:type="gramEnd"/>
      <w:r w:rsidRPr="00493337">
        <w:rPr>
          <w:sz w:val="26"/>
          <w:szCs w:val="26"/>
        </w:rPr>
        <w:t xml:space="preserve"> и Б и количество оказанных услуг, можно опр</w:t>
      </w:r>
      <w:r w:rsidRPr="00493337">
        <w:rPr>
          <w:sz w:val="26"/>
          <w:szCs w:val="26"/>
        </w:rPr>
        <w:t>е</w:t>
      </w:r>
      <w:r w:rsidRPr="00493337">
        <w:rPr>
          <w:sz w:val="26"/>
          <w:szCs w:val="26"/>
        </w:rPr>
        <w:t xml:space="preserve">делить фактическую </w:t>
      </w:r>
      <w:r w:rsidRPr="00493337">
        <w:rPr>
          <w:bCs/>
          <w:sz w:val="26"/>
          <w:szCs w:val="26"/>
        </w:rPr>
        <w:t>стоимость услуги на одного заказчика:</w:t>
      </w:r>
    </w:p>
    <w:p w:rsidR="00475EC8" w:rsidRPr="00493337" w:rsidRDefault="00475EC8" w:rsidP="00475EC8">
      <w:pPr>
        <w:pBdr>
          <w:bottom w:val="double" w:sz="6" w:space="1" w:color="auto"/>
        </w:pBdr>
        <w:tabs>
          <w:tab w:val="left" w:pos="993"/>
          <w:tab w:val="left" w:pos="6610"/>
        </w:tabs>
        <w:spacing w:line="276" w:lineRule="auto"/>
        <w:ind w:firstLine="709"/>
        <w:jc w:val="both"/>
        <w:rPr>
          <w:sz w:val="26"/>
          <w:szCs w:val="26"/>
        </w:rPr>
      </w:pPr>
      <w:r w:rsidRPr="00493337">
        <w:rPr>
          <w:sz w:val="26"/>
          <w:szCs w:val="26"/>
        </w:rPr>
        <w:t>А - 32</w:t>
      </w:r>
      <w:r>
        <w:rPr>
          <w:sz w:val="26"/>
          <w:szCs w:val="26"/>
        </w:rPr>
        <w:t>8</w:t>
      </w:r>
      <w:r w:rsidR="00507988">
        <w:rPr>
          <w:sz w:val="26"/>
          <w:szCs w:val="26"/>
        </w:rPr>
        <w:t xml:space="preserve"> </w:t>
      </w:r>
      <w:r>
        <w:rPr>
          <w:sz w:val="26"/>
          <w:szCs w:val="26"/>
        </w:rPr>
        <w:t>332</w:t>
      </w:r>
      <w:r w:rsidRPr="00493337">
        <w:rPr>
          <w:sz w:val="26"/>
          <w:szCs w:val="26"/>
        </w:rPr>
        <w:t>/20=16</w:t>
      </w:r>
      <w:r>
        <w:rPr>
          <w:sz w:val="26"/>
          <w:szCs w:val="26"/>
        </w:rPr>
        <w:t>417</w:t>
      </w:r>
      <w:r w:rsidRPr="00493337">
        <w:rPr>
          <w:sz w:val="26"/>
          <w:szCs w:val="26"/>
        </w:rPr>
        <w:t xml:space="preserve"> руб.</w:t>
      </w:r>
    </w:p>
    <w:p w:rsidR="00475EC8" w:rsidRPr="00493337" w:rsidRDefault="00475EC8" w:rsidP="00475EC8">
      <w:pPr>
        <w:pBdr>
          <w:bottom w:val="double" w:sz="6" w:space="1" w:color="auto"/>
        </w:pBdr>
        <w:tabs>
          <w:tab w:val="left" w:pos="993"/>
          <w:tab w:val="left" w:pos="6610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93337">
        <w:rPr>
          <w:sz w:val="26"/>
          <w:szCs w:val="26"/>
        </w:rPr>
        <w:t>Б</w:t>
      </w:r>
      <w:proofErr w:type="gramEnd"/>
      <w:r w:rsidRPr="00493337">
        <w:rPr>
          <w:sz w:val="26"/>
          <w:szCs w:val="26"/>
        </w:rPr>
        <w:t xml:space="preserve"> - 21</w:t>
      </w:r>
      <w:r>
        <w:rPr>
          <w:sz w:val="26"/>
          <w:szCs w:val="26"/>
        </w:rPr>
        <w:t>7</w:t>
      </w:r>
      <w:r w:rsidR="00507988">
        <w:rPr>
          <w:sz w:val="26"/>
          <w:szCs w:val="26"/>
        </w:rPr>
        <w:t xml:space="preserve"> </w:t>
      </w:r>
      <w:r>
        <w:rPr>
          <w:sz w:val="26"/>
          <w:szCs w:val="26"/>
        </w:rPr>
        <w:t>888</w:t>
      </w:r>
      <w:r w:rsidRPr="00493337">
        <w:rPr>
          <w:sz w:val="26"/>
          <w:szCs w:val="26"/>
        </w:rPr>
        <w:t>/30=72</w:t>
      </w:r>
      <w:r>
        <w:rPr>
          <w:sz w:val="26"/>
          <w:szCs w:val="26"/>
        </w:rPr>
        <w:t>63</w:t>
      </w:r>
      <w:r w:rsidRPr="00493337">
        <w:rPr>
          <w:sz w:val="26"/>
          <w:szCs w:val="26"/>
        </w:rPr>
        <w:t xml:space="preserve"> руб.</w:t>
      </w:r>
    </w:p>
    <w:p w:rsidR="00475EC8" w:rsidRPr="00493337" w:rsidRDefault="00475EC8" w:rsidP="00475EC8">
      <w:pPr>
        <w:pBdr>
          <w:bottom w:val="double" w:sz="6" w:space="1" w:color="auto"/>
        </w:pBdr>
        <w:tabs>
          <w:tab w:val="left" w:pos="993"/>
          <w:tab w:val="left" w:pos="6610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493337">
        <w:rPr>
          <w:sz w:val="26"/>
          <w:szCs w:val="26"/>
        </w:rPr>
        <w:t xml:space="preserve">Исходя из полученных данных (фактической стоимости единицы услуги) можно устанавливать </w:t>
      </w:r>
      <w:r w:rsidRPr="00493337">
        <w:rPr>
          <w:bCs/>
          <w:sz w:val="26"/>
          <w:szCs w:val="26"/>
        </w:rPr>
        <w:t>продажную цену услуг</w:t>
      </w:r>
      <w:r w:rsidRPr="00493337">
        <w:rPr>
          <w:sz w:val="26"/>
          <w:szCs w:val="26"/>
        </w:rPr>
        <w:t xml:space="preserve"> (себестоимость плюс норма прибыли (наценка, ма</w:t>
      </w:r>
      <w:r w:rsidRPr="00493337">
        <w:rPr>
          <w:sz w:val="26"/>
          <w:szCs w:val="26"/>
        </w:rPr>
        <w:t>р</w:t>
      </w:r>
      <w:r w:rsidRPr="00493337">
        <w:rPr>
          <w:sz w:val="26"/>
          <w:szCs w:val="26"/>
        </w:rPr>
        <w:t>жа).</w:t>
      </w:r>
      <w:proofErr w:type="gramEnd"/>
      <w:r w:rsidRPr="00493337">
        <w:rPr>
          <w:sz w:val="26"/>
          <w:szCs w:val="26"/>
        </w:rPr>
        <w:t xml:space="preserve"> Например, </w:t>
      </w:r>
      <w:r w:rsidRPr="00493337">
        <w:rPr>
          <w:bCs/>
          <w:sz w:val="26"/>
          <w:szCs w:val="26"/>
        </w:rPr>
        <w:t xml:space="preserve">норма прибыли (наценка) </w:t>
      </w:r>
      <w:r w:rsidRPr="00493337">
        <w:rPr>
          <w:sz w:val="26"/>
          <w:szCs w:val="26"/>
        </w:rPr>
        <w:t>по услуге</w:t>
      </w:r>
      <w:proofErr w:type="gramStart"/>
      <w:r w:rsidRPr="00493337">
        <w:rPr>
          <w:sz w:val="26"/>
          <w:szCs w:val="26"/>
        </w:rPr>
        <w:t xml:space="preserve"> А</w:t>
      </w:r>
      <w:proofErr w:type="gramEnd"/>
      <w:r w:rsidRPr="00493337">
        <w:rPr>
          <w:sz w:val="26"/>
          <w:szCs w:val="26"/>
        </w:rPr>
        <w:t xml:space="preserve"> – 40%; по услуге Б – 30%.</w:t>
      </w:r>
    </w:p>
    <w:p w:rsidR="00475EC8" w:rsidRPr="00493337" w:rsidRDefault="00475EC8" w:rsidP="00475EC8">
      <w:pPr>
        <w:pBdr>
          <w:bottom w:val="double" w:sz="6" w:space="1" w:color="auto"/>
        </w:pBdr>
        <w:tabs>
          <w:tab w:val="left" w:pos="993"/>
          <w:tab w:val="left" w:pos="6610"/>
        </w:tabs>
        <w:spacing w:line="276" w:lineRule="auto"/>
        <w:ind w:firstLine="709"/>
        <w:jc w:val="both"/>
        <w:rPr>
          <w:sz w:val="26"/>
          <w:szCs w:val="26"/>
        </w:rPr>
      </w:pPr>
      <w:r w:rsidRPr="00493337">
        <w:rPr>
          <w:sz w:val="26"/>
          <w:szCs w:val="26"/>
        </w:rPr>
        <w:t>Продажная стоимость:</w:t>
      </w:r>
    </w:p>
    <w:p w:rsidR="00475EC8" w:rsidRPr="00493337" w:rsidRDefault="00475EC8" w:rsidP="00F604F0">
      <w:pPr>
        <w:numPr>
          <w:ilvl w:val="0"/>
          <w:numId w:val="36"/>
        </w:numPr>
        <w:pBdr>
          <w:bottom w:val="double" w:sz="6" w:space="1" w:color="auto"/>
        </w:pBdr>
        <w:tabs>
          <w:tab w:val="left" w:pos="993"/>
          <w:tab w:val="left" w:pos="661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93337">
        <w:rPr>
          <w:sz w:val="26"/>
          <w:szCs w:val="26"/>
        </w:rPr>
        <w:t>услуги</w:t>
      </w:r>
      <w:proofErr w:type="gramStart"/>
      <w:r w:rsidRPr="00493337">
        <w:rPr>
          <w:sz w:val="26"/>
          <w:szCs w:val="26"/>
        </w:rPr>
        <w:t xml:space="preserve">  А</w:t>
      </w:r>
      <w:proofErr w:type="gramEnd"/>
      <w:r w:rsidRPr="00493337">
        <w:rPr>
          <w:sz w:val="26"/>
          <w:szCs w:val="26"/>
        </w:rPr>
        <w:t xml:space="preserve"> для одного заказчика </w:t>
      </w:r>
      <w:r>
        <w:rPr>
          <w:sz w:val="26"/>
          <w:szCs w:val="26"/>
        </w:rPr>
        <w:t>–</w:t>
      </w:r>
      <w:r w:rsidRPr="00493337">
        <w:rPr>
          <w:sz w:val="26"/>
          <w:szCs w:val="26"/>
        </w:rPr>
        <w:t xml:space="preserve"> 16</w:t>
      </w:r>
      <w:r w:rsidR="005079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417 </w:t>
      </w:r>
      <w:r w:rsidRPr="00493337">
        <w:rPr>
          <w:sz w:val="26"/>
          <w:szCs w:val="26"/>
        </w:rPr>
        <w:t>руб.*1,4 = 22</w:t>
      </w:r>
      <w:r w:rsidR="00507988">
        <w:rPr>
          <w:sz w:val="26"/>
          <w:szCs w:val="26"/>
        </w:rPr>
        <w:t xml:space="preserve"> </w:t>
      </w:r>
      <w:r>
        <w:rPr>
          <w:sz w:val="26"/>
          <w:szCs w:val="26"/>
        </w:rPr>
        <w:t>983</w:t>
      </w:r>
      <w:r w:rsidRPr="00493337">
        <w:rPr>
          <w:sz w:val="26"/>
          <w:szCs w:val="26"/>
        </w:rPr>
        <w:t xml:space="preserve"> руб.</w:t>
      </w:r>
    </w:p>
    <w:p w:rsidR="00475EC8" w:rsidRDefault="00475EC8" w:rsidP="00F604F0">
      <w:pPr>
        <w:numPr>
          <w:ilvl w:val="0"/>
          <w:numId w:val="36"/>
        </w:numPr>
        <w:pBdr>
          <w:bottom w:val="double" w:sz="6" w:space="1" w:color="auto"/>
        </w:pBdr>
        <w:tabs>
          <w:tab w:val="left" w:pos="993"/>
          <w:tab w:val="left" w:pos="661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93337">
        <w:rPr>
          <w:sz w:val="26"/>
          <w:szCs w:val="26"/>
        </w:rPr>
        <w:t>усл</w:t>
      </w:r>
      <w:r>
        <w:rPr>
          <w:sz w:val="26"/>
          <w:szCs w:val="26"/>
        </w:rPr>
        <w:t>уги</w:t>
      </w:r>
      <w:proofErr w:type="gramStart"/>
      <w:r>
        <w:rPr>
          <w:sz w:val="26"/>
          <w:szCs w:val="26"/>
        </w:rPr>
        <w:t xml:space="preserve"> Б</w:t>
      </w:r>
      <w:proofErr w:type="gramEnd"/>
      <w:r>
        <w:rPr>
          <w:sz w:val="26"/>
          <w:szCs w:val="26"/>
        </w:rPr>
        <w:t xml:space="preserve"> для одного заказчика – 7</w:t>
      </w:r>
      <w:r w:rsidR="00507988">
        <w:rPr>
          <w:sz w:val="26"/>
          <w:szCs w:val="26"/>
        </w:rPr>
        <w:t xml:space="preserve"> </w:t>
      </w:r>
      <w:r>
        <w:rPr>
          <w:sz w:val="26"/>
          <w:szCs w:val="26"/>
        </w:rPr>
        <w:t>26</w:t>
      </w:r>
      <w:r w:rsidRPr="00493337">
        <w:rPr>
          <w:sz w:val="26"/>
          <w:szCs w:val="26"/>
        </w:rPr>
        <w:t>3* 1,3 = 9</w:t>
      </w:r>
      <w:r w:rsidR="00507988">
        <w:rPr>
          <w:sz w:val="26"/>
          <w:szCs w:val="26"/>
        </w:rPr>
        <w:t xml:space="preserve"> </w:t>
      </w:r>
      <w:r>
        <w:rPr>
          <w:sz w:val="26"/>
          <w:szCs w:val="26"/>
        </w:rPr>
        <w:t>442</w:t>
      </w:r>
      <w:r w:rsidRPr="00493337">
        <w:rPr>
          <w:sz w:val="26"/>
          <w:szCs w:val="26"/>
        </w:rPr>
        <w:t xml:space="preserve">  руб.</w:t>
      </w:r>
    </w:p>
    <w:p w:rsidR="00475EC8" w:rsidRDefault="00475EC8" w:rsidP="00475EC8"/>
    <w:p w:rsidR="00477A42" w:rsidRDefault="00477A42" w:rsidP="00475EC8"/>
    <w:p w:rsidR="00477A42" w:rsidRDefault="00477A42" w:rsidP="00477A42">
      <w:pPr>
        <w:pStyle w:val="3"/>
      </w:pPr>
      <w:bookmarkStart w:id="26" w:name="_Toc533175761"/>
      <w:r>
        <w:t>2.3. Формирование финансового результата. Отчет о финансовых результатах</w:t>
      </w:r>
      <w:bookmarkEnd w:id="26"/>
      <w:r>
        <w:t xml:space="preserve"> </w:t>
      </w:r>
    </w:p>
    <w:p w:rsidR="00477A42" w:rsidRPr="00493337" w:rsidRDefault="00477A42" w:rsidP="00475EC8"/>
    <w:p w:rsidR="00475EC8" w:rsidRPr="006B619A" w:rsidRDefault="00475EC8" w:rsidP="00475EC8">
      <w:pPr>
        <w:spacing w:line="276" w:lineRule="auto"/>
        <w:ind w:firstLine="709"/>
        <w:jc w:val="both"/>
        <w:rPr>
          <w:rFonts w:ascii="TimesET" w:hAnsi="TimesET"/>
          <w:spacing w:val="4"/>
          <w:sz w:val="26"/>
          <w:szCs w:val="26"/>
        </w:rPr>
      </w:pPr>
      <w:r w:rsidRPr="006B619A">
        <w:rPr>
          <w:sz w:val="26"/>
          <w:szCs w:val="26"/>
        </w:rPr>
        <w:t xml:space="preserve">Финансовый результат от оказания услуг формируется на счете </w:t>
      </w:r>
      <w:r w:rsidRPr="006B619A">
        <w:rPr>
          <w:b/>
          <w:bCs/>
          <w:sz w:val="26"/>
          <w:szCs w:val="26"/>
        </w:rPr>
        <w:t>90 «Продажи».</w:t>
      </w:r>
      <w:r w:rsidRPr="006B619A">
        <w:rPr>
          <w:rFonts w:ascii="TimesET" w:hAnsi="TimesET"/>
          <w:i/>
          <w:spacing w:val="4"/>
          <w:sz w:val="26"/>
          <w:szCs w:val="26"/>
        </w:rPr>
        <w:t xml:space="preserve"> Счет является операционно-результатным счетом, </w:t>
      </w:r>
      <w:r w:rsidRPr="00772295">
        <w:rPr>
          <w:rFonts w:ascii="TimesET" w:hAnsi="TimesET"/>
          <w:spacing w:val="4"/>
          <w:sz w:val="26"/>
          <w:szCs w:val="26"/>
        </w:rPr>
        <w:t>он</w:t>
      </w:r>
      <w:r w:rsidRPr="006B619A">
        <w:rPr>
          <w:rFonts w:ascii="TimesET" w:hAnsi="TimesET"/>
          <w:i/>
          <w:spacing w:val="4"/>
          <w:sz w:val="26"/>
          <w:szCs w:val="26"/>
        </w:rPr>
        <w:t xml:space="preserve"> </w:t>
      </w:r>
      <w:r w:rsidRPr="006B619A">
        <w:rPr>
          <w:rFonts w:ascii="TimesET" w:hAnsi="TimesET"/>
          <w:spacing w:val="4"/>
          <w:sz w:val="26"/>
          <w:szCs w:val="26"/>
        </w:rPr>
        <w:t xml:space="preserve">предназначены для </w:t>
      </w:r>
      <w:proofErr w:type="gramStart"/>
      <w:r w:rsidRPr="006B619A">
        <w:rPr>
          <w:rFonts w:ascii="TimesET" w:hAnsi="TimesET"/>
          <w:spacing w:val="4"/>
          <w:sz w:val="26"/>
          <w:szCs w:val="26"/>
        </w:rPr>
        <w:t>контроля за</w:t>
      </w:r>
      <w:proofErr w:type="gramEnd"/>
      <w:r w:rsidRPr="006B619A">
        <w:rPr>
          <w:rFonts w:ascii="TimesET" w:hAnsi="TimesET"/>
          <w:spacing w:val="4"/>
          <w:sz w:val="26"/>
          <w:szCs w:val="26"/>
        </w:rPr>
        <w:t xml:space="preserve"> пр</w:t>
      </w:r>
      <w:r w:rsidRPr="006B619A">
        <w:rPr>
          <w:rFonts w:ascii="TimesET" w:hAnsi="TimesET"/>
          <w:spacing w:val="4"/>
          <w:sz w:val="26"/>
          <w:szCs w:val="26"/>
        </w:rPr>
        <w:t>о</w:t>
      </w:r>
      <w:r w:rsidRPr="006B619A">
        <w:rPr>
          <w:rFonts w:ascii="TimesET" w:hAnsi="TimesET"/>
          <w:spacing w:val="4"/>
          <w:sz w:val="26"/>
          <w:szCs w:val="26"/>
        </w:rPr>
        <w:t xml:space="preserve">цессом продажи и выявления финансового результата от этого процесса. </w:t>
      </w:r>
    </w:p>
    <w:p w:rsidR="00F429C4" w:rsidRPr="005222DC" w:rsidRDefault="00F429C4" w:rsidP="00F429C4">
      <w:pPr>
        <w:pStyle w:val="4"/>
        <w:spacing w:before="180" w:after="40" w:line="276" w:lineRule="auto"/>
        <w:ind w:firstLine="709"/>
        <w:jc w:val="center"/>
        <w:rPr>
          <w:rFonts w:ascii="TimesET" w:hAnsi="TimesET"/>
          <w:i w:val="0"/>
          <w:color w:val="auto"/>
          <w:sz w:val="26"/>
          <w:szCs w:val="26"/>
        </w:rPr>
      </w:pPr>
      <w:r w:rsidRPr="005222DC">
        <w:rPr>
          <w:rFonts w:ascii="TimesET" w:hAnsi="TimesET"/>
          <w:i w:val="0"/>
          <w:color w:val="auto"/>
          <w:sz w:val="26"/>
          <w:szCs w:val="26"/>
        </w:rPr>
        <w:t>Структура счета 90 "Продажи"</w:t>
      </w:r>
    </w:p>
    <w:tbl>
      <w:tblPr>
        <w:tblW w:w="105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1"/>
        <w:gridCol w:w="6096"/>
      </w:tblGrid>
      <w:tr w:rsidR="00F429C4" w:rsidRPr="005222DC" w:rsidTr="00F429C4">
        <w:tc>
          <w:tcPr>
            <w:tcW w:w="4451" w:type="dxa"/>
            <w:vAlign w:val="center"/>
          </w:tcPr>
          <w:p w:rsidR="00F429C4" w:rsidRPr="005222DC" w:rsidRDefault="00F429C4" w:rsidP="00F429C4">
            <w:pPr>
              <w:pStyle w:val="7"/>
              <w:spacing w:after="60" w:line="276" w:lineRule="auto"/>
              <w:jc w:val="center"/>
              <w:rPr>
                <w:rFonts w:ascii="TimesET" w:hAnsi="TimesET"/>
                <w:color w:val="auto"/>
                <w:sz w:val="26"/>
                <w:szCs w:val="26"/>
              </w:rPr>
            </w:pPr>
            <w:r w:rsidRPr="005222DC">
              <w:rPr>
                <w:rFonts w:ascii="TimesET" w:hAnsi="TimesET"/>
                <w:color w:val="auto"/>
                <w:sz w:val="26"/>
                <w:szCs w:val="26"/>
              </w:rPr>
              <w:t>Дебет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F429C4" w:rsidRPr="005222DC" w:rsidRDefault="00F429C4" w:rsidP="00F429C4">
            <w:pPr>
              <w:spacing w:after="60" w:line="276" w:lineRule="auto"/>
              <w:jc w:val="center"/>
              <w:rPr>
                <w:rFonts w:ascii="TimesET" w:hAnsi="TimesET"/>
                <w:i/>
                <w:sz w:val="26"/>
                <w:szCs w:val="26"/>
              </w:rPr>
            </w:pPr>
            <w:r w:rsidRPr="005222DC">
              <w:rPr>
                <w:rFonts w:ascii="TimesET" w:hAnsi="TimesET"/>
                <w:i/>
                <w:sz w:val="26"/>
                <w:szCs w:val="26"/>
              </w:rPr>
              <w:t>Кредит</w:t>
            </w:r>
          </w:p>
        </w:tc>
      </w:tr>
      <w:tr w:rsidR="00F429C4" w:rsidRPr="005222DC" w:rsidTr="00F429C4">
        <w:tc>
          <w:tcPr>
            <w:tcW w:w="4451" w:type="dxa"/>
            <w:tcBorders>
              <w:top w:val="single" w:sz="4" w:space="0" w:color="auto"/>
              <w:right w:val="single" w:sz="4" w:space="0" w:color="auto"/>
            </w:tcBorders>
          </w:tcPr>
          <w:p w:rsidR="00F429C4" w:rsidRPr="005222DC" w:rsidRDefault="00F429C4" w:rsidP="00F429C4">
            <w:pPr>
              <w:spacing w:before="60"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>Оборот —</w:t>
            </w:r>
          </w:p>
          <w:p w:rsidR="00F429C4" w:rsidRPr="005222DC" w:rsidRDefault="00F429C4" w:rsidP="00F429C4">
            <w:pPr>
              <w:spacing w:before="60"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 xml:space="preserve">1)  фактическая себестоимость услуг </w:t>
            </w:r>
          </w:p>
          <w:p w:rsidR="00F429C4" w:rsidRPr="005222DC" w:rsidRDefault="00F429C4" w:rsidP="00F429C4">
            <w:pPr>
              <w:spacing w:before="60"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 xml:space="preserve">2) НДС </w:t>
            </w:r>
            <w:r w:rsidRPr="005222DC">
              <w:rPr>
                <w:rStyle w:val="a9"/>
                <w:rFonts w:ascii="TimesET" w:hAnsi="TimesET"/>
                <w:sz w:val="26"/>
                <w:szCs w:val="26"/>
              </w:rPr>
              <w:footnoteReference w:id="3"/>
            </w:r>
          </w:p>
          <w:p w:rsidR="00F429C4" w:rsidRPr="005222DC" w:rsidRDefault="00F429C4" w:rsidP="00F429C4">
            <w:pPr>
              <w:spacing w:before="60"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F429C4" w:rsidRPr="005222DC" w:rsidRDefault="00F429C4" w:rsidP="00F429C4">
            <w:pPr>
              <w:spacing w:before="60"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>Оборот — выручка (продажная стоимость услуг)</w:t>
            </w:r>
          </w:p>
        </w:tc>
      </w:tr>
      <w:tr w:rsidR="00F429C4" w:rsidRPr="005222DC" w:rsidTr="00F429C4">
        <w:tc>
          <w:tcPr>
            <w:tcW w:w="4451" w:type="dxa"/>
            <w:tcBorders>
              <w:right w:val="single" w:sz="4" w:space="0" w:color="auto"/>
            </w:tcBorders>
          </w:tcPr>
          <w:p w:rsidR="00F429C4" w:rsidRPr="005222DC" w:rsidRDefault="00F429C4" w:rsidP="00F429C4">
            <w:pPr>
              <w:spacing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>Сальдо  — убыток от продаж</w:t>
            </w:r>
          </w:p>
        </w:tc>
        <w:tc>
          <w:tcPr>
            <w:tcW w:w="6096" w:type="dxa"/>
            <w:tcBorders>
              <w:left w:val="nil"/>
            </w:tcBorders>
          </w:tcPr>
          <w:p w:rsidR="00F429C4" w:rsidRPr="005222DC" w:rsidRDefault="00F429C4" w:rsidP="00F429C4">
            <w:pPr>
              <w:spacing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>Сальдо  — прибыль от продаж</w:t>
            </w:r>
          </w:p>
        </w:tc>
      </w:tr>
    </w:tbl>
    <w:p w:rsidR="00F429C4" w:rsidRPr="005222DC" w:rsidRDefault="00F429C4" w:rsidP="00F429C4">
      <w:pPr>
        <w:spacing w:line="276" w:lineRule="auto"/>
        <w:ind w:firstLine="709"/>
        <w:jc w:val="both"/>
        <w:rPr>
          <w:rFonts w:ascii="TimesET" w:hAnsi="TimesET"/>
          <w:sz w:val="26"/>
          <w:szCs w:val="26"/>
        </w:rPr>
      </w:pPr>
    </w:p>
    <w:p w:rsidR="00F429C4" w:rsidRPr="005222DC" w:rsidRDefault="00F429C4" w:rsidP="00F429C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5222DC">
        <w:rPr>
          <w:rFonts w:ascii="TimesET" w:hAnsi="TimesET"/>
          <w:sz w:val="26"/>
          <w:szCs w:val="26"/>
        </w:rPr>
        <w:t>Если выручка превышает затраты (себестоимость услуг)  плюс НДС, то результат от реализации — прибыль, если наоборот, то — убыток.</w:t>
      </w:r>
      <w:r w:rsidRPr="005222DC">
        <w:rPr>
          <w:sz w:val="26"/>
          <w:szCs w:val="26"/>
        </w:rPr>
        <w:t xml:space="preserve"> То есть если оборот по кредиту (</w:t>
      </w:r>
      <w:proofErr w:type="gramStart"/>
      <w:r w:rsidRPr="005222DC">
        <w:rPr>
          <w:sz w:val="26"/>
          <w:szCs w:val="26"/>
        </w:rPr>
        <w:t>ОК</w:t>
      </w:r>
      <w:proofErr w:type="gramEnd"/>
      <w:r w:rsidRPr="005222DC">
        <w:rPr>
          <w:sz w:val="26"/>
          <w:szCs w:val="26"/>
        </w:rPr>
        <w:t xml:space="preserve">) </w:t>
      </w:r>
      <w:r w:rsidRPr="005222DC">
        <w:rPr>
          <w:sz w:val="26"/>
          <w:szCs w:val="26"/>
        </w:rPr>
        <w:lastRenderedPageBreak/>
        <w:t xml:space="preserve">счета 90 больше оборота по дебету  (OД), то финансовый  результат от продажи услуг - </w:t>
      </w:r>
      <w:r w:rsidRPr="005222DC">
        <w:rPr>
          <w:i/>
          <w:sz w:val="26"/>
          <w:szCs w:val="26"/>
        </w:rPr>
        <w:t>пр</w:t>
      </w:r>
      <w:r w:rsidRPr="005222DC">
        <w:rPr>
          <w:i/>
          <w:sz w:val="26"/>
          <w:szCs w:val="26"/>
        </w:rPr>
        <w:t>и</w:t>
      </w:r>
      <w:r w:rsidRPr="005222DC">
        <w:rPr>
          <w:i/>
          <w:sz w:val="26"/>
          <w:szCs w:val="26"/>
        </w:rPr>
        <w:t xml:space="preserve">быль. </w:t>
      </w:r>
      <w:r w:rsidRPr="005222DC">
        <w:rPr>
          <w:sz w:val="26"/>
          <w:szCs w:val="26"/>
        </w:rPr>
        <w:t>Если оборот по дебету (ОД) счета 90 больше оборота по кредиту   (</w:t>
      </w:r>
      <w:proofErr w:type="gramStart"/>
      <w:r w:rsidRPr="005222DC">
        <w:rPr>
          <w:sz w:val="26"/>
          <w:szCs w:val="26"/>
        </w:rPr>
        <w:t>O</w:t>
      </w:r>
      <w:proofErr w:type="gramEnd"/>
      <w:r w:rsidRPr="005222DC">
        <w:rPr>
          <w:sz w:val="26"/>
          <w:szCs w:val="26"/>
        </w:rPr>
        <w:t>К), то финанс</w:t>
      </w:r>
      <w:r w:rsidRPr="005222DC">
        <w:rPr>
          <w:sz w:val="26"/>
          <w:szCs w:val="26"/>
        </w:rPr>
        <w:t>о</w:t>
      </w:r>
      <w:r w:rsidRPr="005222DC">
        <w:rPr>
          <w:sz w:val="26"/>
          <w:szCs w:val="26"/>
        </w:rPr>
        <w:t xml:space="preserve">вый результат  от продажи услуг – </w:t>
      </w:r>
      <w:r w:rsidRPr="005222DC">
        <w:rPr>
          <w:i/>
          <w:sz w:val="26"/>
          <w:szCs w:val="26"/>
        </w:rPr>
        <w:t>убыток.</w:t>
      </w:r>
    </w:p>
    <w:p w:rsidR="00F429C4" w:rsidRPr="005222DC" w:rsidRDefault="00F429C4" w:rsidP="00F429C4">
      <w:pPr>
        <w:shd w:val="clear" w:color="auto" w:fill="FFFFFF"/>
        <w:spacing w:line="276" w:lineRule="auto"/>
        <w:ind w:firstLine="709"/>
        <w:jc w:val="both"/>
        <w:rPr>
          <w:rFonts w:ascii="TimesET" w:hAnsi="TimesET"/>
          <w:sz w:val="26"/>
          <w:szCs w:val="26"/>
        </w:rPr>
      </w:pPr>
      <w:r w:rsidRPr="005222DC">
        <w:rPr>
          <w:rFonts w:ascii="TimesET" w:hAnsi="TimesET"/>
          <w:sz w:val="26"/>
          <w:szCs w:val="26"/>
        </w:rPr>
        <w:t>К счету 90 "Продажи" могут быть открыты субсчета:</w:t>
      </w:r>
    </w:p>
    <w:p w:rsidR="00F429C4" w:rsidRPr="005222DC" w:rsidRDefault="00F429C4" w:rsidP="00F429C4">
      <w:pPr>
        <w:shd w:val="clear" w:color="auto" w:fill="FFFFFF"/>
        <w:spacing w:line="276" w:lineRule="auto"/>
        <w:ind w:firstLine="709"/>
        <w:jc w:val="both"/>
        <w:rPr>
          <w:rFonts w:ascii="TimesET" w:hAnsi="TimesET"/>
          <w:sz w:val="26"/>
          <w:szCs w:val="26"/>
        </w:rPr>
      </w:pPr>
      <w:r w:rsidRPr="005222DC">
        <w:rPr>
          <w:rFonts w:ascii="TimesET" w:hAnsi="TimesET"/>
          <w:sz w:val="26"/>
          <w:szCs w:val="26"/>
        </w:rPr>
        <w:t>90-1 "Выручка";</w:t>
      </w:r>
    </w:p>
    <w:p w:rsidR="00F429C4" w:rsidRPr="005222DC" w:rsidRDefault="00F429C4" w:rsidP="00F429C4">
      <w:pPr>
        <w:shd w:val="clear" w:color="auto" w:fill="FFFFFF"/>
        <w:spacing w:line="276" w:lineRule="auto"/>
        <w:ind w:firstLine="709"/>
        <w:jc w:val="both"/>
        <w:rPr>
          <w:rFonts w:ascii="TimesET" w:hAnsi="TimesET"/>
          <w:sz w:val="26"/>
          <w:szCs w:val="26"/>
        </w:rPr>
      </w:pPr>
      <w:r w:rsidRPr="005222DC">
        <w:rPr>
          <w:rFonts w:ascii="TimesET" w:hAnsi="TimesET"/>
          <w:sz w:val="26"/>
          <w:szCs w:val="26"/>
        </w:rPr>
        <w:t>90-2 "Себестоимость продаж";</w:t>
      </w:r>
    </w:p>
    <w:p w:rsidR="00F429C4" w:rsidRPr="005222DC" w:rsidRDefault="00F429C4" w:rsidP="00F429C4">
      <w:pPr>
        <w:shd w:val="clear" w:color="auto" w:fill="FFFFFF"/>
        <w:spacing w:line="276" w:lineRule="auto"/>
        <w:ind w:firstLine="709"/>
        <w:jc w:val="both"/>
        <w:rPr>
          <w:rFonts w:ascii="TimesET" w:hAnsi="TimesET"/>
          <w:sz w:val="26"/>
          <w:szCs w:val="26"/>
        </w:rPr>
      </w:pPr>
      <w:r w:rsidRPr="005222DC">
        <w:rPr>
          <w:rFonts w:ascii="TimesET" w:hAnsi="TimesET"/>
          <w:sz w:val="26"/>
          <w:szCs w:val="26"/>
        </w:rPr>
        <w:t>90-3 "Налог на добавленную стоимость";</w:t>
      </w:r>
    </w:p>
    <w:p w:rsidR="00F429C4" w:rsidRPr="005222DC" w:rsidRDefault="00F429C4" w:rsidP="00F429C4">
      <w:pPr>
        <w:shd w:val="clear" w:color="auto" w:fill="FFFFFF"/>
        <w:spacing w:line="276" w:lineRule="auto"/>
        <w:ind w:firstLine="709"/>
        <w:jc w:val="both"/>
        <w:rPr>
          <w:rFonts w:ascii="TimesET" w:hAnsi="TimesET"/>
          <w:sz w:val="26"/>
          <w:szCs w:val="26"/>
        </w:rPr>
      </w:pPr>
      <w:r w:rsidRPr="005222DC">
        <w:rPr>
          <w:rFonts w:ascii="TimesET" w:hAnsi="TimesET"/>
          <w:sz w:val="26"/>
          <w:szCs w:val="26"/>
        </w:rPr>
        <w:t>90-4 "Акцизы";</w:t>
      </w:r>
    </w:p>
    <w:p w:rsidR="00F429C4" w:rsidRPr="005222DC" w:rsidRDefault="00F429C4" w:rsidP="00F429C4">
      <w:pPr>
        <w:shd w:val="clear" w:color="auto" w:fill="FFFFFF"/>
        <w:spacing w:line="276" w:lineRule="auto"/>
        <w:ind w:firstLine="709"/>
        <w:jc w:val="both"/>
        <w:rPr>
          <w:rFonts w:ascii="TimesET" w:hAnsi="TimesET"/>
          <w:sz w:val="26"/>
          <w:szCs w:val="26"/>
        </w:rPr>
      </w:pPr>
      <w:r w:rsidRPr="005222DC">
        <w:rPr>
          <w:rFonts w:ascii="TimesET" w:hAnsi="TimesET"/>
          <w:sz w:val="26"/>
          <w:szCs w:val="26"/>
        </w:rPr>
        <w:t>90-9 "Прибыль / убыток от продаж".</w:t>
      </w:r>
    </w:p>
    <w:p w:rsidR="00F429C4" w:rsidRPr="005222DC" w:rsidRDefault="00F429C4" w:rsidP="00F429C4">
      <w:pPr>
        <w:shd w:val="clear" w:color="auto" w:fill="FFFFFF"/>
        <w:spacing w:line="276" w:lineRule="auto"/>
        <w:ind w:firstLine="709"/>
        <w:jc w:val="both"/>
        <w:rPr>
          <w:rFonts w:ascii="TimesET" w:hAnsi="TimesET"/>
          <w:sz w:val="26"/>
          <w:szCs w:val="26"/>
        </w:rPr>
      </w:pPr>
      <w:r w:rsidRPr="005222DC">
        <w:rPr>
          <w:rFonts w:ascii="TimesET" w:hAnsi="TimesET"/>
          <w:sz w:val="26"/>
          <w:szCs w:val="26"/>
        </w:rPr>
        <w:t>Ежемесячно финансовый результат (прибыль или убыток) от продаж за отчетный м</w:t>
      </w:r>
      <w:r w:rsidRPr="005222DC">
        <w:rPr>
          <w:rFonts w:ascii="TimesET" w:hAnsi="TimesET"/>
          <w:sz w:val="26"/>
          <w:szCs w:val="26"/>
        </w:rPr>
        <w:t>е</w:t>
      </w:r>
      <w:r w:rsidRPr="005222DC">
        <w:rPr>
          <w:rFonts w:ascii="TimesET" w:hAnsi="TimesET"/>
          <w:sz w:val="26"/>
          <w:szCs w:val="26"/>
        </w:rPr>
        <w:t xml:space="preserve">сяц списывается со </w:t>
      </w:r>
      <w:proofErr w:type="spellStart"/>
      <w:proofErr w:type="gramStart"/>
      <w:r w:rsidRPr="005222DC">
        <w:rPr>
          <w:rFonts w:ascii="TimesET" w:hAnsi="TimesET"/>
          <w:sz w:val="26"/>
          <w:szCs w:val="26"/>
        </w:rPr>
        <w:t>c</w:t>
      </w:r>
      <w:proofErr w:type="gramEnd"/>
      <w:r w:rsidRPr="005222DC">
        <w:rPr>
          <w:rFonts w:ascii="TimesET" w:hAnsi="TimesET"/>
          <w:sz w:val="26"/>
          <w:szCs w:val="26"/>
        </w:rPr>
        <w:t>чета</w:t>
      </w:r>
      <w:proofErr w:type="spellEnd"/>
      <w:r w:rsidRPr="005222DC">
        <w:rPr>
          <w:rFonts w:ascii="TimesET" w:hAnsi="TimesET"/>
          <w:sz w:val="26"/>
          <w:szCs w:val="26"/>
        </w:rPr>
        <w:t xml:space="preserve">  90  на </w:t>
      </w:r>
      <w:hyperlink r:id="rId12" w:anchor="dst102599" w:history="1">
        <w:r w:rsidRPr="005222DC">
          <w:rPr>
            <w:rFonts w:ascii="TimesET" w:hAnsi="TimesET"/>
            <w:sz w:val="26"/>
            <w:szCs w:val="26"/>
          </w:rPr>
          <w:t>счет 99</w:t>
        </w:r>
      </w:hyperlink>
      <w:r w:rsidRPr="005222DC">
        <w:rPr>
          <w:rFonts w:ascii="TimesET" w:hAnsi="TimesET"/>
          <w:sz w:val="26"/>
          <w:szCs w:val="26"/>
        </w:rPr>
        <w:t> "Прибыли и убытки".</w:t>
      </w:r>
    </w:p>
    <w:p w:rsidR="00F429C4" w:rsidRPr="00C60984" w:rsidRDefault="00F429C4" w:rsidP="00F429C4">
      <w:pPr>
        <w:spacing w:line="276" w:lineRule="auto"/>
        <w:ind w:firstLine="709"/>
        <w:jc w:val="both"/>
        <w:rPr>
          <w:b/>
          <w:i/>
          <w:color w:val="FF0000"/>
          <w:sz w:val="26"/>
          <w:szCs w:val="26"/>
        </w:rPr>
      </w:pPr>
      <w:r w:rsidRPr="00EB49FF">
        <w:rPr>
          <w:b/>
          <w:i/>
          <w:sz w:val="26"/>
          <w:szCs w:val="26"/>
        </w:rPr>
        <w:t>Более подробно с формированием и учетом финансового результата от основного вида деятельности можно ознакомиться в учебном пособии по дисциплине "Бухга</w:t>
      </w:r>
      <w:r w:rsidRPr="00EB49FF">
        <w:rPr>
          <w:b/>
          <w:i/>
          <w:sz w:val="26"/>
          <w:szCs w:val="26"/>
        </w:rPr>
        <w:t>л</w:t>
      </w:r>
      <w:r w:rsidRPr="00EB49FF">
        <w:rPr>
          <w:b/>
          <w:i/>
          <w:sz w:val="26"/>
          <w:szCs w:val="26"/>
        </w:rPr>
        <w:t>терский учет в сфере физической культуры и спорта".</w:t>
      </w:r>
      <w:r w:rsidRPr="00C60984">
        <w:rPr>
          <w:b/>
          <w:i/>
          <w:sz w:val="26"/>
          <w:szCs w:val="26"/>
        </w:rPr>
        <w:t xml:space="preserve"> </w:t>
      </w:r>
    </w:p>
    <w:p w:rsidR="00475EC8" w:rsidRPr="00127664" w:rsidRDefault="00475EC8" w:rsidP="00475EC8">
      <w:pPr>
        <w:spacing w:line="276" w:lineRule="auto"/>
      </w:pPr>
    </w:p>
    <w:p w:rsidR="00477A42" w:rsidRPr="00C60984" w:rsidRDefault="00F429C4" w:rsidP="00D20E91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Логика формирования </w:t>
      </w:r>
      <w:r w:rsidRPr="00F429C4">
        <w:rPr>
          <w:b/>
          <w:i/>
          <w:sz w:val="26"/>
          <w:szCs w:val="26"/>
        </w:rPr>
        <w:t>конечного финансового  результата</w:t>
      </w:r>
      <w:r w:rsidRPr="005222DC">
        <w:rPr>
          <w:sz w:val="26"/>
          <w:szCs w:val="26"/>
        </w:rPr>
        <w:t xml:space="preserve"> деятельности организ</w:t>
      </w:r>
      <w:r w:rsidRPr="005222DC">
        <w:rPr>
          <w:sz w:val="26"/>
          <w:szCs w:val="26"/>
        </w:rPr>
        <w:t>а</w:t>
      </w:r>
      <w:r w:rsidRPr="005222DC">
        <w:rPr>
          <w:sz w:val="26"/>
          <w:szCs w:val="26"/>
        </w:rPr>
        <w:t>ции - чистой прибыли или чистого убытка</w:t>
      </w:r>
      <w:r>
        <w:rPr>
          <w:sz w:val="26"/>
          <w:szCs w:val="26"/>
        </w:rPr>
        <w:t xml:space="preserve"> заложена в структуре формы бухгалтерской (ф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нансовой) отчетности - </w:t>
      </w:r>
      <w:r w:rsidRPr="005222DC">
        <w:rPr>
          <w:sz w:val="26"/>
          <w:szCs w:val="26"/>
        </w:rPr>
        <w:t xml:space="preserve">Отчет о финансовых результатах (ОФР) </w:t>
      </w:r>
      <w:r w:rsidRPr="00C60984">
        <w:rPr>
          <w:b/>
          <w:i/>
          <w:sz w:val="26"/>
          <w:szCs w:val="26"/>
        </w:rPr>
        <w:t xml:space="preserve">(Приложение </w:t>
      </w:r>
      <w:r w:rsidR="00C60984" w:rsidRPr="00C60984">
        <w:rPr>
          <w:b/>
          <w:i/>
          <w:sz w:val="26"/>
          <w:szCs w:val="26"/>
        </w:rPr>
        <w:t>5</w:t>
      </w:r>
      <w:r w:rsidRPr="00C60984">
        <w:rPr>
          <w:b/>
          <w:i/>
          <w:sz w:val="26"/>
          <w:szCs w:val="26"/>
        </w:rPr>
        <w:t>)</w:t>
      </w:r>
      <w:r w:rsidRPr="00C60984">
        <w:rPr>
          <w:sz w:val="26"/>
          <w:szCs w:val="26"/>
        </w:rPr>
        <w:t xml:space="preserve">. </w:t>
      </w:r>
    </w:p>
    <w:p w:rsidR="00F429C4" w:rsidRPr="00C60984" w:rsidRDefault="00F429C4" w:rsidP="00D20E91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C60984">
        <w:rPr>
          <w:sz w:val="26"/>
          <w:szCs w:val="26"/>
        </w:rPr>
        <w:t xml:space="preserve">Анализ ОФР позволяет оценить </w:t>
      </w:r>
      <w:r w:rsidRPr="00C60984">
        <w:rPr>
          <w:b/>
          <w:i/>
          <w:sz w:val="26"/>
          <w:szCs w:val="26"/>
        </w:rPr>
        <w:t>рентабельность (прибыльность, эффективность) деятельности</w:t>
      </w:r>
      <w:r w:rsidRPr="00C60984">
        <w:rPr>
          <w:sz w:val="26"/>
          <w:szCs w:val="26"/>
        </w:rPr>
        <w:t xml:space="preserve"> и финансовую устойчивость организации.</w:t>
      </w:r>
    </w:p>
    <w:p w:rsidR="00F429C4" w:rsidRPr="00C60984" w:rsidRDefault="00F429C4" w:rsidP="00D20E91">
      <w:pPr>
        <w:tabs>
          <w:tab w:val="left" w:pos="851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C60984">
        <w:rPr>
          <w:sz w:val="26"/>
          <w:szCs w:val="26"/>
        </w:rPr>
        <w:t xml:space="preserve">При заполнении ОФР поэтапно формируются следующие </w:t>
      </w:r>
      <w:r w:rsidRPr="00C60984">
        <w:rPr>
          <w:i/>
          <w:sz w:val="26"/>
          <w:szCs w:val="26"/>
        </w:rPr>
        <w:t>результирующие показат</w:t>
      </w:r>
      <w:r w:rsidRPr="00C60984">
        <w:rPr>
          <w:i/>
          <w:sz w:val="26"/>
          <w:szCs w:val="26"/>
        </w:rPr>
        <w:t>е</w:t>
      </w:r>
      <w:r w:rsidRPr="00C60984">
        <w:rPr>
          <w:i/>
          <w:sz w:val="26"/>
          <w:szCs w:val="26"/>
        </w:rPr>
        <w:t>ли:</w:t>
      </w:r>
    </w:p>
    <w:p w:rsidR="00F429C4" w:rsidRPr="00C60984" w:rsidRDefault="00F429C4" w:rsidP="00F604F0">
      <w:pPr>
        <w:pStyle w:val="a7"/>
        <w:numPr>
          <w:ilvl w:val="0"/>
          <w:numId w:val="3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60984">
        <w:rPr>
          <w:sz w:val="26"/>
          <w:szCs w:val="26"/>
        </w:rPr>
        <w:t>прибыль (убыток) от продаж (прибыль (убыток) от основного вида деятельности</w:t>
      </w:r>
      <w:r w:rsidRPr="00C60984">
        <w:rPr>
          <w:rStyle w:val="a9"/>
          <w:sz w:val="26"/>
          <w:szCs w:val="26"/>
        </w:rPr>
        <w:footnoteReference w:id="4"/>
      </w:r>
      <w:r w:rsidRPr="00C60984">
        <w:rPr>
          <w:sz w:val="26"/>
          <w:szCs w:val="26"/>
        </w:rPr>
        <w:t xml:space="preserve"> организации, т.е. оказания услуг организаций в сфере физической культуры и спорта);</w:t>
      </w:r>
    </w:p>
    <w:p w:rsidR="00F429C4" w:rsidRPr="00C60984" w:rsidRDefault="00F429C4" w:rsidP="00F604F0">
      <w:pPr>
        <w:pStyle w:val="a7"/>
        <w:numPr>
          <w:ilvl w:val="0"/>
          <w:numId w:val="3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60984">
        <w:rPr>
          <w:sz w:val="26"/>
          <w:szCs w:val="26"/>
        </w:rPr>
        <w:t>прибыль (убыток) до налогообложения (налогооблагаемая прибыль);</w:t>
      </w:r>
    </w:p>
    <w:p w:rsidR="00F429C4" w:rsidRPr="00C60984" w:rsidRDefault="00F429C4" w:rsidP="00F604F0">
      <w:pPr>
        <w:pStyle w:val="a7"/>
        <w:numPr>
          <w:ilvl w:val="0"/>
          <w:numId w:val="3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60984">
        <w:rPr>
          <w:sz w:val="26"/>
          <w:szCs w:val="26"/>
        </w:rPr>
        <w:t>чистая прибыль (убыток) отчетного периода.</w:t>
      </w:r>
    </w:p>
    <w:p w:rsidR="00F429C4" w:rsidRPr="00C60984" w:rsidRDefault="00F429C4" w:rsidP="00D20E91">
      <w:pPr>
        <w:tabs>
          <w:tab w:val="left" w:pos="851"/>
        </w:tabs>
        <w:spacing w:line="276" w:lineRule="auto"/>
        <w:ind w:firstLine="709"/>
        <w:jc w:val="both"/>
        <w:rPr>
          <w:i/>
          <w:sz w:val="26"/>
          <w:szCs w:val="26"/>
        </w:rPr>
      </w:pPr>
      <w:r w:rsidRPr="00C60984">
        <w:rPr>
          <w:sz w:val="26"/>
          <w:szCs w:val="26"/>
        </w:rPr>
        <w:t xml:space="preserve"> При составлении формы ОФР используются данные </w:t>
      </w:r>
      <w:r w:rsidRPr="00C60984">
        <w:rPr>
          <w:i/>
          <w:sz w:val="26"/>
          <w:szCs w:val="26"/>
        </w:rPr>
        <w:t>счетов:</w:t>
      </w:r>
    </w:p>
    <w:p w:rsidR="00F429C4" w:rsidRPr="00C60984" w:rsidRDefault="00F429C4" w:rsidP="00F604F0">
      <w:pPr>
        <w:pStyle w:val="a7"/>
        <w:numPr>
          <w:ilvl w:val="0"/>
          <w:numId w:val="40"/>
        </w:numPr>
        <w:tabs>
          <w:tab w:val="left" w:pos="851"/>
        </w:tabs>
        <w:spacing w:line="276" w:lineRule="auto"/>
        <w:ind w:left="0" w:firstLine="709"/>
        <w:jc w:val="both"/>
        <w:rPr>
          <w:i/>
          <w:sz w:val="26"/>
          <w:szCs w:val="26"/>
        </w:rPr>
      </w:pPr>
      <w:r w:rsidRPr="00C60984">
        <w:rPr>
          <w:i/>
          <w:sz w:val="26"/>
          <w:szCs w:val="26"/>
        </w:rPr>
        <w:t>90 "Продажи"</w:t>
      </w:r>
    </w:p>
    <w:p w:rsidR="00F429C4" w:rsidRPr="00C60984" w:rsidRDefault="00F429C4" w:rsidP="00F604F0">
      <w:pPr>
        <w:pStyle w:val="a7"/>
        <w:numPr>
          <w:ilvl w:val="0"/>
          <w:numId w:val="40"/>
        </w:numPr>
        <w:tabs>
          <w:tab w:val="left" w:pos="851"/>
        </w:tabs>
        <w:spacing w:line="276" w:lineRule="auto"/>
        <w:ind w:left="0" w:firstLine="709"/>
        <w:jc w:val="both"/>
        <w:rPr>
          <w:i/>
          <w:sz w:val="26"/>
          <w:szCs w:val="26"/>
        </w:rPr>
      </w:pPr>
      <w:r w:rsidRPr="00C60984">
        <w:rPr>
          <w:i/>
          <w:sz w:val="26"/>
          <w:szCs w:val="26"/>
        </w:rPr>
        <w:t>91 "Прочие доходы и расходы"</w:t>
      </w:r>
    </w:p>
    <w:p w:rsidR="00F429C4" w:rsidRPr="00C60984" w:rsidRDefault="00F429C4" w:rsidP="00F604F0">
      <w:pPr>
        <w:pStyle w:val="a7"/>
        <w:numPr>
          <w:ilvl w:val="0"/>
          <w:numId w:val="40"/>
        </w:numPr>
        <w:tabs>
          <w:tab w:val="left" w:pos="851"/>
        </w:tabs>
        <w:spacing w:line="276" w:lineRule="auto"/>
        <w:ind w:left="0" w:firstLine="709"/>
        <w:jc w:val="both"/>
        <w:rPr>
          <w:i/>
          <w:sz w:val="26"/>
          <w:szCs w:val="26"/>
        </w:rPr>
      </w:pPr>
      <w:r w:rsidRPr="00C60984">
        <w:rPr>
          <w:i/>
          <w:sz w:val="26"/>
          <w:szCs w:val="26"/>
        </w:rPr>
        <w:t>99 "Прибыли и убытки".</w:t>
      </w:r>
    </w:p>
    <w:p w:rsidR="00F429C4" w:rsidRPr="00C60984" w:rsidRDefault="00F429C4" w:rsidP="00D20E91">
      <w:pPr>
        <w:tabs>
          <w:tab w:val="left" w:pos="851"/>
        </w:tabs>
        <w:spacing w:line="276" w:lineRule="auto"/>
        <w:ind w:firstLine="709"/>
        <w:jc w:val="both"/>
        <w:rPr>
          <w:rFonts w:ascii="TimesET" w:hAnsi="TimesET"/>
          <w:i/>
          <w:spacing w:val="4"/>
          <w:sz w:val="26"/>
          <w:szCs w:val="26"/>
        </w:rPr>
      </w:pPr>
      <w:r w:rsidRPr="00C60984">
        <w:rPr>
          <w:sz w:val="26"/>
          <w:szCs w:val="26"/>
        </w:rPr>
        <w:t xml:space="preserve">Финансовый результат от основного вида деятельности (оказания услуг организаций в сфере физической культуры и спорта) формируется на счете </w:t>
      </w:r>
      <w:r w:rsidRPr="00C60984">
        <w:rPr>
          <w:b/>
          <w:bCs/>
          <w:i/>
          <w:sz w:val="26"/>
          <w:szCs w:val="26"/>
        </w:rPr>
        <w:t>90 «Продажи», что было рассмотрено выше</w:t>
      </w:r>
      <w:r w:rsidR="00477A42" w:rsidRPr="00C60984">
        <w:rPr>
          <w:b/>
          <w:bCs/>
          <w:i/>
          <w:sz w:val="26"/>
          <w:szCs w:val="26"/>
        </w:rPr>
        <w:t>.</w:t>
      </w:r>
    </w:p>
    <w:p w:rsidR="00F429C4" w:rsidRPr="00C60984" w:rsidRDefault="00F429C4" w:rsidP="00F429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60984">
        <w:rPr>
          <w:b/>
          <w:i/>
          <w:sz w:val="26"/>
          <w:szCs w:val="26"/>
        </w:rPr>
        <w:t>На счете 91 "Прочие доходы и расходы"</w:t>
      </w:r>
      <w:r w:rsidRPr="00C60984">
        <w:rPr>
          <w:sz w:val="26"/>
          <w:szCs w:val="26"/>
        </w:rPr>
        <w:t xml:space="preserve"> отражаются доходы и расходы </w:t>
      </w:r>
      <w:proofErr w:type="spellStart"/>
      <w:r w:rsidR="00D20E91" w:rsidRPr="00C60984">
        <w:rPr>
          <w:sz w:val="26"/>
          <w:szCs w:val="26"/>
        </w:rPr>
        <w:t>физкульт</w:t>
      </w:r>
      <w:r w:rsidR="00D20E91" w:rsidRPr="00C60984">
        <w:rPr>
          <w:sz w:val="26"/>
          <w:szCs w:val="26"/>
        </w:rPr>
        <w:t>у</w:t>
      </w:r>
      <w:r w:rsidR="00D20E91" w:rsidRPr="00C60984">
        <w:rPr>
          <w:sz w:val="26"/>
          <w:szCs w:val="26"/>
        </w:rPr>
        <w:t>но</w:t>
      </w:r>
      <w:proofErr w:type="spellEnd"/>
      <w:r w:rsidR="00D20E91" w:rsidRPr="00C60984">
        <w:rPr>
          <w:sz w:val="26"/>
          <w:szCs w:val="26"/>
        </w:rPr>
        <w:t>-</w:t>
      </w:r>
      <w:r w:rsidRPr="00C60984">
        <w:rPr>
          <w:sz w:val="26"/>
          <w:szCs w:val="26"/>
        </w:rPr>
        <w:t>спортивной организации, прямо не относящиеся к основному виду ее деятельности,  например:</w:t>
      </w:r>
    </w:p>
    <w:p w:rsidR="00F429C4" w:rsidRPr="005222DC" w:rsidRDefault="00F429C4" w:rsidP="00F429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- доходы  и расходы от сдачи имущества в аренду;</w:t>
      </w:r>
    </w:p>
    <w:p w:rsidR="00F429C4" w:rsidRPr="005222DC" w:rsidRDefault="00F429C4" w:rsidP="00F429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 xml:space="preserve">- доходы  и расходы от продажи неиспользуемого имущества; </w:t>
      </w:r>
    </w:p>
    <w:p w:rsidR="00F429C4" w:rsidRPr="005222DC" w:rsidRDefault="00F429C4" w:rsidP="00F429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lastRenderedPageBreak/>
        <w:t>- штрафы, пени, неустойки за нарушения условий договоров, полученные и уплаче</w:t>
      </w:r>
      <w:r w:rsidRPr="005222DC">
        <w:rPr>
          <w:sz w:val="26"/>
          <w:szCs w:val="26"/>
        </w:rPr>
        <w:t>н</w:t>
      </w:r>
      <w:r w:rsidRPr="005222DC">
        <w:rPr>
          <w:sz w:val="26"/>
          <w:szCs w:val="26"/>
        </w:rPr>
        <w:t xml:space="preserve">ные; </w:t>
      </w:r>
    </w:p>
    <w:p w:rsidR="00F429C4" w:rsidRPr="005222DC" w:rsidRDefault="00F429C4" w:rsidP="00F429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- суммы списанной кредиторской и дебиторской задолженности, по которым истек срок исковой давности (срок исковой давности согласно ГК РФ - 3 года);</w:t>
      </w:r>
    </w:p>
    <w:p w:rsidR="00F429C4" w:rsidRPr="005222DC" w:rsidRDefault="00F429C4" w:rsidP="00F429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- проценты по заемным средствам и ценным бумагам;</w:t>
      </w:r>
    </w:p>
    <w:p w:rsidR="00F429C4" w:rsidRPr="005222DC" w:rsidRDefault="00F429C4" w:rsidP="00F429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-  платежи банку за расчетно-кассовое обслуживание;</w:t>
      </w:r>
    </w:p>
    <w:p w:rsidR="00F429C4" w:rsidRPr="005222DC" w:rsidRDefault="00F429C4" w:rsidP="00F429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-  доходы в виде излишков ТМЦ, выявленных при инвентаризации;</w:t>
      </w:r>
    </w:p>
    <w:p w:rsidR="00F429C4" w:rsidRPr="005222DC" w:rsidRDefault="00F429C4" w:rsidP="00F429C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- некоторые виды налогов (например, на имущество юридических лиц)  и т.п.</w:t>
      </w:r>
    </w:p>
    <w:p w:rsidR="00F429C4" w:rsidRPr="005222DC" w:rsidRDefault="00F429C4" w:rsidP="00F429C4">
      <w:pPr>
        <w:spacing w:line="264" w:lineRule="auto"/>
        <w:ind w:firstLine="709"/>
        <w:jc w:val="both"/>
        <w:rPr>
          <w:sz w:val="26"/>
          <w:szCs w:val="26"/>
        </w:rPr>
      </w:pPr>
    </w:p>
    <w:p w:rsidR="00F429C4" w:rsidRPr="005222DC" w:rsidRDefault="00F429C4" w:rsidP="00F429C4">
      <w:pPr>
        <w:pStyle w:val="4"/>
        <w:spacing w:before="180" w:after="40" w:line="276" w:lineRule="auto"/>
        <w:ind w:firstLine="709"/>
        <w:jc w:val="center"/>
        <w:rPr>
          <w:rFonts w:ascii="TimesET" w:hAnsi="TimesET"/>
          <w:i w:val="0"/>
          <w:color w:val="auto"/>
          <w:sz w:val="26"/>
          <w:szCs w:val="26"/>
        </w:rPr>
      </w:pPr>
      <w:r w:rsidRPr="005222DC">
        <w:rPr>
          <w:rFonts w:ascii="TimesET" w:hAnsi="TimesET"/>
          <w:i w:val="0"/>
          <w:color w:val="auto"/>
          <w:sz w:val="26"/>
          <w:szCs w:val="26"/>
        </w:rPr>
        <w:t>Структура счета 91 "Прочие доходы и расходы"</w:t>
      </w:r>
    </w:p>
    <w:tbl>
      <w:tblPr>
        <w:tblW w:w="105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59"/>
        <w:gridCol w:w="5388"/>
      </w:tblGrid>
      <w:tr w:rsidR="00F429C4" w:rsidRPr="005222DC" w:rsidTr="00F429C4">
        <w:tc>
          <w:tcPr>
            <w:tcW w:w="5159" w:type="dxa"/>
            <w:vAlign w:val="center"/>
          </w:tcPr>
          <w:p w:rsidR="00F429C4" w:rsidRPr="005222DC" w:rsidRDefault="00F429C4" w:rsidP="00F429C4">
            <w:pPr>
              <w:pStyle w:val="7"/>
              <w:spacing w:after="60" w:line="276" w:lineRule="auto"/>
              <w:jc w:val="center"/>
              <w:rPr>
                <w:rFonts w:ascii="TimesET" w:hAnsi="TimesET"/>
                <w:color w:val="auto"/>
                <w:sz w:val="26"/>
                <w:szCs w:val="26"/>
              </w:rPr>
            </w:pPr>
            <w:r w:rsidRPr="005222DC">
              <w:rPr>
                <w:rFonts w:ascii="TimesET" w:hAnsi="TimesET"/>
                <w:color w:val="auto"/>
                <w:sz w:val="26"/>
                <w:szCs w:val="26"/>
              </w:rPr>
              <w:t>Дебет</w:t>
            </w: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F429C4" w:rsidRPr="005222DC" w:rsidRDefault="00F429C4" w:rsidP="00F429C4">
            <w:pPr>
              <w:spacing w:after="60" w:line="276" w:lineRule="auto"/>
              <w:jc w:val="center"/>
              <w:rPr>
                <w:rFonts w:ascii="TimesET" w:hAnsi="TimesET"/>
                <w:i/>
                <w:sz w:val="26"/>
                <w:szCs w:val="26"/>
              </w:rPr>
            </w:pPr>
            <w:r w:rsidRPr="005222DC">
              <w:rPr>
                <w:rFonts w:ascii="TimesET" w:hAnsi="TimesET"/>
                <w:i/>
                <w:sz w:val="26"/>
                <w:szCs w:val="26"/>
              </w:rPr>
              <w:t>Кредит</w:t>
            </w:r>
          </w:p>
        </w:tc>
      </w:tr>
      <w:tr w:rsidR="00F429C4" w:rsidRPr="005222DC" w:rsidTr="00F429C4">
        <w:tc>
          <w:tcPr>
            <w:tcW w:w="5159" w:type="dxa"/>
            <w:tcBorders>
              <w:top w:val="single" w:sz="4" w:space="0" w:color="auto"/>
              <w:right w:val="single" w:sz="4" w:space="0" w:color="auto"/>
            </w:tcBorders>
          </w:tcPr>
          <w:p w:rsidR="00F429C4" w:rsidRPr="005222DC" w:rsidRDefault="00F429C4" w:rsidP="00F429C4">
            <w:pPr>
              <w:spacing w:before="60"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 xml:space="preserve">Оборот — прочие расходы </w:t>
            </w:r>
          </w:p>
          <w:p w:rsidR="00F429C4" w:rsidRPr="005222DC" w:rsidRDefault="00F429C4" w:rsidP="00F429C4">
            <w:pPr>
              <w:spacing w:before="60"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</w:p>
        </w:tc>
        <w:tc>
          <w:tcPr>
            <w:tcW w:w="5388" w:type="dxa"/>
            <w:tcBorders>
              <w:left w:val="nil"/>
            </w:tcBorders>
          </w:tcPr>
          <w:p w:rsidR="00F429C4" w:rsidRPr="005222DC" w:rsidRDefault="00F429C4" w:rsidP="00F429C4">
            <w:pPr>
              <w:spacing w:before="60"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 xml:space="preserve">Оборот — прочие доходы </w:t>
            </w:r>
          </w:p>
        </w:tc>
      </w:tr>
      <w:tr w:rsidR="00F429C4" w:rsidRPr="005222DC" w:rsidTr="00F429C4">
        <w:tc>
          <w:tcPr>
            <w:tcW w:w="5159" w:type="dxa"/>
            <w:tcBorders>
              <w:right w:val="single" w:sz="4" w:space="0" w:color="auto"/>
            </w:tcBorders>
          </w:tcPr>
          <w:p w:rsidR="00F429C4" w:rsidRPr="005222DC" w:rsidRDefault="00F429C4" w:rsidP="00F429C4">
            <w:pPr>
              <w:spacing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>Сальдо — убыток от прочих видов деятел</w:t>
            </w:r>
            <w:r w:rsidRPr="005222DC">
              <w:rPr>
                <w:rFonts w:ascii="TimesET" w:hAnsi="TimesET"/>
                <w:sz w:val="26"/>
                <w:szCs w:val="26"/>
              </w:rPr>
              <w:t>ь</w:t>
            </w:r>
            <w:r w:rsidRPr="005222DC">
              <w:rPr>
                <w:rFonts w:ascii="TimesET" w:hAnsi="TimesET"/>
                <w:sz w:val="26"/>
                <w:szCs w:val="26"/>
              </w:rPr>
              <w:t>ности</w:t>
            </w:r>
          </w:p>
        </w:tc>
        <w:tc>
          <w:tcPr>
            <w:tcW w:w="5388" w:type="dxa"/>
            <w:tcBorders>
              <w:left w:val="nil"/>
            </w:tcBorders>
          </w:tcPr>
          <w:p w:rsidR="00F429C4" w:rsidRPr="005222DC" w:rsidRDefault="00F429C4" w:rsidP="00F429C4">
            <w:pPr>
              <w:spacing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>Сальдо — прибыль от прочих видов деятел</w:t>
            </w:r>
            <w:r w:rsidRPr="005222DC">
              <w:rPr>
                <w:rFonts w:ascii="TimesET" w:hAnsi="TimesET"/>
                <w:sz w:val="26"/>
                <w:szCs w:val="26"/>
              </w:rPr>
              <w:t>ь</w:t>
            </w:r>
            <w:r w:rsidRPr="005222DC">
              <w:rPr>
                <w:rFonts w:ascii="TimesET" w:hAnsi="TimesET"/>
                <w:sz w:val="26"/>
                <w:szCs w:val="26"/>
              </w:rPr>
              <w:t xml:space="preserve">ности </w:t>
            </w:r>
          </w:p>
        </w:tc>
      </w:tr>
    </w:tbl>
    <w:p w:rsidR="00F429C4" w:rsidRPr="005222DC" w:rsidRDefault="00F429C4" w:rsidP="00F429C4">
      <w:pPr>
        <w:spacing w:line="276" w:lineRule="auto"/>
        <w:ind w:firstLine="709"/>
        <w:jc w:val="both"/>
        <w:rPr>
          <w:rFonts w:ascii="TimesET" w:hAnsi="TimesET"/>
          <w:sz w:val="26"/>
          <w:szCs w:val="26"/>
        </w:rPr>
      </w:pPr>
    </w:p>
    <w:p w:rsidR="00F429C4" w:rsidRPr="005222DC" w:rsidRDefault="00F429C4" w:rsidP="00F429C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5222DC">
        <w:rPr>
          <w:rFonts w:ascii="TimesET" w:hAnsi="TimesET"/>
          <w:sz w:val="26"/>
          <w:szCs w:val="26"/>
        </w:rPr>
        <w:t>Если прочие доходы  превышаю прочие расходы, то результат от прочих видов де</w:t>
      </w:r>
      <w:r w:rsidRPr="005222DC">
        <w:rPr>
          <w:rFonts w:ascii="TimesET" w:hAnsi="TimesET"/>
          <w:sz w:val="26"/>
          <w:szCs w:val="26"/>
        </w:rPr>
        <w:t>я</w:t>
      </w:r>
      <w:r w:rsidRPr="005222DC">
        <w:rPr>
          <w:rFonts w:ascii="TimesET" w:hAnsi="TimesET"/>
          <w:sz w:val="26"/>
          <w:szCs w:val="26"/>
        </w:rPr>
        <w:t xml:space="preserve">тельности— </w:t>
      </w:r>
      <w:proofErr w:type="gramStart"/>
      <w:r w:rsidRPr="005222DC">
        <w:rPr>
          <w:rFonts w:ascii="TimesET" w:hAnsi="TimesET"/>
          <w:sz w:val="26"/>
          <w:szCs w:val="26"/>
        </w:rPr>
        <w:t>пр</w:t>
      </w:r>
      <w:proofErr w:type="gramEnd"/>
      <w:r w:rsidRPr="005222DC">
        <w:rPr>
          <w:rFonts w:ascii="TimesET" w:hAnsi="TimesET"/>
          <w:sz w:val="26"/>
          <w:szCs w:val="26"/>
        </w:rPr>
        <w:t>ибыль, если наоборот, то — убыток.</w:t>
      </w:r>
      <w:r w:rsidRPr="005222DC">
        <w:rPr>
          <w:sz w:val="26"/>
          <w:szCs w:val="26"/>
        </w:rPr>
        <w:t xml:space="preserve"> То есть если оборот по кредиту (</w:t>
      </w:r>
      <w:proofErr w:type="gramStart"/>
      <w:r w:rsidRPr="005222DC">
        <w:rPr>
          <w:sz w:val="26"/>
          <w:szCs w:val="26"/>
        </w:rPr>
        <w:t>ОК</w:t>
      </w:r>
      <w:proofErr w:type="gramEnd"/>
      <w:r w:rsidRPr="005222DC">
        <w:rPr>
          <w:sz w:val="26"/>
          <w:szCs w:val="26"/>
        </w:rPr>
        <w:t xml:space="preserve">) счета 91 больше оборота по дебету  (OД), то финансовый  результат от </w:t>
      </w:r>
      <w:r w:rsidRPr="005222DC">
        <w:rPr>
          <w:rFonts w:ascii="TimesET" w:hAnsi="TimesET"/>
          <w:sz w:val="26"/>
          <w:szCs w:val="26"/>
        </w:rPr>
        <w:t xml:space="preserve"> прочих видов де</w:t>
      </w:r>
      <w:r w:rsidRPr="005222DC">
        <w:rPr>
          <w:rFonts w:ascii="TimesET" w:hAnsi="TimesET"/>
          <w:sz w:val="26"/>
          <w:szCs w:val="26"/>
        </w:rPr>
        <w:t>я</w:t>
      </w:r>
      <w:r w:rsidRPr="005222DC">
        <w:rPr>
          <w:rFonts w:ascii="TimesET" w:hAnsi="TimesET"/>
          <w:sz w:val="26"/>
          <w:szCs w:val="26"/>
        </w:rPr>
        <w:t>тельности</w:t>
      </w:r>
      <w:r w:rsidRPr="005222DC">
        <w:rPr>
          <w:sz w:val="26"/>
          <w:szCs w:val="26"/>
        </w:rPr>
        <w:t xml:space="preserve"> - </w:t>
      </w:r>
      <w:r w:rsidRPr="005222DC">
        <w:rPr>
          <w:i/>
          <w:sz w:val="26"/>
          <w:szCs w:val="26"/>
        </w:rPr>
        <w:t xml:space="preserve">прибыль. </w:t>
      </w:r>
      <w:r w:rsidRPr="005222DC">
        <w:rPr>
          <w:sz w:val="26"/>
          <w:szCs w:val="26"/>
        </w:rPr>
        <w:t>Если оборот по дебету (ОД) счета 91 больше оборота по кредиту   (OК), то финансовый  результат  от  п</w:t>
      </w:r>
      <w:r w:rsidRPr="005222DC">
        <w:rPr>
          <w:rFonts w:ascii="TimesET" w:hAnsi="TimesET"/>
          <w:sz w:val="26"/>
          <w:szCs w:val="26"/>
        </w:rPr>
        <w:t>рочих видов деятельност</w:t>
      </w:r>
      <w:proofErr w:type="gramStart"/>
      <w:r w:rsidRPr="005222DC">
        <w:rPr>
          <w:rFonts w:ascii="TimesET" w:hAnsi="TimesET"/>
          <w:sz w:val="26"/>
          <w:szCs w:val="26"/>
        </w:rPr>
        <w:t>и</w:t>
      </w:r>
      <w:r w:rsidRPr="005222DC">
        <w:rPr>
          <w:sz w:val="26"/>
          <w:szCs w:val="26"/>
        </w:rPr>
        <w:t>–</w:t>
      </w:r>
      <w:proofErr w:type="gramEnd"/>
      <w:r w:rsidRPr="005222DC">
        <w:rPr>
          <w:sz w:val="26"/>
          <w:szCs w:val="26"/>
        </w:rPr>
        <w:t xml:space="preserve"> </w:t>
      </w:r>
      <w:r w:rsidRPr="005222DC">
        <w:rPr>
          <w:i/>
          <w:sz w:val="26"/>
          <w:szCs w:val="26"/>
        </w:rPr>
        <w:t>убыток.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5222DC">
        <w:rPr>
          <w:sz w:val="26"/>
          <w:szCs w:val="26"/>
        </w:rPr>
        <w:t>К счету 91 могут открываться</w:t>
      </w:r>
      <w:r w:rsidRPr="005222DC">
        <w:rPr>
          <w:i/>
          <w:sz w:val="26"/>
          <w:szCs w:val="26"/>
        </w:rPr>
        <w:t xml:space="preserve"> субсчета: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91-1 "Прочие  доходы"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91-2 "Прочие расходы"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91-9 "Сальдо  прочих  доходов и расходов".</w:t>
      </w:r>
    </w:p>
    <w:p w:rsidR="00F429C4" w:rsidRPr="005222DC" w:rsidRDefault="00F429C4" w:rsidP="00F429C4">
      <w:pPr>
        <w:shd w:val="clear" w:color="auto" w:fill="FFFFFF"/>
        <w:spacing w:line="276" w:lineRule="auto"/>
        <w:ind w:firstLine="709"/>
        <w:jc w:val="both"/>
        <w:rPr>
          <w:rFonts w:ascii="TimesET" w:hAnsi="TimesET"/>
          <w:sz w:val="26"/>
          <w:szCs w:val="26"/>
        </w:rPr>
      </w:pPr>
      <w:r w:rsidRPr="005222DC">
        <w:rPr>
          <w:rFonts w:ascii="TimesET" w:hAnsi="TimesET"/>
          <w:sz w:val="26"/>
          <w:szCs w:val="26"/>
        </w:rPr>
        <w:t>Ежемесячно финансовый результат (прибыль или убыток) от прочих видов деятел</w:t>
      </w:r>
      <w:r w:rsidRPr="005222DC">
        <w:rPr>
          <w:rFonts w:ascii="TimesET" w:hAnsi="TimesET"/>
          <w:sz w:val="26"/>
          <w:szCs w:val="26"/>
        </w:rPr>
        <w:t>ь</w:t>
      </w:r>
      <w:r w:rsidRPr="005222DC">
        <w:rPr>
          <w:rFonts w:ascii="TimesET" w:hAnsi="TimesET"/>
          <w:sz w:val="26"/>
          <w:szCs w:val="26"/>
        </w:rPr>
        <w:t xml:space="preserve">ности за отчетный месяц списывается со </w:t>
      </w:r>
      <w:proofErr w:type="spellStart"/>
      <w:proofErr w:type="gramStart"/>
      <w:r w:rsidRPr="005222DC">
        <w:rPr>
          <w:rFonts w:ascii="TimesET" w:hAnsi="TimesET"/>
          <w:sz w:val="26"/>
          <w:szCs w:val="26"/>
        </w:rPr>
        <w:t>c</w:t>
      </w:r>
      <w:proofErr w:type="gramEnd"/>
      <w:r w:rsidRPr="005222DC">
        <w:rPr>
          <w:rFonts w:ascii="TimesET" w:hAnsi="TimesET"/>
          <w:sz w:val="26"/>
          <w:szCs w:val="26"/>
        </w:rPr>
        <w:t>чета</w:t>
      </w:r>
      <w:proofErr w:type="spellEnd"/>
      <w:r w:rsidRPr="005222DC">
        <w:rPr>
          <w:rFonts w:ascii="TimesET" w:hAnsi="TimesET"/>
          <w:sz w:val="26"/>
          <w:szCs w:val="26"/>
        </w:rPr>
        <w:t xml:space="preserve">  91  на </w:t>
      </w:r>
      <w:hyperlink r:id="rId13" w:anchor="dst102599" w:history="1">
        <w:r w:rsidRPr="005222DC">
          <w:rPr>
            <w:rFonts w:ascii="TimesET" w:hAnsi="TimesET"/>
            <w:sz w:val="26"/>
            <w:szCs w:val="26"/>
          </w:rPr>
          <w:t>счет 99</w:t>
        </w:r>
      </w:hyperlink>
      <w:r w:rsidRPr="005222DC">
        <w:rPr>
          <w:rFonts w:ascii="TimesET" w:hAnsi="TimesET"/>
          <w:sz w:val="26"/>
          <w:szCs w:val="26"/>
        </w:rPr>
        <w:t> "Прибыли и убытки".</w:t>
      </w:r>
    </w:p>
    <w:p w:rsidR="00F429C4" w:rsidRPr="005222DC" w:rsidRDefault="00F429C4" w:rsidP="00F429C4">
      <w:pPr>
        <w:pStyle w:val="a7"/>
        <w:spacing w:line="276" w:lineRule="auto"/>
        <w:ind w:left="1429"/>
        <w:jc w:val="both"/>
        <w:rPr>
          <w:i/>
          <w:sz w:val="26"/>
          <w:szCs w:val="26"/>
        </w:rPr>
      </w:pPr>
    </w:p>
    <w:p w:rsidR="00F429C4" w:rsidRPr="005222DC" w:rsidRDefault="00F429C4" w:rsidP="00F429C4">
      <w:pPr>
        <w:pStyle w:val="a7"/>
        <w:spacing w:line="276" w:lineRule="auto"/>
        <w:ind w:left="0" w:firstLine="709"/>
        <w:jc w:val="both"/>
        <w:rPr>
          <w:sz w:val="26"/>
          <w:szCs w:val="26"/>
        </w:rPr>
      </w:pPr>
      <w:r w:rsidRPr="005222DC">
        <w:rPr>
          <w:b/>
          <w:i/>
          <w:sz w:val="26"/>
          <w:szCs w:val="26"/>
        </w:rPr>
        <w:t xml:space="preserve">Счет  99 "Прибыли и убытки" </w:t>
      </w:r>
      <w:r w:rsidRPr="005222DC">
        <w:rPr>
          <w:sz w:val="26"/>
          <w:szCs w:val="26"/>
        </w:rPr>
        <w:t>предназначен для обобщения информации о форм</w:t>
      </w:r>
      <w:r w:rsidRPr="005222DC">
        <w:rPr>
          <w:sz w:val="26"/>
          <w:szCs w:val="26"/>
        </w:rPr>
        <w:t>и</w:t>
      </w:r>
      <w:r w:rsidRPr="005222DC">
        <w:rPr>
          <w:sz w:val="26"/>
          <w:szCs w:val="26"/>
        </w:rPr>
        <w:t>ровании конечного финансового результата деятельности организации за отчетный год.  По кредиту этого счета отражают прибыли, а по дебету - убытки.</w:t>
      </w:r>
    </w:p>
    <w:p w:rsidR="00F429C4" w:rsidRPr="005222DC" w:rsidRDefault="00F429C4" w:rsidP="00F429C4">
      <w:pPr>
        <w:pStyle w:val="4"/>
        <w:spacing w:before="180" w:after="40" w:line="276" w:lineRule="auto"/>
        <w:ind w:firstLine="709"/>
        <w:jc w:val="center"/>
        <w:rPr>
          <w:rFonts w:ascii="TimesET" w:hAnsi="TimesET"/>
          <w:i w:val="0"/>
          <w:color w:val="auto"/>
          <w:sz w:val="26"/>
          <w:szCs w:val="26"/>
        </w:rPr>
      </w:pPr>
      <w:r w:rsidRPr="005222DC">
        <w:rPr>
          <w:rFonts w:ascii="TimesET" w:hAnsi="TimesET"/>
          <w:i w:val="0"/>
          <w:color w:val="auto"/>
          <w:sz w:val="26"/>
          <w:szCs w:val="26"/>
        </w:rPr>
        <w:t xml:space="preserve">Структура счета 99 "Прибыли и убытки" </w:t>
      </w:r>
    </w:p>
    <w:tbl>
      <w:tblPr>
        <w:tblW w:w="105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59"/>
        <w:gridCol w:w="5388"/>
      </w:tblGrid>
      <w:tr w:rsidR="00F429C4" w:rsidRPr="005222DC" w:rsidTr="00F429C4">
        <w:tc>
          <w:tcPr>
            <w:tcW w:w="5159" w:type="dxa"/>
            <w:vAlign w:val="center"/>
          </w:tcPr>
          <w:p w:rsidR="00F429C4" w:rsidRPr="005222DC" w:rsidRDefault="00F429C4" w:rsidP="00F429C4">
            <w:pPr>
              <w:pStyle w:val="7"/>
              <w:spacing w:after="60" w:line="276" w:lineRule="auto"/>
              <w:jc w:val="center"/>
              <w:rPr>
                <w:rFonts w:ascii="TimesET" w:hAnsi="TimesET"/>
                <w:color w:val="auto"/>
                <w:sz w:val="26"/>
                <w:szCs w:val="26"/>
              </w:rPr>
            </w:pPr>
            <w:r w:rsidRPr="005222DC">
              <w:rPr>
                <w:rFonts w:ascii="TimesET" w:hAnsi="TimesET"/>
                <w:color w:val="auto"/>
                <w:sz w:val="26"/>
                <w:szCs w:val="26"/>
              </w:rPr>
              <w:t>Дебет</w:t>
            </w:r>
          </w:p>
        </w:tc>
        <w:tc>
          <w:tcPr>
            <w:tcW w:w="5388" w:type="dxa"/>
            <w:tcBorders>
              <w:bottom w:val="single" w:sz="4" w:space="0" w:color="auto"/>
            </w:tcBorders>
            <w:vAlign w:val="center"/>
          </w:tcPr>
          <w:p w:rsidR="00F429C4" w:rsidRPr="005222DC" w:rsidRDefault="00F429C4" w:rsidP="00F429C4">
            <w:pPr>
              <w:spacing w:after="60" w:line="276" w:lineRule="auto"/>
              <w:jc w:val="center"/>
              <w:rPr>
                <w:rFonts w:ascii="TimesET" w:hAnsi="TimesET"/>
                <w:i/>
                <w:sz w:val="26"/>
                <w:szCs w:val="26"/>
              </w:rPr>
            </w:pPr>
            <w:r w:rsidRPr="005222DC">
              <w:rPr>
                <w:rFonts w:ascii="TimesET" w:hAnsi="TimesET"/>
                <w:i/>
                <w:sz w:val="26"/>
                <w:szCs w:val="26"/>
              </w:rPr>
              <w:t>Кредит</w:t>
            </w:r>
          </w:p>
        </w:tc>
      </w:tr>
      <w:tr w:rsidR="00F429C4" w:rsidRPr="005222DC" w:rsidTr="00F429C4">
        <w:tc>
          <w:tcPr>
            <w:tcW w:w="5159" w:type="dxa"/>
            <w:tcBorders>
              <w:top w:val="single" w:sz="4" w:space="0" w:color="auto"/>
              <w:right w:val="single" w:sz="4" w:space="0" w:color="auto"/>
            </w:tcBorders>
          </w:tcPr>
          <w:p w:rsidR="00F429C4" w:rsidRPr="005222DC" w:rsidRDefault="00F429C4" w:rsidP="00F429C4">
            <w:pPr>
              <w:spacing w:before="60"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>Оборот — убытки</w:t>
            </w:r>
          </w:p>
          <w:p w:rsidR="00F429C4" w:rsidRPr="005222DC" w:rsidRDefault="00F429C4" w:rsidP="00F429C4">
            <w:pPr>
              <w:spacing w:before="60"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</w:p>
        </w:tc>
        <w:tc>
          <w:tcPr>
            <w:tcW w:w="5388" w:type="dxa"/>
            <w:tcBorders>
              <w:left w:val="nil"/>
            </w:tcBorders>
          </w:tcPr>
          <w:p w:rsidR="00F429C4" w:rsidRPr="005222DC" w:rsidRDefault="00F429C4" w:rsidP="00F429C4">
            <w:pPr>
              <w:spacing w:before="60"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  <w:r w:rsidRPr="005222DC">
              <w:rPr>
                <w:rFonts w:ascii="TimesET" w:hAnsi="TimesET"/>
                <w:sz w:val="26"/>
                <w:szCs w:val="26"/>
              </w:rPr>
              <w:t xml:space="preserve">Оборот — прибыли </w:t>
            </w:r>
          </w:p>
        </w:tc>
      </w:tr>
      <w:tr w:rsidR="00F429C4" w:rsidRPr="005222DC" w:rsidTr="00F429C4">
        <w:tc>
          <w:tcPr>
            <w:tcW w:w="5159" w:type="dxa"/>
            <w:tcBorders>
              <w:right w:val="single" w:sz="4" w:space="0" w:color="auto"/>
            </w:tcBorders>
          </w:tcPr>
          <w:p w:rsidR="00F429C4" w:rsidRPr="005222DC" w:rsidRDefault="00F429C4" w:rsidP="00F429C4">
            <w:pPr>
              <w:spacing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</w:p>
        </w:tc>
        <w:tc>
          <w:tcPr>
            <w:tcW w:w="5388" w:type="dxa"/>
            <w:tcBorders>
              <w:left w:val="nil"/>
            </w:tcBorders>
          </w:tcPr>
          <w:p w:rsidR="00F429C4" w:rsidRPr="005222DC" w:rsidRDefault="00F429C4" w:rsidP="00F429C4">
            <w:pPr>
              <w:spacing w:line="276" w:lineRule="auto"/>
              <w:jc w:val="both"/>
              <w:rPr>
                <w:rFonts w:ascii="TimesET" w:hAnsi="TimesET"/>
                <w:sz w:val="26"/>
                <w:szCs w:val="26"/>
              </w:rPr>
            </w:pPr>
          </w:p>
        </w:tc>
      </w:tr>
    </w:tbl>
    <w:p w:rsidR="00F429C4" w:rsidRPr="005222DC" w:rsidRDefault="00F429C4" w:rsidP="00F429C4">
      <w:pPr>
        <w:spacing w:line="276" w:lineRule="auto"/>
        <w:ind w:firstLine="709"/>
        <w:jc w:val="both"/>
        <w:rPr>
          <w:i/>
          <w:sz w:val="26"/>
          <w:szCs w:val="26"/>
        </w:rPr>
      </w:pPr>
      <w:proofErr w:type="gramStart"/>
      <w:r w:rsidRPr="005222DC">
        <w:rPr>
          <w:rFonts w:ascii="TimesET" w:hAnsi="TimesET"/>
          <w:sz w:val="26"/>
          <w:szCs w:val="26"/>
        </w:rPr>
        <w:lastRenderedPageBreak/>
        <w:t>Сопоставлением кредитового и дебетового оборотов по счету 99 определяют коне</w:t>
      </w:r>
      <w:r w:rsidRPr="005222DC">
        <w:rPr>
          <w:rFonts w:ascii="TimesET" w:hAnsi="TimesET"/>
          <w:sz w:val="26"/>
          <w:szCs w:val="26"/>
        </w:rPr>
        <w:t>ч</w:t>
      </w:r>
      <w:r w:rsidRPr="005222DC">
        <w:rPr>
          <w:rFonts w:ascii="TimesET" w:hAnsi="TimesET"/>
          <w:sz w:val="26"/>
          <w:szCs w:val="26"/>
        </w:rPr>
        <w:t>ный финансовый результат всей работы организации за отчетный период.</w:t>
      </w:r>
      <w:proofErr w:type="gramEnd"/>
      <w:r w:rsidRPr="005222DC">
        <w:rPr>
          <w:rFonts w:ascii="TimesET" w:hAnsi="TimesET"/>
          <w:sz w:val="26"/>
          <w:szCs w:val="26"/>
        </w:rPr>
        <w:t xml:space="preserve"> Если прибыли превышают убытки, то конечный финансовый результат организации— </w:t>
      </w:r>
      <w:proofErr w:type="gramStart"/>
      <w:r w:rsidRPr="005222DC">
        <w:rPr>
          <w:rFonts w:ascii="TimesET" w:hAnsi="TimesET"/>
          <w:sz w:val="26"/>
          <w:szCs w:val="26"/>
        </w:rPr>
        <w:t>пр</w:t>
      </w:r>
      <w:proofErr w:type="gramEnd"/>
      <w:r w:rsidRPr="005222DC">
        <w:rPr>
          <w:rFonts w:ascii="TimesET" w:hAnsi="TimesET"/>
          <w:sz w:val="26"/>
          <w:szCs w:val="26"/>
        </w:rPr>
        <w:t>ибыль, если наоборот, то — убыток.</w:t>
      </w:r>
      <w:r w:rsidRPr="005222DC">
        <w:rPr>
          <w:sz w:val="26"/>
          <w:szCs w:val="26"/>
        </w:rPr>
        <w:t xml:space="preserve"> То есть если оборот по кредиту (</w:t>
      </w:r>
      <w:proofErr w:type="gramStart"/>
      <w:r w:rsidRPr="005222DC">
        <w:rPr>
          <w:sz w:val="26"/>
          <w:szCs w:val="26"/>
        </w:rPr>
        <w:t>ОК</w:t>
      </w:r>
      <w:proofErr w:type="gramEnd"/>
      <w:r w:rsidRPr="005222DC">
        <w:rPr>
          <w:sz w:val="26"/>
          <w:szCs w:val="26"/>
        </w:rPr>
        <w:t xml:space="preserve">) счета 99 больше оборота по дебету  (OД), то конечный финансовый результат от </w:t>
      </w:r>
      <w:r w:rsidRPr="005222DC">
        <w:rPr>
          <w:rFonts w:ascii="TimesET" w:hAnsi="TimesET"/>
          <w:sz w:val="26"/>
          <w:szCs w:val="26"/>
        </w:rPr>
        <w:t>всех видов деятельности</w:t>
      </w:r>
      <w:r w:rsidRPr="005222DC">
        <w:rPr>
          <w:sz w:val="26"/>
          <w:szCs w:val="26"/>
        </w:rPr>
        <w:t xml:space="preserve"> - </w:t>
      </w:r>
      <w:r w:rsidRPr="005222DC">
        <w:rPr>
          <w:i/>
          <w:sz w:val="26"/>
          <w:szCs w:val="26"/>
        </w:rPr>
        <w:t xml:space="preserve">прибыль. </w:t>
      </w:r>
      <w:r w:rsidRPr="005222DC">
        <w:rPr>
          <w:sz w:val="26"/>
          <w:szCs w:val="26"/>
        </w:rPr>
        <w:t>Е</w:t>
      </w:r>
      <w:r w:rsidRPr="005222DC">
        <w:rPr>
          <w:sz w:val="26"/>
          <w:szCs w:val="26"/>
        </w:rPr>
        <w:t>с</w:t>
      </w:r>
      <w:r w:rsidRPr="005222DC">
        <w:rPr>
          <w:sz w:val="26"/>
          <w:szCs w:val="26"/>
        </w:rPr>
        <w:t>ли оборот по дебету (ОД) счета 99 больше оборота по кредиту   (</w:t>
      </w:r>
      <w:proofErr w:type="gramStart"/>
      <w:r w:rsidRPr="005222DC">
        <w:rPr>
          <w:sz w:val="26"/>
          <w:szCs w:val="26"/>
        </w:rPr>
        <w:t>O</w:t>
      </w:r>
      <w:proofErr w:type="gramEnd"/>
      <w:r w:rsidRPr="005222DC">
        <w:rPr>
          <w:sz w:val="26"/>
          <w:szCs w:val="26"/>
        </w:rPr>
        <w:t>К), то конечный финанс</w:t>
      </w:r>
      <w:r w:rsidRPr="005222DC">
        <w:rPr>
          <w:sz w:val="26"/>
          <w:szCs w:val="26"/>
        </w:rPr>
        <w:t>о</w:t>
      </w:r>
      <w:r w:rsidRPr="005222DC">
        <w:rPr>
          <w:sz w:val="26"/>
          <w:szCs w:val="26"/>
        </w:rPr>
        <w:t xml:space="preserve">вый результат от </w:t>
      </w:r>
      <w:r w:rsidRPr="005222DC">
        <w:rPr>
          <w:rFonts w:ascii="TimesET" w:hAnsi="TimesET"/>
          <w:sz w:val="26"/>
          <w:szCs w:val="26"/>
        </w:rPr>
        <w:t>всех видов деятельности</w:t>
      </w:r>
      <w:r w:rsidRPr="005222DC">
        <w:rPr>
          <w:sz w:val="26"/>
          <w:szCs w:val="26"/>
        </w:rPr>
        <w:t xml:space="preserve"> - </w:t>
      </w:r>
      <w:r w:rsidRPr="005222DC">
        <w:rPr>
          <w:i/>
          <w:sz w:val="26"/>
          <w:szCs w:val="26"/>
        </w:rPr>
        <w:t>убыток.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От суммы прибыли, сформированной на счете 99 (так называем</w:t>
      </w:r>
      <w:r>
        <w:rPr>
          <w:sz w:val="26"/>
          <w:szCs w:val="26"/>
        </w:rPr>
        <w:t xml:space="preserve">ой </w:t>
      </w:r>
      <w:r w:rsidRPr="005222DC">
        <w:rPr>
          <w:sz w:val="26"/>
          <w:szCs w:val="26"/>
        </w:rPr>
        <w:t xml:space="preserve">налогооблагаемой, бухгалтерской или балансовой прибыли) организация  начисляет </w:t>
      </w:r>
      <w:r w:rsidRPr="005222DC">
        <w:rPr>
          <w:b/>
          <w:i/>
          <w:sz w:val="26"/>
          <w:szCs w:val="26"/>
        </w:rPr>
        <w:t>налог на прибыль в бю</w:t>
      </w:r>
      <w:r w:rsidRPr="005222DC">
        <w:rPr>
          <w:b/>
          <w:i/>
          <w:sz w:val="26"/>
          <w:szCs w:val="26"/>
        </w:rPr>
        <w:t>д</w:t>
      </w:r>
      <w:r w:rsidRPr="005222DC">
        <w:rPr>
          <w:b/>
          <w:i/>
          <w:sz w:val="26"/>
          <w:szCs w:val="26"/>
        </w:rPr>
        <w:t>жет</w:t>
      </w:r>
      <w:r w:rsidRPr="005222DC">
        <w:rPr>
          <w:sz w:val="26"/>
          <w:szCs w:val="26"/>
        </w:rPr>
        <w:t xml:space="preserve"> по установленным ставкам (20%). После начисления налога получаем показатель ч</w:t>
      </w:r>
      <w:r w:rsidRPr="005222DC">
        <w:rPr>
          <w:sz w:val="26"/>
          <w:szCs w:val="26"/>
        </w:rPr>
        <w:t>и</w:t>
      </w:r>
      <w:r w:rsidRPr="005222DC">
        <w:rPr>
          <w:sz w:val="26"/>
          <w:szCs w:val="26"/>
        </w:rPr>
        <w:t xml:space="preserve">стой прибыли организации </w:t>
      </w:r>
    </w:p>
    <w:p w:rsidR="00F429C4" w:rsidRPr="005222DC" w:rsidRDefault="00F429C4" w:rsidP="00F429C4">
      <w:pPr>
        <w:spacing w:line="264" w:lineRule="auto"/>
        <w:ind w:firstLine="709"/>
        <w:jc w:val="both"/>
        <w:rPr>
          <w:b/>
          <w:i/>
          <w:sz w:val="26"/>
          <w:szCs w:val="26"/>
        </w:rPr>
      </w:pPr>
      <w:r w:rsidRPr="005222DC">
        <w:rPr>
          <w:b/>
          <w:i/>
          <w:sz w:val="26"/>
          <w:szCs w:val="26"/>
        </w:rPr>
        <w:t>Налогооблагаемая прибыль - сумма налога на прибыль = чистая прибыль орган</w:t>
      </w:r>
      <w:r w:rsidRPr="005222DC">
        <w:rPr>
          <w:b/>
          <w:i/>
          <w:sz w:val="26"/>
          <w:szCs w:val="26"/>
        </w:rPr>
        <w:t>и</w:t>
      </w:r>
      <w:r w:rsidRPr="005222DC">
        <w:rPr>
          <w:b/>
          <w:i/>
          <w:sz w:val="26"/>
          <w:szCs w:val="26"/>
        </w:rPr>
        <w:t xml:space="preserve">зации 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 xml:space="preserve">Суммы доходов, расходов и финансовые результаты отражаются в ОФР </w:t>
      </w:r>
      <w:r w:rsidRPr="005222DC">
        <w:rPr>
          <w:i/>
          <w:sz w:val="26"/>
          <w:szCs w:val="26"/>
        </w:rPr>
        <w:t>нараста</w:t>
      </w:r>
      <w:r w:rsidRPr="005222DC">
        <w:rPr>
          <w:i/>
          <w:sz w:val="26"/>
          <w:szCs w:val="26"/>
        </w:rPr>
        <w:t>ю</w:t>
      </w:r>
      <w:r w:rsidRPr="005222DC">
        <w:rPr>
          <w:i/>
          <w:sz w:val="26"/>
          <w:szCs w:val="26"/>
        </w:rPr>
        <w:t>щим итогом</w:t>
      </w:r>
      <w:r w:rsidRPr="005222DC">
        <w:rPr>
          <w:sz w:val="26"/>
          <w:szCs w:val="26"/>
        </w:rPr>
        <w:t xml:space="preserve"> с начала года до конца отчетного периода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 xml:space="preserve">Если при заполнении баланса используются </w:t>
      </w:r>
      <w:r w:rsidRPr="005222DC">
        <w:rPr>
          <w:b/>
          <w:bCs/>
          <w:i/>
          <w:iCs/>
          <w:sz w:val="26"/>
          <w:szCs w:val="26"/>
        </w:rPr>
        <w:t xml:space="preserve">сальдо по счетам </w:t>
      </w:r>
      <w:r w:rsidRPr="005222DC">
        <w:rPr>
          <w:sz w:val="26"/>
          <w:szCs w:val="26"/>
        </w:rPr>
        <w:t xml:space="preserve">бухгалтерского учета,  то для заполнения ОФР необходимы </w:t>
      </w:r>
      <w:r w:rsidRPr="005222DC">
        <w:rPr>
          <w:b/>
          <w:bCs/>
          <w:i/>
          <w:iCs/>
          <w:sz w:val="26"/>
          <w:szCs w:val="26"/>
        </w:rPr>
        <w:t xml:space="preserve">итоговые обороты </w:t>
      </w:r>
      <w:r w:rsidRPr="005222DC">
        <w:rPr>
          <w:sz w:val="26"/>
          <w:szCs w:val="26"/>
        </w:rPr>
        <w:t>по счетам 90, 91, 99.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5222DC">
        <w:rPr>
          <w:sz w:val="26"/>
          <w:szCs w:val="26"/>
        </w:rPr>
        <w:t>Все расходы, а также показатели, имеющие отрицательные значения, в ОФР показ</w:t>
      </w:r>
      <w:r w:rsidRPr="005222DC">
        <w:rPr>
          <w:sz w:val="26"/>
          <w:szCs w:val="26"/>
        </w:rPr>
        <w:t>ы</w:t>
      </w:r>
      <w:r w:rsidRPr="005222DC">
        <w:rPr>
          <w:sz w:val="26"/>
          <w:szCs w:val="26"/>
        </w:rPr>
        <w:t xml:space="preserve">вают в </w:t>
      </w:r>
      <w:r w:rsidRPr="005222DC">
        <w:rPr>
          <w:i/>
          <w:sz w:val="26"/>
          <w:szCs w:val="26"/>
        </w:rPr>
        <w:t>круглых скобках.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 xml:space="preserve">В ОФР приводят данные за отчетный период текущего и за </w:t>
      </w:r>
      <w:r w:rsidRPr="005222DC">
        <w:rPr>
          <w:i/>
          <w:sz w:val="26"/>
          <w:szCs w:val="26"/>
        </w:rPr>
        <w:t xml:space="preserve">аналогичный период </w:t>
      </w:r>
      <w:r w:rsidRPr="005222DC">
        <w:rPr>
          <w:sz w:val="26"/>
          <w:szCs w:val="26"/>
        </w:rPr>
        <w:t>пр</w:t>
      </w:r>
      <w:r w:rsidRPr="005222DC">
        <w:rPr>
          <w:sz w:val="26"/>
          <w:szCs w:val="26"/>
        </w:rPr>
        <w:t>о</w:t>
      </w:r>
      <w:r w:rsidRPr="005222DC">
        <w:rPr>
          <w:sz w:val="26"/>
          <w:szCs w:val="26"/>
        </w:rPr>
        <w:t>шлого года.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5222DC">
        <w:rPr>
          <w:sz w:val="26"/>
          <w:szCs w:val="26"/>
        </w:rPr>
        <w:t xml:space="preserve">В ОФР </w:t>
      </w:r>
      <w:r w:rsidRPr="005222DC">
        <w:rPr>
          <w:b/>
          <w:i/>
          <w:sz w:val="26"/>
          <w:szCs w:val="26"/>
        </w:rPr>
        <w:t>построчно</w:t>
      </w:r>
      <w:r w:rsidRPr="005222DC">
        <w:rPr>
          <w:sz w:val="26"/>
          <w:szCs w:val="26"/>
        </w:rPr>
        <w:t xml:space="preserve"> приводятся следующие </w:t>
      </w:r>
      <w:r w:rsidRPr="005222DC">
        <w:rPr>
          <w:i/>
          <w:sz w:val="26"/>
          <w:szCs w:val="26"/>
        </w:rPr>
        <w:t xml:space="preserve">показатели: 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 xml:space="preserve">Строка «Выручка»  (выручка-нетто, т.е. </w:t>
      </w:r>
      <w:proofErr w:type="gramStart"/>
      <w:r w:rsidRPr="005222DC">
        <w:rPr>
          <w:sz w:val="26"/>
          <w:szCs w:val="26"/>
        </w:rPr>
        <w:t>выручка</w:t>
      </w:r>
      <w:proofErr w:type="gramEnd"/>
      <w:r w:rsidRPr="005222DC">
        <w:rPr>
          <w:sz w:val="26"/>
          <w:szCs w:val="26"/>
        </w:rPr>
        <w:t xml:space="preserve"> отражается за минусом налога на добавленную стоимость, акцизов)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 xml:space="preserve">Строка  «Себестоимость продаж»  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222DC">
        <w:rPr>
          <w:sz w:val="26"/>
          <w:szCs w:val="26"/>
        </w:rPr>
        <w:t>Строка «Валовая прибыль (убыток)» (Расчетный показатель:</w:t>
      </w:r>
      <w:proofErr w:type="gramEnd"/>
      <w:r w:rsidRPr="005222DC">
        <w:rPr>
          <w:sz w:val="26"/>
          <w:szCs w:val="26"/>
        </w:rPr>
        <w:t xml:space="preserve"> </w:t>
      </w:r>
      <w:proofErr w:type="gramStart"/>
      <w:r w:rsidRPr="005222DC">
        <w:rPr>
          <w:sz w:val="26"/>
          <w:szCs w:val="26"/>
        </w:rPr>
        <w:t>Выручка – Себесто</w:t>
      </w:r>
      <w:r w:rsidRPr="005222DC">
        <w:rPr>
          <w:sz w:val="26"/>
          <w:szCs w:val="26"/>
        </w:rPr>
        <w:t>и</w:t>
      </w:r>
      <w:r w:rsidRPr="005222DC">
        <w:rPr>
          <w:sz w:val="26"/>
          <w:szCs w:val="26"/>
        </w:rPr>
        <w:t xml:space="preserve">мость) </w:t>
      </w:r>
      <w:proofErr w:type="gramEnd"/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 xml:space="preserve">Строка «Коммерческие расходы»  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Строка «Управленческие расходы"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222DC">
        <w:rPr>
          <w:sz w:val="26"/>
          <w:szCs w:val="26"/>
        </w:rPr>
        <w:t>Строка «Прибыль/убыток от продаж» (Расчетный показатель:</w:t>
      </w:r>
      <w:proofErr w:type="gramEnd"/>
      <w:r w:rsidRPr="005222DC">
        <w:rPr>
          <w:sz w:val="26"/>
          <w:szCs w:val="26"/>
        </w:rPr>
        <w:t xml:space="preserve"> </w:t>
      </w:r>
      <w:proofErr w:type="gramStart"/>
      <w:r w:rsidRPr="005222DC">
        <w:rPr>
          <w:sz w:val="26"/>
          <w:szCs w:val="26"/>
        </w:rPr>
        <w:t xml:space="preserve">Валовая прибыль – Коммерческие расходы – Управленческие расходы) </w:t>
      </w:r>
      <w:proofErr w:type="gramEnd"/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Строка "Доходы от участия в других организациях" - начисленные в пользу данной организации дивиденды по приобретенным ею акциям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Строка «Проценты к получению» - проценты, подлежащие к получению от др. орг</w:t>
      </w:r>
      <w:r w:rsidRPr="005222DC">
        <w:rPr>
          <w:sz w:val="26"/>
          <w:szCs w:val="26"/>
        </w:rPr>
        <w:t>а</w:t>
      </w:r>
      <w:r w:rsidRPr="005222DC">
        <w:rPr>
          <w:sz w:val="26"/>
          <w:szCs w:val="26"/>
        </w:rPr>
        <w:t>низаций и лиц по предоставленным им займам (работникам – ссудам), а также по приобр</w:t>
      </w:r>
      <w:r w:rsidRPr="005222DC">
        <w:rPr>
          <w:sz w:val="26"/>
          <w:szCs w:val="26"/>
        </w:rPr>
        <w:t>е</w:t>
      </w:r>
      <w:r w:rsidRPr="005222DC">
        <w:rPr>
          <w:sz w:val="26"/>
          <w:szCs w:val="26"/>
        </w:rPr>
        <w:t>тенным организацией долговым ценным бумагам и т.п.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Строка  "Проценты к уплате" - проценты</w:t>
      </w:r>
      <w:proofErr w:type="gramStart"/>
      <w:r w:rsidRPr="005222DC">
        <w:rPr>
          <w:sz w:val="26"/>
          <w:szCs w:val="26"/>
        </w:rPr>
        <w:t xml:space="preserve"> ,</w:t>
      </w:r>
      <w:proofErr w:type="gramEnd"/>
      <w:r w:rsidRPr="005222DC">
        <w:rPr>
          <w:sz w:val="26"/>
          <w:szCs w:val="26"/>
        </w:rPr>
        <w:t xml:space="preserve"> подлежащие </w:t>
      </w:r>
      <w:r w:rsidRPr="005222DC">
        <w:rPr>
          <w:bCs/>
          <w:iCs/>
          <w:sz w:val="26"/>
          <w:szCs w:val="26"/>
        </w:rPr>
        <w:t xml:space="preserve">уплате </w:t>
      </w:r>
      <w:r w:rsidRPr="005222DC">
        <w:rPr>
          <w:sz w:val="26"/>
          <w:szCs w:val="26"/>
        </w:rPr>
        <w:t>др.  организациям и лицам по полученным от них займам и кредитам, по выпущенным данной организацией о</w:t>
      </w:r>
      <w:r w:rsidRPr="005222DC">
        <w:rPr>
          <w:sz w:val="26"/>
          <w:szCs w:val="26"/>
        </w:rPr>
        <w:t>б</w:t>
      </w:r>
      <w:r w:rsidRPr="005222DC">
        <w:rPr>
          <w:sz w:val="26"/>
          <w:szCs w:val="26"/>
        </w:rPr>
        <w:t>лигациям и прочим долговым ценным бумагам.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lastRenderedPageBreak/>
        <w:t>Строка  "Прочие доходы" - остальные виды прочих доходов организации, в т. ч. и чрезвычайные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Строка   "Прочие расходы" – остальные виды прочих расходов организации, в т. ч. и чрезвычайные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Строка "Прибыль (убыток) до налогообложения" – финансовый результат   организ</w:t>
      </w:r>
      <w:r w:rsidRPr="005222DC">
        <w:rPr>
          <w:sz w:val="26"/>
          <w:szCs w:val="26"/>
        </w:rPr>
        <w:t>а</w:t>
      </w:r>
      <w:r w:rsidRPr="005222DC">
        <w:rPr>
          <w:sz w:val="26"/>
          <w:szCs w:val="26"/>
        </w:rPr>
        <w:t>ции в соответствии с данными бухгалтерского учета до уплаты налога на прибыль  (так называемая налогооблагаемая, бухгалтерская  или балансовая прибыль). Расчетный показ</w:t>
      </w:r>
      <w:r w:rsidRPr="005222DC">
        <w:rPr>
          <w:sz w:val="26"/>
          <w:szCs w:val="26"/>
        </w:rPr>
        <w:t>а</w:t>
      </w:r>
      <w:r w:rsidRPr="005222DC">
        <w:rPr>
          <w:sz w:val="26"/>
          <w:szCs w:val="26"/>
        </w:rPr>
        <w:t>тель: Прибыль (убыток) от  продаж  + Доходы от участия в  других организациях +  Проце</w:t>
      </w:r>
      <w:r w:rsidRPr="005222DC">
        <w:rPr>
          <w:sz w:val="26"/>
          <w:szCs w:val="26"/>
        </w:rPr>
        <w:t>н</w:t>
      </w:r>
      <w:r w:rsidRPr="005222DC">
        <w:rPr>
          <w:sz w:val="26"/>
          <w:szCs w:val="26"/>
        </w:rPr>
        <w:t>ты к получению - Проценты к уплате</w:t>
      </w:r>
      <w:proofErr w:type="gramStart"/>
      <w:r w:rsidRPr="005222DC">
        <w:rPr>
          <w:sz w:val="26"/>
          <w:szCs w:val="26"/>
        </w:rPr>
        <w:t xml:space="preserve">  +  П</w:t>
      </w:r>
      <w:proofErr w:type="gramEnd"/>
      <w:r w:rsidRPr="005222DC">
        <w:rPr>
          <w:sz w:val="26"/>
          <w:szCs w:val="26"/>
        </w:rPr>
        <w:t>рочие доходы - Прочие расходы</w:t>
      </w:r>
    </w:p>
    <w:p w:rsidR="00F429C4" w:rsidRPr="005222DC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Строка  "Текущий налог на прибыль" - в круглых скобках отражается сумма налога на прибыль, начисленная и отраженная в налоговой декларации (Прибыль (убыток) до  налог</w:t>
      </w:r>
      <w:r w:rsidRPr="005222DC">
        <w:rPr>
          <w:sz w:val="26"/>
          <w:szCs w:val="26"/>
        </w:rPr>
        <w:t>о</w:t>
      </w:r>
      <w:r w:rsidRPr="005222DC">
        <w:rPr>
          <w:sz w:val="26"/>
          <w:szCs w:val="26"/>
        </w:rPr>
        <w:t>обложения  * ставка налога на  прибыль);</w:t>
      </w:r>
    </w:p>
    <w:p w:rsidR="00F429C4" w:rsidRDefault="00F429C4" w:rsidP="00F429C4">
      <w:pPr>
        <w:spacing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 xml:space="preserve">Строка "Чистая прибыль (убыток) отчетного периода" отражается чистая прибыль или убыток, </w:t>
      </w:r>
      <w:proofErr w:type="gramStart"/>
      <w:r w:rsidRPr="005222DC">
        <w:rPr>
          <w:sz w:val="26"/>
          <w:szCs w:val="26"/>
        </w:rPr>
        <w:t>полученные</w:t>
      </w:r>
      <w:proofErr w:type="gramEnd"/>
      <w:r w:rsidRPr="005222DC">
        <w:rPr>
          <w:sz w:val="26"/>
          <w:szCs w:val="26"/>
        </w:rPr>
        <w:t xml:space="preserve"> по итогам года. Расчетный показатель:  Прибыль (убыток) до  налогообложения   -  Текущий налог на  прибыль.</w:t>
      </w:r>
    </w:p>
    <w:p w:rsidR="00C60984" w:rsidRPr="00C60984" w:rsidRDefault="00C60984" w:rsidP="00C60984">
      <w:pPr>
        <w:spacing w:line="276" w:lineRule="auto"/>
        <w:ind w:firstLine="709"/>
        <w:jc w:val="both"/>
        <w:rPr>
          <w:b/>
          <w:i/>
          <w:color w:val="FF0000"/>
          <w:sz w:val="26"/>
          <w:szCs w:val="26"/>
        </w:rPr>
      </w:pPr>
      <w:r w:rsidRPr="00C60984">
        <w:rPr>
          <w:b/>
          <w:i/>
          <w:sz w:val="26"/>
          <w:szCs w:val="26"/>
        </w:rPr>
        <w:t xml:space="preserve">Более подробно о том, обороты каких счетов необходимо брать </w:t>
      </w:r>
      <w:r w:rsidRPr="00C60984">
        <w:rPr>
          <w:b/>
          <w:bCs/>
          <w:i/>
          <w:sz w:val="26"/>
          <w:szCs w:val="26"/>
        </w:rPr>
        <w:t xml:space="preserve">для заполнения основных строк отчета о финансовых результатах </w:t>
      </w:r>
      <w:r w:rsidRPr="00C60984">
        <w:rPr>
          <w:b/>
          <w:i/>
          <w:sz w:val="26"/>
          <w:szCs w:val="26"/>
        </w:rPr>
        <w:t>-</w:t>
      </w:r>
      <w:r w:rsidRPr="00C60984">
        <w:rPr>
          <w:b/>
          <w:i/>
          <w:color w:val="FF0000"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см. Приложение 6</w:t>
      </w:r>
      <w:r w:rsidRPr="00C60984">
        <w:rPr>
          <w:b/>
          <w:i/>
          <w:sz w:val="26"/>
          <w:szCs w:val="26"/>
        </w:rPr>
        <w:t>.</w:t>
      </w:r>
      <w:r w:rsidRPr="00C60984">
        <w:rPr>
          <w:b/>
          <w:i/>
          <w:color w:val="FF0000"/>
          <w:sz w:val="26"/>
          <w:szCs w:val="26"/>
        </w:rPr>
        <w:t xml:space="preserve"> </w:t>
      </w:r>
    </w:p>
    <w:p w:rsidR="00C60984" w:rsidRPr="00C60984" w:rsidRDefault="00C60984" w:rsidP="00F429C4">
      <w:pPr>
        <w:spacing w:line="276" w:lineRule="auto"/>
        <w:ind w:firstLine="709"/>
        <w:jc w:val="both"/>
        <w:rPr>
          <w:b/>
          <w:i/>
          <w:sz w:val="26"/>
          <w:szCs w:val="26"/>
        </w:rPr>
      </w:pPr>
    </w:p>
    <w:p w:rsidR="00F429C4" w:rsidRDefault="00477A42" w:rsidP="000C3AA6">
      <w:pPr>
        <w:pStyle w:val="3"/>
      </w:pPr>
      <w:bookmarkStart w:id="27" w:name="_Toc533175762"/>
      <w:r>
        <w:t>2.</w:t>
      </w:r>
      <w:r w:rsidR="00D20E91">
        <w:t>6</w:t>
      </w:r>
      <w:r>
        <w:t xml:space="preserve">. </w:t>
      </w:r>
      <w:r w:rsidR="00F429C4">
        <w:t>Анализ  рентабельности</w:t>
      </w:r>
      <w:r w:rsidR="00995305">
        <w:t xml:space="preserve"> и прибыли</w:t>
      </w:r>
      <w:r w:rsidR="00F429C4">
        <w:t>. Маржинальный анализ</w:t>
      </w:r>
      <w:bookmarkEnd w:id="27"/>
      <w:r w:rsidR="00F429C4">
        <w:t xml:space="preserve"> </w:t>
      </w:r>
    </w:p>
    <w:p w:rsidR="00477A42" w:rsidRPr="00477A42" w:rsidRDefault="00477A42" w:rsidP="00477A42"/>
    <w:p w:rsidR="00F429C4" w:rsidRPr="005222DC" w:rsidRDefault="00477A42" w:rsidP="00477A4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Бухгалтерская (финансовая) отчетность вообще и ОФР, в частности, - </w:t>
      </w:r>
      <w:r w:rsidR="00F429C4" w:rsidRPr="005222DC">
        <w:rPr>
          <w:sz w:val="26"/>
          <w:szCs w:val="26"/>
        </w:rPr>
        <w:t xml:space="preserve"> </w:t>
      </w:r>
      <w:r w:rsidR="00F429C4" w:rsidRPr="005222DC">
        <w:rPr>
          <w:b/>
          <w:i/>
          <w:sz w:val="26"/>
          <w:szCs w:val="26"/>
        </w:rPr>
        <w:t>основной и</w:t>
      </w:r>
      <w:r w:rsidR="00F429C4" w:rsidRPr="005222DC">
        <w:rPr>
          <w:b/>
          <w:i/>
          <w:sz w:val="26"/>
          <w:szCs w:val="26"/>
        </w:rPr>
        <w:t>с</w:t>
      </w:r>
      <w:r w:rsidR="00F429C4" w:rsidRPr="005222DC">
        <w:rPr>
          <w:b/>
          <w:i/>
          <w:sz w:val="26"/>
          <w:szCs w:val="26"/>
        </w:rPr>
        <w:t>точник</w:t>
      </w:r>
      <w:r w:rsidR="00F429C4" w:rsidRPr="005222DC">
        <w:rPr>
          <w:sz w:val="26"/>
          <w:szCs w:val="26"/>
        </w:rPr>
        <w:t xml:space="preserve"> для анализа </w:t>
      </w:r>
      <w:r>
        <w:rPr>
          <w:sz w:val="26"/>
          <w:szCs w:val="26"/>
        </w:rPr>
        <w:t xml:space="preserve">эффективности (прибыльности) деятельности </w:t>
      </w:r>
      <w:r w:rsidR="00F429C4" w:rsidRPr="005222DC">
        <w:rPr>
          <w:sz w:val="26"/>
          <w:szCs w:val="26"/>
        </w:rPr>
        <w:t xml:space="preserve">организации. </w:t>
      </w:r>
      <w:r>
        <w:rPr>
          <w:sz w:val="26"/>
          <w:szCs w:val="26"/>
        </w:rPr>
        <w:t xml:space="preserve"> </w:t>
      </w:r>
    </w:p>
    <w:p w:rsidR="00F429C4" w:rsidRPr="005222DC" w:rsidRDefault="00F429C4" w:rsidP="00477A4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 xml:space="preserve">Показатели прибыли </w:t>
      </w:r>
      <w:r w:rsidR="00477A42">
        <w:rPr>
          <w:sz w:val="26"/>
          <w:szCs w:val="26"/>
        </w:rPr>
        <w:t xml:space="preserve">в ОФР </w:t>
      </w:r>
      <w:r w:rsidRPr="005222DC">
        <w:rPr>
          <w:sz w:val="26"/>
          <w:szCs w:val="26"/>
        </w:rPr>
        <w:t>не всегда способны обеспечить чёткое представление об эффективности деятельности организации, поэтому для её измерения дополнительно пр</w:t>
      </w:r>
      <w:r w:rsidRPr="005222DC">
        <w:rPr>
          <w:sz w:val="26"/>
          <w:szCs w:val="26"/>
        </w:rPr>
        <w:t>и</w:t>
      </w:r>
      <w:r w:rsidRPr="005222DC">
        <w:rPr>
          <w:sz w:val="26"/>
          <w:szCs w:val="26"/>
        </w:rPr>
        <w:t xml:space="preserve">меняют относительные показатели - </w:t>
      </w:r>
      <w:r w:rsidRPr="005222DC">
        <w:rPr>
          <w:b/>
          <w:i/>
          <w:sz w:val="26"/>
          <w:szCs w:val="26"/>
        </w:rPr>
        <w:t>коэффициенты рентабельности</w:t>
      </w:r>
      <w:r w:rsidRPr="005222DC">
        <w:rPr>
          <w:sz w:val="26"/>
          <w:szCs w:val="26"/>
        </w:rPr>
        <w:t xml:space="preserve"> (доходности, пр</w:t>
      </w:r>
      <w:r w:rsidRPr="005222DC">
        <w:rPr>
          <w:sz w:val="26"/>
          <w:szCs w:val="26"/>
        </w:rPr>
        <w:t>и</w:t>
      </w:r>
      <w:r w:rsidRPr="005222DC">
        <w:rPr>
          <w:sz w:val="26"/>
          <w:szCs w:val="26"/>
        </w:rPr>
        <w:t xml:space="preserve">быльности). Рентабельным считается предприятие, </w:t>
      </w:r>
      <w:hyperlink r:id="rId14" w:tooltip="Стратегии увеличения продаж" w:history="1">
        <w:r w:rsidRPr="005222DC">
          <w:rPr>
            <w:sz w:val="26"/>
            <w:szCs w:val="26"/>
          </w:rPr>
          <w:t>результаты от продажи услуг,  работ, продукции</w:t>
        </w:r>
      </w:hyperlink>
      <w:r w:rsidRPr="005222DC">
        <w:rPr>
          <w:sz w:val="26"/>
          <w:szCs w:val="26"/>
        </w:rPr>
        <w:t xml:space="preserve"> которого покрывают его </w:t>
      </w:r>
      <w:hyperlink r:id="rId15" w:tooltip="Издержки" w:history="1">
        <w:r w:rsidRPr="005222DC">
          <w:rPr>
            <w:sz w:val="26"/>
            <w:szCs w:val="26"/>
          </w:rPr>
          <w:t>издержки</w:t>
        </w:r>
      </w:hyperlink>
      <w:r w:rsidRPr="005222DC">
        <w:rPr>
          <w:sz w:val="26"/>
          <w:szCs w:val="26"/>
        </w:rPr>
        <w:t>, образуя при этом сумму прибыли,  достато</w:t>
      </w:r>
      <w:r w:rsidRPr="005222DC">
        <w:rPr>
          <w:sz w:val="26"/>
          <w:szCs w:val="26"/>
        </w:rPr>
        <w:t>ч</w:t>
      </w:r>
      <w:r w:rsidRPr="005222DC">
        <w:rPr>
          <w:sz w:val="26"/>
          <w:szCs w:val="26"/>
        </w:rPr>
        <w:t>ную для нормального функционирования  развития компании</w:t>
      </w:r>
    </w:p>
    <w:p w:rsidR="00F429C4" w:rsidRPr="005222DC" w:rsidRDefault="00F429C4" w:rsidP="00F429C4">
      <w:pPr>
        <w:spacing w:line="276" w:lineRule="auto"/>
        <w:ind w:left="66" w:firstLine="643"/>
        <w:jc w:val="both"/>
        <w:rPr>
          <w:sz w:val="26"/>
          <w:szCs w:val="26"/>
        </w:rPr>
      </w:pPr>
      <w:r w:rsidRPr="005222DC">
        <w:rPr>
          <w:sz w:val="26"/>
          <w:szCs w:val="26"/>
        </w:rPr>
        <w:t xml:space="preserve">Рентабельность комплексно отражает </w:t>
      </w:r>
      <w:r w:rsidRPr="005222DC">
        <w:rPr>
          <w:i/>
          <w:sz w:val="26"/>
          <w:szCs w:val="26"/>
        </w:rPr>
        <w:t>степень эффективности использования</w:t>
      </w:r>
      <w:r w:rsidRPr="005222DC">
        <w:rPr>
          <w:sz w:val="26"/>
          <w:szCs w:val="26"/>
        </w:rPr>
        <w:t xml:space="preserve"> мат</w:t>
      </w:r>
      <w:r w:rsidRPr="005222DC">
        <w:rPr>
          <w:sz w:val="26"/>
          <w:szCs w:val="26"/>
        </w:rPr>
        <w:t>е</w:t>
      </w:r>
      <w:r w:rsidRPr="005222DC">
        <w:rPr>
          <w:sz w:val="26"/>
          <w:szCs w:val="26"/>
        </w:rPr>
        <w:t xml:space="preserve">риальных, трудовых и денежных ресурсов предприятия. </w:t>
      </w:r>
    </w:p>
    <w:p w:rsidR="00F429C4" w:rsidRPr="005222DC" w:rsidRDefault="00F429C4" w:rsidP="00F429C4">
      <w:pPr>
        <w:spacing w:line="276" w:lineRule="auto"/>
        <w:ind w:left="17" w:firstLine="539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При расчете показателей рентабельности в качестве результата хозяйственной деятел</w:t>
      </w:r>
      <w:r w:rsidRPr="005222DC">
        <w:rPr>
          <w:sz w:val="26"/>
          <w:szCs w:val="26"/>
        </w:rPr>
        <w:t>ь</w:t>
      </w:r>
      <w:r w:rsidRPr="005222DC">
        <w:rPr>
          <w:sz w:val="26"/>
          <w:szCs w:val="26"/>
        </w:rPr>
        <w:t>ности в расчет могут приниматься  разные виды прибыли (валовая, прибыль от продаж, прибыль до налогообложения, чистая прибыль). Сумма прибыли при этом соотносится с в</w:t>
      </w:r>
      <w:r w:rsidRPr="005222DC">
        <w:rPr>
          <w:sz w:val="26"/>
          <w:szCs w:val="26"/>
        </w:rPr>
        <w:t>е</w:t>
      </w:r>
      <w:r w:rsidRPr="005222DC">
        <w:rPr>
          <w:sz w:val="26"/>
          <w:szCs w:val="26"/>
        </w:rPr>
        <w:t>личиной активов, капитала, доходов и т.д.</w:t>
      </w:r>
    </w:p>
    <w:p w:rsidR="00F429C4" w:rsidRPr="005222DC" w:rsidRDefault="00F429C4" w:rsidP="00F429C4">
      <w:pPr>
        <w:spacing w:line="276" w:lineRule="auto"/>
        <w:ind w:left="17" w:firstLine="539"/>
        <w:jc w:val="both"/>
        <w:rPr>
          <w:i/>
          <w:sz w:val="26"/>
          <w:szCs w:val="26"/>
        </w:rPr>
      </w:pPr>
      <w:r w:rsidRPr="005222DC">
        <w:rPr>
          <w:i/>
          <w:sz w:val="26"/>
          <w:szCs w:val="26"/>
        </w:rPr>
        <w:t>Обобщенная  формула расчета рентабельности = Прибыль: Показатель, рентабел</w:t>
      </w:r>
      <w:r w:rsidRPr="005222DC">
        <w:rPr>
          <w:i/>
          <w:sz w:val="26"/>
          <w:szCs w:val="26"/>
        </w:rPr>
        <w:t>ь</w:t>
      </w:r>
      <w:r w:rsidRPr="005222DC">
        <w:rPr>
          <w:i/>
          <w:sz w:val="26"/>
          <w:szCs w:val="26"/>
        </w:rPr>
        <w:t>ность которого считаем.</w:t>
      </w:r>
    </w:p>
    <w:p w:rsidR="00F429C4" w:rsidRPr="005222DC" w:rsidRDefault="00F429C4" w:rsidP="00F429C4">
      <w:pPr>
        <w:spacing w:line="276" w:lineRule="auto"/>
        <w:ind w:left="17" w:firstLine="539"/>
        <w:jc w:val="both"/>
        <w:rPr>
          <w:sz w:val="26"/>
          <w:szCs w:val="26"/>
        </w:rPr>
      </w:pPr>
      <w:r w:rsidRPr="005222DC">
        <w:rPr>
          <w:i/>
          <w:sz w:val="26"/>
          <w:szCs w:val="26"/>
        </w:rPr>
        <w:t xml:space="preserve">В числителе </w:t>
      </w:r>
      <w:r w:rsidRPr="005222DC">
        <w:rPr>
          <w:sz w:val="26"/>
          <w:szCs w:val="26"/>
        </w:rPr>
        <w:t>может быть валовая прибыль,  прибыль от продаж, прибыль до налогоо</w:t>
      </w:r>
      <w:r w:rsidRPr="005222DC">
        <w:rPr>
          <w:sz w:val="26"/>
          <w:szCs w:val="26"/>
        </w:rPr>
        <w:t>б</w:t>
      </w:r>
      <w:r w:rsidRPr="005222DC">
        <w:rPr>
          <w:sz w:val="26"/>
          <w:szCs w:val="26"/>
        </w:rPr>
        <w:t xml:space="preserve">ложения, чистая прибыль. </w:t>
      </w:r>
      <w:r w:rsidRPr="005222DC">
        <w:rPr>
          <w:i/>
          <w:sz w:val="26"/>
          <w:szCs w:val="26"/>
        </w:rPr>
        <w:t>В знаменателе</w:t>
      </w:r>
      <w:r w:rsidRPr="005222DC">
        <w:rPr>
          <w:sz w:val="26"/>
          <w:szCs w:val="26"/>
        </w:rPr>
        <w:t xml:space="preserve"> -  показатель общей стоимости активов, только оборотные или внеоборотные активы,  показатель общей стоимости капитала,  только со</w:t>
      </w:r>
      <w:r w:rsidRPr="005222DC">
        <w:rPr>
          <w:sz w:val="26"/>
          <w:szCs w:val="26"/>
        </w:rPr>
        <w:t>б</w:t>
      </w:r>
      <w:r w:rsidRPr="005222DC">
        <w:rPr>
          <w:sz w:val="26"/>
          <w:szCs w:val="26"/>
        </w:rPr>
        <w:t>ственный капитал и т.п.</w:t>
      </w:r>
    </w:p>
    <w:p w:rsidR="00F429C4" w:rsidRPr="005222DC" w:rsidRDefault="00F429C4" w:rsidP="00F429C4">
      <w:pPr>
        <w:pStyle w:val="af1"/>
        <w:shd w:val="clear" w:color="auto" w:fill="FFFFFF"/>
        <w:spacing w:before="96" w:beforeAutospacing="0" w:after="120" w:afterAutospacing="0" w:line="276" w:lineRule="auto"/>
        <w:ind w:firstLine="709"/>
        <w:jc w:val="both"/>
        <w:rPr>
          <w:i/>
          <w:sz w:val="26"/>
          <w:szCs w:val="26"/>
        </w:rPr>
      </w:pPr>
      <w:r w:rsidRPr="005222DC">
        <w:rPr>
          <w:sz w:val="26"/>
          <w:szCs w:val="26"/>
        </w:rPr>
        <w:lastRenderedPageBreak/>
        <w:t xml:space="preserve">При этом рентабельность может быть представлена в виде </w:t>
      </w:r>
      <w:r w:rsidRPr="005222DC">
        <w:rPr>
          <w:i/>
          <w:sz w:val="26"/>
          <w:szCs w:val="26"/>
        </w:rPr>
        <w:t>коэффициента</w:t>
      </w:r>
      <w:r w:rsidRPr="005222DC">
        <w:rPr>
          <w:sz w:val="26"/>
          <w:szCs w:val="26"/>
        </w:rPr>
        <w:t xml:space="preserve"> (коэфф</w:t>
      </w:r>
      <w:r w:rsidRPr="005222DC">
        <w:rPr>
          <w:sz w:val="26"/>
          <w:szCs w:val="26"/>
        </w:rPr>
        <w:t>и</w:t>
      </w:r>
      <w:r w:rsidRPr="005222DC">
        <w:rPr>
          <w:sz w:val="26"/>
          <w:szCs w:val="26"/>
        </w:rPr>
        <w:t xml:space="preserve">циент - относительный показатель, результат деления одного числа на другое) либо </w:t>
      </w:r>
      <w:r w:rsidRPr="005222DC">
        <w:rPr>
          <w:i/>
          <w:sz w:val="26"/>
          <w:szCs w:val="26"/>
        </w:rPr>
        <w:t>в пр</w:t>
      </w:r>
      <w:r w:rsidRPr="005222DC">
        <w:rPr>
          <w:i/>
          <w:sz w:val="26"/>
          <w:szCs w:val="26"/>
        </w:rPr>
        <w:t>о</w:t>
      </w:r>
      <w:r w:rsidRPr="005222DC">
        <w:rPr>
          <w:i/>
          <w:sz w:val="26"/>
          <w:szCs w:val="26"/>
        </w:rPr>
        <w:t>центном выражении.</w:t>
      </w:r>
    </w:p>
    <w:p w:rsidR="00F429C4" w:rsidRPr="005222DC" w:rsidRDefault="00F429C4" w:rsidP="00F429C4">
      <w:pPr>
        <w:pStyle w:val="af1"/>
        <w:shd w:val="clear" w:color="auto" w:fill="FFFFFF"/>
        <w:spacing w:before="96" w:beforeAutospacing="0" w:after="120" w:afterAutospacing="0" w:line="276" w:lineRule="auto"/>
        <w:ind w:firstLine="709"/>
        <w:jc w:val="both"/>
        <w:rPr>
          <w:b/>
          <w:i/>
          <w:color w:val="000000"/>
          <w:sz w:val="26"/>
          <w:szCs w:val="26"/>
        </w:rPr>
      </w:pPr>
      <w:r w:rsidRPr="005222DC">
        <w:rPr>
          <w:sz w:val="26"/>
          <w:szCs w:val="26"/>
        </w:rPr>
        <w:t xml:space="preserve">Основным показателем  рентабельности  является </w:t>
      </w:r>
      <w:r w:rsidRPr="005222DC">
        <w:rPr>
          <w:b/>
          <w:i/>
          <w:sz w:val="26"/>
          <w:szCs w:val="26"/>
        </w:rPr>
        <w:t>р</w:t>
      </w:r>
      <w:r w:rsidRPr="005222DC">
        <w:rPr>
          <w:b/>
          <w:i/>
          <w:color w:val="000000"/>
          <w:sz w:val="26"/>
          <w:szCs w:val="26"/>
        </w:rPr>
        <w:t xml:space="preserve">ентабельность продаж. </w:t>
      </w:r>
    </w:p>
    <w:p w:rsidR="00477A42" w:rsidRDefault="00F429C4" w:rsidP="00F429C4">
      <w:pPr>
        <w:pStyle w:val="af1"/>
        <w:shd w:val="clear" w:color="auto" w:fill="FFFFFF"/>
        <w:spacing w:before="96" w:beforeAutospacing="0" w:after="120" w:afterAutospacing="0"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5222DC">
        <w:rPr>
          <w:i/>
          <w:color w:val="000000"/>
          <w:sz w:val="26"/>
          <w:szCs w:val="26"/>
        </w:rPr>
        <w:t xml:space="preserve">Рентабельность  продаж  = Прибыль от продаж: выручка * 100 </w:t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</w:p>
    <w:p w:rsidR="00F429C4" w:rsidRPr="005222DC" w:rsidRDefault="00F429C4" w:rsidP="00F429C4">
      <w:pPr>
        <w:pStyle w:val="af1"/>
        <w:shd w:val="clear" w:color="auto" w:fill="FFFFFF"/>
        <w:spacing w:before="96" w:beforeAutospacing="0" w:after="12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5222DC">
        <w:rPr>
          <w:color w:val="000000"/>
          <w:sz w:val="26"/>
          <w:szCs w:val="26"/>
        </w:rPr>
        <w:t>Рассчитанный показатель означает, сколько денежных единиц  прибыли  (в копейках) приходится на единицу (1 рубль) выручки  от реализованных  услуг,  работ, продукции или в процентном выражении - процент рентабельности основного вида деятельности организ</w:t>
      </w:r>
      <w:r w:rsidRPr="005222DC">
        <w:rPr>
          <w:color w:val="000000"/>
          <w:sz w:val="26"/>
          <w:szCs w:val="26"/>
        </w:rPr>
        <w:t>а</w:t>
      </w:r>
      <w:r w:rsidRPr="005222DC">
        <w:rPr>
          <w:color w:val="000000"/>
          <w:sz w:val="26"/>
          <w:szCs w:val="26"/>
        </w:rPr>
        <w:t>ции.</w:t>
      </w:r>
    </w:p>
    <w:p w:rsidR="00F429C4" w:rsidRPr="005222DC" w:rsidRDefault="00477A42" w:rsidP="00F429C4">
      <w:pPr>
        <w:pStyle w:val="af1"/>
        <w:shd w:val="clear" w:color="auto" w:fill="FFFFFF"/>
        <w:spacing w:before="96" w:beforeAutospacing="0" w:after="120" w:afterAutospacing="0" w:line="276" w:lineRule="auto"/>
        <w:ind w:firstLine="709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Пример</w:t>
      </w:r>
      <w:r w:rsidR="00F429C4" w:rsidRPr="005222DC">
        <w:rPr>
          <w:b/>
          <w:i/>
          <w:color w:val="000000"/>
          <w:sz w:val="26"/>
          <w:szCs w:val="26"/>
        </w:rPr>
        <w:t xml:space="preserve">. </w:t>
      </w:r>
      <w:r w:rsidR="00F429C4" w:rsidRPr="005222DC">
        <w:rPr>
          <w:color w:val="000000"/>
          <w:sz w:val="26"/>
          <w:szCs w:val="26"/>
        </w:rPr>
        <w:t>Расчет  и анализ рентабельности продаж</w:t>
      </w:r>
      <w:r w:rsidR="00F429C4" w:rsidRPr="005222DC">
        <w:rPr>
          <w:b/>
          <w:i/>
          <w:color w:val="000000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649"/>
        <w:gridCol w:w="1624"/>
        <w:gridCol w:w="1704"/>
        <w:gridCol w:w="1368"/>
      </w:tblGrid>
      <w:tr w:rsidR="00F429C4" w:rsidRPr="005222DC" w:rsidTr="00F429C4">
        <w:tc>
          <w:tcPr>
            <w:tcW w:w="2518" w:type="dxa"/>
            <w:vAlign w:val="center"/>
          </w:tcPr>
          <w:p w:rsidR="00F429C4" w:rsidRPr="005222DC" w:rsidRDefault="00F429C4" w:rsidP="00F429C4">
            <w:pPr>
              <w:pStyle w:val="af1"/>
              <w:spacing w:before="0" w:beforeAutospacing="0" w:after="0" w:afterAutospacing="0" w:line="276" w:lineRule="auto"/>
              <w:jc w:val="center"/>
              <w:rPr>
                <w:i/>
                <w:color w:val="000000"/>
                <w:szCs w:val="26"/>
              </w:rPr>
            </w:pPr>
            <w:r w:rsidRPr="005222DC">
              <w:rPr>
                <w:i/>
                <w:color w:val="000000"/>
                <w:szCs w:val="26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6"/>
              </w:rPr>
            </w:pPr>
            <w:r w:rsidRPr="005222DC">
              <w:rPr>
                <w:i/>
                <w:sz w:val="24"/>
                <w:szCs w:val="26"/>
              </w:rPr>
              <w:t>Базисный год (пр</w:t>
            </w:r>
            <w:r w:rsidRPr="005222DC">
              <w:rPr>
                <w:i/>
                <w:sz w:val="24"/>
                <w:szCs w:val="26"/>
              </w:rPr>
              <w:t>о</w:t>
            </w:r>
            <w:r w:rsidRPr="005222DC">
              <w:rPr>
                <w:i/>
                <w:sz w:val="24"/>
                <w:szCs w:val="26"/>
              </w:rPr>
              <w:t>шлый)</w:t>
            </w:r>
          </w:p>
        </w:tc>
        <w:tc>
          <w:tcPr>
            <w:tcW w:w="1649" w:type="dxa"/>
            <w:vAlign w:val="center"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6"/>
              </w:rPr>
            </w:pPr>
            <w:r w:rsidRPr="005222DC">
              <w:rPr>
                <w:i/>
                <w:sz w:val="24"/>
                <w:szCs w:val="26"/>
              </w:rPr>
              <w:t>Отчетный год</w:t>
            </w:r>
          </w:p>
        </w:tc>
        <w:tc>
          <w:tcPr>
            <w:tcW w:w="1624" w:type="dxa"/>
            <w:vAlign w:val="center"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Абсолютное отклонение, +,</w:t>
            </w:r>
            <w:r w:rsidRPr="005222DC">
              <w:rPr>
                <w:i/>
                <w:sz w:val="24"/>
                <w:szCs w:val="26"/>
              </w:rPr>
              <w:t xml:space="preserve"> -</w:t>
            </w:r>
          </w:p>
        </w:tc>
        <w:tc>
          <w:tcPr>
            <w:tcW w:w="1704" w:type="dxa"/>
            <w:vAlign w:val="center"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6"/>
              </w:rPr>
            </w:pPr>
            <w:r w:rsidRPr="005222DC">
              <w:rPr>
                <w:i/>
                <w:sz w:val="24"/>
                <w:szCs w:val="26"/>
              </w:rPr>
              <w:t>Темп роста, %</w:t>
            </w:r>
          </w:p>
        </w:tc>
        <w:tc>
          <w:tcPr>
            <w:tcW w:w="1368" w:type="dxa"/>
            <w:vAlign w:val="center"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6"/>
              </w:rPr>
            </w:pPr>
            <w:r w:rsidRPr="005222DC">
              <w:rPr>
                <w:i/>
                <w:sz w:val="24"/>
                <w:szCs w:val="26"/>
              </w:rPr>
              <w:t>Темп пр</w:t>
            </w:r>
            <w:r w:rsidRPr="005222DC">
              <w:rPr>
                <w:i/>
                <w:sz w:val="24"/>
                <w:szCs w:val="26"/>
              </w:rPr>
              <w:t>и</w:t>
            </w:r>
            <w:r w:rsidRPr="005222DC">
              <w:rPr>
                <w:i/>
                <w:sz w:val="24"/>
                <w:szCs w:val="26"/>
              </w:rPr>
              <w:t>роста, %</w:t>
            </w:r>
          </w:p>
        </w:tc>
      </w:tr>
      <w:tr w:rsidR="00F429C4" w:rsidRPr="005222DC" w:rsidTr="00F429C4">
        <w:trPr>
          <w:trHeight w:val="251"/>
        </w:trPr>
        <w:tc>
          <w:tcPr>
            <w:tcW w:w="2518" w:type="dxa"/>
          </w:tcPr>
          <w:p w:rsidR="00F429C4" w:rsidRPr="005222DC" w:rsidRDefault="00F429C4" w:rsidP="00F429C4">
            <w:pPr>
              <w:pStyle w:val="af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5222DC">
              <w:rPr>
                <w:color w:val="000000"/>
              </w:rPr>
              <w:t>Выручка, тыс. руб.</w:t>
            </w:r>
          </w:p>
        </w:tc>
        <w:tc>
          <w:tcPr>
            <w:tcW w:w="1559" w:type="dxa"/>
            <w:vAlign w:val="bottom"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6789</w:t>
            </w:r>
          </w:p>
        </w:tc>
        <w:tc>
          <w:tcPr>
            <w:tcW w:w="1649" w:type="dxa"/>
            <w:vAlign w:val="bottom"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7895</w:t>
            </w:r>
          </w:p>
        </w:tc>
        <w:tc>
          <w:tcPr>
            <w:tcW w:w="1624" w:type="dxa"/>
            <w:vAlign w:val="bottom"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704" w:type="dxa"/>
            <w:vAlign w:val="bottom"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116,29</w:t>
            </w:r>
          </w:p>
        </w:tc>
        <w:tc>
          <w:tcPr>
            <w:tcW w:w="1368" w:type="dxa"/>
            <w:vAlign w:val="bottom"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16,29</w:t>
            </w:r>
          </w:p>
        </w:tc>
      </w:tr>
      <w:tr w:rsidR="00F429C4" w:rsidRPr="005222DC" w:rsidTr="00F429C4">
        <w:tc>
          <w:tcPr>
            <w:tcW w:w="2518" w:type="dxa"/>
          </w:tcPr>
          <w:p w:rsidR="00F429C4" w:rsidRPr="005222DC" w:rsidRDefault="00F429C4" w:rsidP="00F429C4">
            <w:pPr>
              <w:pStyle w:val="af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5222DC">
              <w:rPr>
                <w:color w:val="000000"/>
              </w:rPr>
              <w:t>Прибыль от продаж, тыс. руб.</w:t>
            </w:r>
          </w:p>
        </w:tc>
        <w:tc>
          <w:tcPr>
            <w:tcW w:w="1559" w:type="dxa"/>
            <w:vAlign w:val="bottom"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649" w:type="dxa"/>
            <w:vAlign w:val="bottom"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24" w:type="dxa"/>
            <w:vAlign w:val="bottom"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4" w:type="dxa"/>
            <w:vAlign w:val="bottom"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101,26</w:t>
            </w:r>
          </w:p>
        </w:tc>
        <w:tc>
          <w:tcPr>
            <w:tcW w:w="1368" w:type="dxa"/>
            <w:vAlign w:val="bottom"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1,26</w:t>
            </w:r>
          </w:p>
        </w:tc>
      </w:tr>
      <w:tr w:rsidR="00F429C4" w:rsidRPr="005222DC" w:rsidTr="00F429C4">
        <w:tc>
          <w:tcPr>
            <w:tcW w:w="2518" w:type="dxa"/>
          </w:tcPr>
          <w:p w:rsidR="00F429C4" w:rsidRPr="005222DC" w:rsidRDefault="00F429C4" w:rsidP="00F429C4">
            <w:pPr>
              <w:pStyle w:val="af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5222DC">
              <w:rPr>
                <w:color w:val="000000"/>
              </w:rPr>
              <w:t>Рентабельность пр</w:t>
            </w:r>
            <w:r w:rsidRPr="005222DC">
              <w:rPr>
                <w:color w:val="000000"/>
              </w:rPr>
              <w:t>о</w:t>
            </w:r>
            <w:r w:rsidRPr="005222DC">
              <w:rPr>
                <w:color w:val="000000"/>
              </w:rPr>
              <w:t xml:space="preserve">даж </w:t>
            </w:r>
          </w:p>
        </w:tc>
        <w:tc>
          <w:tcPr>
            <w:tcW w:w="1559" w:type="dxa"/>
            <w:vAlign w:val="bottom"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29,25</w:t>
            </w:r>
          </w:p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=1986:6789</w:t>
            </w:r>
          </w:p>
        </w:tc>
        <w:tc>
          <w:tcPr>
            <w:tcW w:w="1649" w:type="dxa"/>
            <w:vAlign w:val="bottom"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25,47</w:t>
            </w:r>
          </w:p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=2011: 7895</w:t>
            </w:r>
          </w:p>
        </w:tc>
        <w:tc>
          <w:tcPr>
            <w:tcW w:w="1624" w:type="dxa"/>
            <w:vAlign w:val="bottom"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-3,78</w:t>
            </w:r>
          </w:p>
        </w:tc>
        <w:tc>
          <w:tcPr>
            <w:tcW w:w="1704" w:type="dxa"/>
            <w:vAlign w:val="bottom"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87,07</w:t>
            </w:r>
          </w:p>
        </w:tc>
        <w:tc>
          <w:tcPr>
            <w:tcW w:w="1368" w:type="dxa"/>
            <w:vAlign w:val="bottom"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-12,93</w:t>
            </w:r>
          </w:p>
        </w:tc>
      </w:tr>
    </w:tbl>
    <w:p w:rsidR="00F429C4" w:rsidRPr="005222DC" w:rsidRDefault="00F429C4" w:rsidP="00F429C4">
      <w:pPr>
        <w:pStyle w:val="a5"/>
        <w:spacing w:line="276" w:lineRule="auto"/>
        <w:rPr>
          <w:i/>
          <w:sz w:val="26"/>
          <w:szCs w:val="26"/>
        </w:rPr>
      </w:pPr>
    </w:p>
    <w:p w:rsidR="00F429C4" w:rsidRPr="005222DC" w:rsidRDefault="00F429C4" w:rsidP="00F429C4">
      <w:pPr>
        <w:pStyle w:val="a5"/>
        <w:spacing w:line="276" w:lineRule="auto"/>
        <w:rPr>
          <w:i/>
          <w:sz w:val="26"/>
          <w:szCs w:val="26"/>
        </w:rPr>
      </w:pPr>
      <w:r w:rsidRPr="005222DC">
        <w:rPr>
          <w:i/>
          <w:sz w:val="26"/>
          <w:szCs w:val="26"/>
        </w:rPr>
        <w:t>Необходимо дать оценку этим изменениям:</w:t>
      </w:r>
    </w:p>
    <w:p w:rsidR="00F429C4" w:rsidRPr="005222DC" w:rsidRDefault="00F429C4" w:rsidP="00F429C4">
      <w:pPr>
        <w:spacing w:line="288" w:lineRule="auto"/>
        <w:ind w:left="66" w:firstLine="643"/>
        <w:jc w:val="both"/>
        <w:rPr>
          <w:color w:val="000000"/>
          <w:sz w:val="26"/>
          <w:szCs w:val="26"/>
        </w:rPr>
      </w:pPr>
      <w:r w:rsidRPr="005222DC"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течение </w:t>
      </w:r>
      <w:r w:rsidRPr="005222DC">
        <w:rPr>
          <w:sz w:val="26"/>
          <w:szCs w:val="26"/>
        </w:rPr>
        <w:t xml:space="preserve"> отчетного года рентабельность продаж снизилась на 3,78 коп</w:t>
      </w:r>
      <w:proofErr w:type="gramStart"/>
      <w:r w:rsidRPr="005222DC">
        <w:rPr>
          <w:sz w:val="26"/>
          <w:szCs w:val="26"/>
        </w:rPr>
        <w:t>.</w:t>
      </w:r>
      <w:proofErr w:type="gramEnd"/>
      <w:r w:rsidRPr="005222DC">
        <w:rPr>
          <w:sz w:val="26"/>
          <w:szCs w:val="26"/>
        </w:rPr>
        <w:t xml:space="preserve"> </w:t>
      </w:r>
      <w:proofErr w:type="gramStart"/>
      <w:r w:rsidRPr="005222DC">
        <w:rPr>
          <w:sz w:val="26"/>
          <w:szCs w:val="26"/>
        </w:rPr>
        <w:t>и</w:t>
      </w:r>
      <w:proofErr w:type="gramEnd"/>
      <w:r w:rsidRPr="005222DC">
        <w:rPr>
          <w:sz w:val="26"/>
          <w:szCs w:val="26"/>
        </w:rPr>
        <w:t xml:space="preserve"> составила 25,47 коп. Это говорит о том, что эффективность деятельности организации снижается - е</w:t>
      </w:r>
      <w:r w:rsidRPr="005222DC">
        <w:rPr>
          <w:sz w:val="26"/>
          <w:szCs w:val="26"/>
        </w:rPr>
        <w:t>с</w:t>
      </w:r>
      <w:r w:rsidRPr="005222DC">
        <w:rPr>
          <w:sz w:val="26"/>
          <w:szCs w:val="26"/>
        </w:rPr>
        <w:t xml:space="preserve">ли в базисном году на каждый рубль выручки приходилось  </w:t>
      </w:r>
      <w:r w:rsidRPr="005222DC">
        <w:rPr>
          <w:color w:val="000000"/>
          <w:sz w:val="26"/>
          <w:szCs w:val="26"/>
        </w:rPr>
        <w:t>29,25 коп</w:t>
      </w:r>
      <w:proofErr w:type="gramStart"/>
      <w:r w:rsidRPr="005222DC">
        <w:rPr>
          <w:color w:val="000000"/>
          <w:sz w:val="26"/>
          <w:szCs w:val="26"/>
        </w:rPr>
        <w:t>.</w:t>
      </w:r>
      <w:proofErr w:type="gramEnd"/>
      <w:r w:rsidRPr="005222DC">
        <w:rPr>
          <w:color w:val="000000"/>
          <w:sz w:val="26"/>
          <w:szCs w:val="26"/>
        </w:rPr>
        <w:t xml:space="preserve"> </w:t>
      </w:r>
      <w:proofErr w:type="gramStart"/>
      <w:r w:rsidRPr="005222DC">
        <w:rPr>
          <w:color w:val="000000"/>
          <w:sz w:val="26"/>
          <w:szCs w:val="26"/>
        </w:rPr>
        <w:t>п</w:t>
      </w:r>
      <w:proofErr w:type="gramEnd"/>
      <w:r w:rsidRPr="005222DC">
        <w:rPr>
          <w:color w:val="000000"/>
          <w:sz w:val="26"/>
          <w:szCs w:val="26"/>
        </w:rPr>
        <w:t>рибыли, то в отче</w:t>
      </w:r>
      <w:r w:rsidRPr="005222DC">
        <w:rPr>
          <w:color w:val="000000"/>
          <w:sz w:val="26"/>
          <w:szCs w:val="26"/>
        </w:rPr>
        <w:t>т</w:t>
      </w:r>
      <w:r w:rsidRPr="005222DC">
        <w:rPr>
          <w:color w:val="000000"/>
          <w:sz w:val="26"/>
          <w:szCs w:val="26"/>
        </w:rPr>
        <w:t>ном  году данный показатель составил всего 25,47 коп. на 1 рубль выручки. Сказанное в</w:t>
      </w:r>
      <w:r w:rsidRPr="005222DC">
        <w:rPr>
          <w:color w:val="000000"/>
          <w:sz w:val="26"/>
          <w:szCs w:val="26"/>
        </w:rPr>
        <w:t>ы</w:t>
      </w:r>
      <w:r w:rsidRPr="005222DC">
        <w:rPr>
          <w:color w:val="000000"/>
          <w:sz w:val="26"/>
          <w:szCs w:val="26"/>
        </w:rPr>
        <w:t>звано несущественным увеличением прибыли от продаж за исследуемый период - 1,26% или 25 тыс. руб. по сравнению с более  значительным ростом выручки (на 16,29% или 1110 тыс. руб.). Прибыльность деятельности  предприятия снизилась,  что оценивается отриц</w:t>
      </w:r>
      <w:r w:rsidRPr="005222DC">
        <w:rPr>
          <w:color w:val="000000"/>
          <w:sz w:val="26"/>
          <w:szCs w:val="26"/>
        </w:rPr>
        <w:t>а</w:t>
      </w:r>
      <w:r w:rsidRPr="005222DC">
        <w:rPr>
          <w:color w:val="000000"/>
          <w:sz w:val="26"/>
          <w:szCs w:val="26"/>
        </w:rPr>
        <w:t>тельно.</w:t>
      </w:r>
    </w:p>
    <w:p w:rsidR="00995305" w:rsidRPr="00995305" w:rsidRDefault="00995305" w:rsidP="00995305">
      <w:pPr>
        <w:spacing w:line="276" w:lineRule="auto"/>
        <w:ind w:left="66" w:firstLine="643"/>
        <w:jc w:val="both"/>
        <w:rPr>
          <w:color w:val="000000"/>
          <w:sz w:val="26"/>
          <w:szCs w:val="26"/>
        </w:rPr>
      </w:pPr>
      <w:r w:rsidRPr="00995305">
        <w:rPr>
          <w:color w:val="000000"/>
          <w:sz w:val="26"/>
          <w:szCs w:val="26"/>
        </w:rPr>
        <w:t>В управлении прибылью важным направлением является ее диагностика, т.е. выявл</w:t>
      </w:r>
      <w:r w:rsidRPr="00995305">
        <w:rPr>
          <w:color w:val="000000"/>
          <w:sz w:val="26"/>
          <w:szCs w:val="26"/>
        </w:rPr>
        <w:t>е</w:t>
      </w:r>
      <w:r w:rsidRPr="00995305">
        <w:rPr>
          <w:color w:val="000000"/>
          <w:sz w:val="26"/>
          <w:szCs w:val="26"/>
        </w:rPr>
        <w:t xml:space="preserve">ние и количественная оценка причин (факторов), повлиявших на изменение прибыли, как результативного показателя -  </w:t>
      </w:r>
      <w:r w:rsidRPr="00995305">
        <w:rPr>
          <w:b/>
          <w:i/>
          <w:color w:val="000000"/>
          <w:sz w:val="26"/>
          <w:szCs w:val="26"/>
        </w:rPr>
        <w:t>факторный анализ</w:t>
      </w:r>
      <w:r w:rsidRPr="00995305">
        <w:rPr>
          <w:color w:val="000000"/>
          <w:sz w:val="26"/>
          <w:szCs w:val="26"/>
        </w:rPr>
        <w:t xml:space="preserve">.  </w:t>
      </w:r>
    </w:p>
    <w:p w:rsidR="00995305" w:rsidRPr="00995305" w:rsidRDefault="00995305" w:rsidP="00995305">
      <w:pPr>
        <w:spacing w:line="276" w:lineRule="auto"/>
        <w:ind w:left="66" w:firstLine="643"/>
        <w:jc w:val="both"/>
        <w:rPr>
          <w:color w:val="000000"/>
          <w:sz w:val="26"/>
          <w:szCs w:val="26"/>
        </w:rPr>
      </w:pPr>
      <w:r w:rsidRPr="00995305">
        <w:rPr>
          <w:color w:val="000000"/>
          <w:sz w:val="26"/>
          <w:szCs w:val="26"/>
        </w:rPr>
        <w:t xml:space="preserve">Самым простым методом оценки влияния факторов на результирующий показатель является </w:t>
      </w:r>
      <w:r w:rsidRPr="00995305">
        <w:rPr>
          <w:b/>
          <w:i/>
          <w:color w:val="000000"/>
          <w:sz w:val="26"/>
          <w:szCs w:val="26"/>
        </w:rPr>
        <w:t>способ цепной подстановки</w:t>
      </w:r>
      <w:r w:rsidRPr="00995305">
        <w:rPr>
          <w:color w:val="000000"/>
          <w:sz w:val="26"/>
          <w:szCs w:val="26"/>
        </w:rPr>
        <w:t>.</w:t>
      </w:r>
    </w:p>
    <w:p w:rsidR="00995305" w:rsidRPr="00995305" w:rsidRDefault="00995305" w:rsidP="00995305">
      <w:pPr>
        <w:spacing w:line="276" w:lineRule="auto"/>
        <w:ind w:firstLine="709"/>
        <w:jc w:val="both"/>
        <w:rPr>
          <w:i/>
          <w:sz w:val="26"/>
          <w:szCs w:val="26"/>
          <w:u w:val="single"/>
        </w:rPr>
      </w:pPr>
      <w:r w:rsidRPr="00995305">
        <w:rPr>
          <w:i/>
          <w:sz w:val="26"/>
          <w:szCs w:val="26"/>
          <w:u w:val="single"/>
        </w:rPr>
        <w:t>Сущность  способа цепной подстановки:</w:t>
      </w:r>
    </w:p>
    <w:p w:rsidR="00995305" w:rsidRPr="00995305" w:rsidRDefault="00995305" w:rsidP="00995305">
      <w:pPr>
        <w:spacing w:line="276" w:lineRule="auto"/>
        <w:ind w:firstLine="709"/>
        <w:jc w:val="both"/>
        <w:rPr>
          <w:sz w:val="26"/>
          <w:szCs w:val="26"/>
        </w:rPr>
      </w:pPr>
      <w:r w:rsidRPr="00995305">
        <w:rPr>
          <w:sz w:val="26"/>
          <w:szCs w:val="26"/>
        </w:rPr>
        <w:t>1) Определяются промежуточные значения результативного показателя путем посл</w:t>
      </w:r>
      <w:r w:rsidRPr="00995305">
        <w:rPr>
          <w:sz w:val="26"/>
          <w:szCs w:val="26"/>
        </w:rPr>
        <w:t>е</w:t>
      </w:r>
      <w:r w:rsidRPr="00995305">
        <w:rPr>
          <w:sz w:val="26"/>
          <w:szCs w:val="26"/>
        </w:rPr>
        <w:t xml:space="preserve">довательной замены базисных значений факторов </w:t>
      </w:r>
      <w:proofErr w:type="gramStart"/>
      <w:r w:rsidRPr="00995305">
        <w:rPr>
          <w:sz w:val="26"/>
          <w:szCs w:val="26"/>
        </w:rPr>
        <w:t>на</w:t>
      </w:r>
      <w:proofErr w:type="gramEnd"/>
      <w:r w:rsidRPr="00995305">
        <w:rPr>
          <w:sz w:val="26"/>
          <w:szCs w:val="26"/>
        </w:rPr>
        <w:t xml:space="preserve"> отчетные;</w:t>
      </w:r>
    </w:p>
    <w:p w:rsidR="00995305" w:rsidRPr="00995305" w:rsidRDefault="00995305" w:rsidP="00995305">
      <w:pPr>
        <w:spacing w:line="276" w:lineRule="auto"/>
        <w:ind w:firstLine="709"/>
        <w:jc w:val="both"/>
        <w:rPr>
          <w:sz w:val="26"/>
          <w:szCs w:val="26"/>
        </w:rPr>
      </w:pPr>
      <w:r w:rsidRPr="00995305">
        <w:rPr>
          <w:sz w:val="26"/>
          <w:szCs w:val="26"/>
        </w:rPr>
        <w:t>2) Рассчитываются изменения результативного показателя (называемые условными) за счет заменяемых факторов.</w:t>
      </w:r>
    </w:p>
    <w:p w:rsidR="00995305" w:rsidRPr="00995305" w:rsidRDefault="00995305" w:rsidP="00995305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995305">
        <w:rPr>
          <w:bCs/>
          <w:sz w:val="26"/>
          <w:szCs w:val="26"/>
        </w:rPr>
        <w:lastRenderedPageBreak/>
        <w:t>Необходимо помнить: при наличии в факторной модели количественных и кач</w:t>
      </w:r>
      <w:r w:rsidRPr="00995305">
        <w:rPr>
          <w:bCs/>
          <w:sz w:val="26"/>
          <w:szCs w:val="26"/>
        </w:rPr>
        <w:t>е</w:t>
      </w:r>
      <w:r w:rsidRPr="00995305">
        <w:rPr>
          <w:bCs/>
          <w:sz w:val="26"/>
          <w:szCs w:val="26"/>
        </w:rPr>
        <w:t>ственных показателей</w:t>
      </w:r>
      <w:r w:rsidRPr="00995305">
        <w:rPr>
          <w:rStyle w:val="a9"/>
          <w:bCs/>
          <w:sz w:val="26"/>
          <w:szCs w:val="26"/>
        </w:rPr>
        <w:footnoteReference w:id="5"/>
      </w:r>
      <w:r w:rsidRPr="00995305">
        <w:rPr>
          <w:bCs/>
          <w:sz w:val="26"/>
          <w:szCs w:val="26"/>
        </w:rPr>
        <w:t xml:space="preserve"> </w:t>
      </w:r>
      <w:r w:rsidRPr="00995305">
        <w:rPr>
          <w:bCs/>
          <w:i/>
          <w:sz w:val="26"/>
          <w:szCs w:val="26"/>
        </w:rPr>
        <w:t>в первую очередь производится подстановка количественных фа</w:t>
      </w:r>
      <w:r w:rsidRPr="00995305">
        <w:rPr>
          <w:bCs/>
          <w:i/>
          <w:sz w:val="26"/>
          <w:szCs w:val="26"/>
        </w:rPr>
        <w:t>к</w:t>
      </w:r>
      <w:r w:rsidRPr="00995305">
        <w:rPr>
          <w:bCs/>
          <w:i/>
          <w:sz w:val="26"/>
          <w:szCs w:val="26"/>
        </w:rPr>
        <w:t>торов.</w:t>
      </w:r>
    </w:p>
    <w:p w:rsidR="00995305" w:rsidRPr="00995305" w:rsidRDefault="00995305" w:rsidP="00995305">
      <w:pPr>
        <w:spacing w:line="276" w:lineRule="auto"/>
        <w:ind w:firstLine="709"/>
        <w:jc w:val="both"/>
        <w:rPr>
          <w:sz w:val="26"/>
          <w:szCs w:val="26"/>
        </w:rPr>
      </w:pPr>
      <w:r w:rsidRPr="00995305">
        <w:rPr>
          <w:sz w:val="26"/>
          <w:szCs w:val="26"/>
        </w:rPr>
        <w:t>Методика факторного анализа прибыли от продаж</w:t>
      </w:r>
      <w:r w:rsidRPr="00995305">
        <w:rPr>
          <w:rStyle w:val="a9"/>
          <w:sz w:val="26"/>
          <w:szCs w:val="26"/>
        </w:rPr>
        <w:footnoteReference w:id="6"/>
      </w:r>
      <w:r w:rsidRPr="00995305">
        <w:rPr>
          <w:sz w:val="26"/>
          <w:szCs w:val="26"/>
        </w:rPr>
        <w:t xml:space="preserve"> строится на основе следующей факторной модели:</w:t>
      </w:r>
    </w:p>
    <w:p w:rsidR="00995305" w:rsidRPr="00995305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</w:rPr>
      </w:pPr>
      <w:proofErr w:type="gramStart"/>
      <w:r w:rsidRPr="00995305">
        <w:rPr>
          <w:i/>
          <w:color w:val="000000"/>
          <w:sz w:val="26"/>
          <w:szCs w:val="26"/>
        </w:rPr>
        <w:t>П</w:t>
      </w:r>
      <w:proofErr w:type="gramEnd"/>
      <w:r w:rsidRPr="00995305">
        <w:rPr>
          <w:i/>
          <w:color w:val="000000"/>
          <w:sz w:val="26"/>
          <w:szCs w:val="26"/>
        </w:rPr>
        <w:t xml:space="preserve"> = </w:t>
      </w:r>
      <w:r w:rsidRPr="00995305">
        <w:rPr>
          <w:i/>
          <w:sz w:val="26"/>
          <w:szCs w:val="26"/>
        </w:rPr>
        <w:t>Q</w:t>
      </w:r>
      <w:r w:rsidRPr="00995305">
        <w:rPr>
          <w:i/>
          <w:color w:val="000000"/>
          <w:sz w:val="26"/>
          <w:szCs w:val="26"/>
        </w:rPr>
        <w:t xml:space="preserve"> *</w:t>
      </w:r>
      <w:r w:rsidRPr="00995305">
        <w:rPr>
          <w:i/>
          <w:sz w:val="26"/>
          <w:szCs w:val="26"/>
        </w:rPr>
        <w:t xml:space="preserve"> </w:t>
      </w:r>
      <w:r w:rsidRPr="00995305">
        <w:rPr>
          <w:i/>
          <w:color w:val="000000"/>
          <w:sz w:val="26"/>
          <w:szCs w:val="26"/>
        </w:rPr>
        <w:t xml:space="preserve">(Ц - С) </w:t>
      </w:r>
      <w:r w:rsidRPr="00995305">
        <w:rPr>
          <w:i/>
          <w:color w:val="000000"/>
          <w:sz w:val="26"/>
          <w:szCs w:val="26"/>
        </w:rPr>
        <w:tab/>
      </w:r>
      <w:r w:rsidRPr="00995305">
        <w:rPr>
          <w:i/>
          <w:color w:val="000000"/>
          <w:sz w:val="26"/>
          <w:szCs w:val="26"/>
        </w:rPr>
        <w:tab/>
      </w:r>
      <w:r w:rsidRPr="00995305">
        <w:rPr>
          <w:i/>
          <w:color w:val="000000"/>
          <w:sz w:val="26"/>
          <w:szCs w:val="26"/>
        </w:rPr>
        <w:tab/>
      </w:r>
      <w:r w:rsidRPr="00995305">
        <w:rPr>
          <w:i/>
          <w:color w:val="000000"/>
          <w:sz w:val="26"/>
          <w:szCs w:val="26"/>
        </w:rPr>
        <w:tab/>
      </w:r>
      <w:r w:rsidRPr="00995305">
        <w:rPr>
          <w:i/>
          <w:color w:val="000000"/>
          <w:sz w:val="26"/>
          <w:szCs w:val="26"/>
        </w:rPr>
        <w:tab/>
      </w:r>
      <w:r w:rsidRPr="00995305">
        <w:rPr>
          <w:i/>
          <w:color w:val="000000"/>
          <w:sz w:val="26"/>
          <w:szCs w:val="26"/>
        </w:rPr>
        <w:tab/>
      </w:r>
      <w:r w:rsidRPr="00995305">
        <w:rPr>
          <w:i/>
          <w:color w:val="000000"/>
          <w:sz w:val="26"/>
          <w:szCs w:val="26"/>
        </w:rPr>
        <w:tab/>
      </w:r>
      <w:r w:rsidRPr="00995305">
        <w:rPr>
          <w:i/>
          <w:color w:val="000000"/>
          <w:sz w:val="26"/>
          <w:szCs w:val="26"/>
        </w:rPr>
        <w:tab/>
      </w:r>
      <w:r w:rsidRPr="00995305">
        <w:rPr>
          <w:i/>
          <w:color w:val="000000"/>
          <w:sz w:val="26"/>
          <w:szCs w:val="26"/>
        </w:rPr>
        <w:tab/>
        <w:t>(5)</w:t>
      </w:r>
    </w:p>
    <w:p w:rsidR="00995305" w:rsidRPr="00995305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95305">
        <w:rPr>
          <w:color w:val="000000"/>
          <w:sz w:val="26"/>
          <w:szCs w:val="26"/>
        </w:rPr>
        <w:t xml:space="preserve">где:  </w:t>
      </w:r>
      <w:proofErr w:type="gramStart"/>
      <w:r w:rsidRPr="00995305">
        <w:rPr>
          <w:i/>
          <w:color w:val="000000"/>
          <w:sz w:val="26"/>
          <w:szCs w:val="26"/>
        </w:rPr>
        <w:t>П</w:t>
      </w:r>
      <w:proofErr w:type="gramEnd"/>
      <w:r w:rsidRPr="00995305">
        <w:rPr>
          <w:i/>
          <w:color w:val="000000"/>
          <w:sz w:val="26"/>
          <w:szCs w:val="26"/>
        </w:rPr>
        <w:t xml:space="preserve"> </w:t>
      </w:r>
      <w:r w:rsidRPr="00995305">
        <w:rPr>
          <w:color w:val="000000"/>
          <w:sz w:val="26"/>
          <w:szCs w:val="26"/>
        </w:rPr>
        <w:t>- прибыль от продаж;</w:t>
      </w:r>
    </w:p>
    <w:p w:rsidR="00995305" w:rsidRPr="00995305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95305">
        <w:rPr>
          <w:i/>
          <w:sz w:val="26"/>
          <w:szCs w:val="26"/>
        </w:rPr>
        <w:t>Q</w:t>
      </w:r>
      <w:r w:rsidRPr="00995305">
        <w:rPr>
          <w:i/>
          <w:color w:val="000000"/>
          <w:sz w:val="26"/>
          <w:szCs w:val="26"/>
        </w:rPr>
        <w:t xml:space="preserve"> </w:t>
      </w:r>
      <w:r w:rsidRPr="00995305">
        <w:rPr>
          <w:color w:val="000000"/>
          <w:sz w:val="26"/>
          <w:szCs w:val="26"/>
        </w:rPr>
        <w:t xml:space="preserve"> - количество оказанных услуг, ед.; </w:t>
      </w:r>
    </w:p>
    <w:p w:rsidR="00995305" w:rsidRPr="00995305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995305">
        <w:rPr>
          <w:i/>
          <w:color w:val="000000"/>
          <w:sz w:val="26"/>
          <w:szCs w:val="26"/>
        </w:rPr>
        <w:t>Ц</w:t>
      </w:r>
      <w:proofErr w:type="gramEnd"/>
      <w:r w:rsidRPr="00995305">
        <w:rPr>
          <w:color w:val="000000"/>
          <w:sz w:val="26"/>
          <w:szCs w:val="26"/>
        </w:rPr>
        <w:t xml:space="preserve"> - продажная цена (цена реализации) услуги, тыс. руб.;</w:t>
      </w:r>
    </w:p>
    <w:p w:rsidR="00995305" w:rsidRPr="00995305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995305">
        <w:rPr>
          <w:i/>
          <w:color w:val="000000"/>
          <w:sz w:val="26"/>
          <w:szCs w:val="26"/>
        </w:rPr>
        <w:t>С</w:t>
      </w:r>
      <w:r w:rsidRPr="00995305">
        <w:rPr>
          <w:color w:val="000000"/>
          <w:sz w:val="26"/>
          <w:szCs w:val="26"/>
        </w:rPr>
        <w:t xml:space="preserve"> - себестоимость единицы услуги, тыс</w:t>
      </w:r>
      <w:proofErr w:type="gramStart"/>
      <w:r w:rsidRPr="00995305">
        <w:rPr>
          <w:color w:val="000000"/>
          <w:sz w:val="26"/>
          <w:szCs w:val="26"/>
        </w:rPr>
        <w:t>.р</w:t>
      </w:r>
      <w:proofErr w:type="gramEnd"/>
      <w:r w:rsidRPr="00995305">
        <w:rPr>
          <w:color w:val="000000"/>
          <w:sz w:val="26"/>
          <w:szCs w:val="26"/>
        </w:rPr>
        <w:t>уб.</w:t>
      </w:r>
    </w:p>
    <w:p w:rsidR="00995305" w:rsidRPr="00995305" w:rsidRDefault="00995305" w:rsidP="00995305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95305">
        <w:rPr>
          <w:bCs/>
          <w:sz w:val="26"/>
          <w:szCs w:val="26"/>
        </w:rPr>
        <w:t>То есть  необходимо определить влияние факторов (количество услуг, цена реализ</w:t>
      </w:r>
      <w:r w:rsidRPr="00995305">
        <w:rPr>
          <w:bCs/>
          <w:sz w:val="26"/>
          <w:szCs w:val="26"/>
        </w:rPr>
        <w:t>а</w:t>
      </w:r>
      <w:r w:rsidRPr="00995305">
        <w:rPr>
          <w:bCs/>
          <w:sz w:val="26"/>
          <w:szCs w:val="26"/>
        </w:rPr>
        <w:t>ции услуг, себестоимость услуг)  на результирующий показатель  - прибыль от продаж.</w:t>
      </w:r>
    </w:p>
    <w:p w:rsidR="00995305" w:rsidRPr="00995305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  <w:sz w:val="26"/>
          <w:szCs w:val="26"/>
        </w:rPr>
      </w:pPr>
    </w:p>
    <w:p w:rsidR="00995305" w:rsidRPr="00995305" w:rsidRDefault="00995305" w:rsidP="00995305">
      <w:pPr>
        <w:pStyle w:val="a7"/>
        <w:shd w:val="clear" w:color="auto" w:fill="FFFFFF"/>
        <w:tabs>
          <w:tab w:val="left" w:pos="851"/>
        </w:tabs>
        <w:spacing w:line="276" w:lineRule="auto"/>
        <w:ind w:left="709" w:right="-2"/>
        <w:jc w:val="both"/>
        <w:rPr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Пример</w:t>
      </w:r>
      <w:r w:rsidRPr="00995305">
        <w:rPr>
          <w:b/>
          <w:i/>
          <w:color w:val="000000"/>
          <w:sz w:val="26"/>
          <w:szCs w:val="26"/>
        </w:rPr>
        <w:t xml:space="preserve">. </w:t>
      </w:r>
      <w:r w:rsidRPr="00995305">
        <w:rPr>
          <w:color w:val="000000"/>
          <w:sz w:val="26"/>
          <w:szCs w:val="26"/>
        </w:rPr>
        <w:t xml:space="preserve">Расчет исходных данных для факторного </w:t>
      </w:r>
      <w:r w:rsidRPr="00995305">
        <w:rPr>
          <w:sz w:val="26"/>
          <w:szCs w:val="26"/>
        </w:rPr>
        <w:t>анализа прибыли от продаж (управленческая информация)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3686"/>
        <w:gridCol w:w="1579"/>
        <w:gridCol w:w="1430"/>
        <w:gridCol w:w="1568"/>
        <w:gridCol w:w="1634"/>
      </w:tblGrid>
      <w:tr w:rsidR="00995305" w:rsidRPr="005222DC" w:rsidTr="004643B0">
        <w:tc>
          <w:tcPr>
            <w:tcW w:w="567" w:type="dxa"/>
            <w:vAlign w:val="center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i/>
                <w:color w:val="000000"/>
                <w:sz w:val="26"/>
                <w:szCs w:val="26"/>
              </w:rPr>
            </w:pPr>
            <w:r w:rsidRPr="00502F25">
              <w:rPr>
                <w:i/>
                <w:color w:val="000000"/>
                <w:sz w:val="26"/>
                <w:szCs w:val="26"/>
              </w:rPr>
              <w:t>№ п-п</w:t>
            </w:r>
          </w:p>
        </w:tc>
        <w:tc>
          <w:tcPr>
            <w:tcW w:w="3836" w:type="dxa"/>
            <w:vAlign w:val="center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i/>
                <w:color w:val="000000"/>
                <w:sz w:val="26"/>
                <w:szCs w:val="26"/>
              </w:rPr>
            </w:pPr>
            <w:r w:rsidRPr="00502F25">
              <w:rPr>
                <w:i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1474" w:type="dxa"/>
            <w:vAlign w:val="center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i/>
                <w:color w:val="000000"/>
                <w:sz w:val="26"/>
                <w:szCs w:val="26"/>
              </w:rPr>
            </w:pPr>
            <w:r w:rsidRPr="00502F25">
              <w:rPr>
                <w:i/>
                <w:color w:val="000000"/>
                <w:sz w:val="26"/>
                <w:szCs w:val="26"/>
              </w:rPr>
              <w:t>Условное обозначение</w:t>
            </w:r>
          </w:p>
        </w:tc>
        <w:tc>
          <w:tcPr>
            <w:tcW w:w="1337" w:type="dxa"/>
            <w:vAlign w:val="center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i/>
                <w:color w:val="000000"/>
                <w:sz w:val="26"/>
                <w:szCs w:val="26"/>
              </w:rPr>
            </w:pPr>
            <w:r w:rsidRPr="00502F25">
              <w:rPr>
                <w:i/>
                <w:color w:val="000000"/>
                <w:sz w:val="26"/>
                <w:szCs w:val="26"/>
              </w:rPr>
              <w:t>2017 год</w:t>
            </w:r>
          </w:p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i/>
                <w:color w:val="000000"/>
                <w:sz w:val="26"/>
                <w:szCs w:val="26"/>
              </w:rPr>
            </w:pPr>
            <w:r w:rsidRPr="00502F25">
              <w:rPr>
                <w:i/>
                <w:color w:val="000000"/>
                <w:sz w:val="26"/>
                <w:szCs w:val="26"/>
              </w:rPr>
              <w:t>(базисный)</w:t>
            </w:r>
          </w:p>
        </w:tc>
        <w:tc>
          <w:tcPr>
            <w:tcW w:w="1464" w:type="dxa"/>
            <w:vAlign w:val="center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i/>
                <w:color w:val="000000"/>
                <w:sz w:val="26"/>
                <w:szCs w:val="26"/>
              </w:rPr>
            </w:pPr>
            <w:r w:rsidRPr="00502F25">
              <w:rPr>
                <w:i/>
                <w:color w:val="000000"/>
                <w:sz w:val="26"/>
                <w:szCs w:val="26"/>
              </w:rPr>
              <w:t>2018 год (отчетный)</w:t>
            </w:r>
          </w:p>
        </w:tc>
        <w:tc>
          <w:tcPr>
            <w:tcW w:w="1636" w:type="dxa"/>
            <w:vAlign w:val="center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i/>
                <w:color w:val="000000"/>
                <w:sz w:val="26"/>
                <w:szCs w:val="26"/>
              </w:rPr>
            </w:pPr>
            <w:r w:rsidRPr="00502F25">
              <w:rPr>
                <w:i/>
                <w:color w:val="000000"/>
                <w:sz w:val="26"/>
                <w:szCs w:val="26"/>
              </w:rPr>
              <w:t>Абсолютное отклонение, +, -</w:t>
            </w:r>
          </w:p>
        </w:tc>
      </w:tr>
      <w:tr w:rsidR="00995305" w:rsidRPr="005222DC" w:rsidTr="004643B0">
        <w:tc>
          <w:tcPr>
            <w:tcW w:w="567" w:type="dxa"/>
          </w:tcPr>
          <w:p w:rsidR="00995305" w:rsidRPr="00502F25" w:rsidRDefault="00995305" w:rsidP="00047791">
            <w:pPr>
              <w:pStyle w:val="a7"/>
              <w:numPr>
                <w:ilvl w:val="0"/>
                <w:numId w:val="45"/>
              </w:numPr>
              <w:tabs>
                <w:tab w:val="left" w:pos="851"/>
              </w:tabs>
              <w:spacing w:line="276" w:lineRule="auto"/>
              <w:ind w:left="57" w:right="-2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36" w:type="dxa"/>
            <w:vAlign w:val="center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rPr>
                <w:color w:val="000000"/>
                <w:sz w:val="26"/>
                <w:szCs w:val="26"/>
              </w:rPr>
            </w:pPr>
            <w:r w:rsidRPr="00502F25">
              <w:rPr>
                <w:color w:val="000000"/>
                <w:sz w:val="26"/>
                <w:szCs w:val="26"/>
              </w:rPr>
              <w:t>количество оказанных услуг (например, реализованных абонементов на посещение бассейна), ед.</w:t>
            </w:r>
          </w:p>
        </w:tc>
        <w:tc>
          <w:tcPr>
            <w:tcW w:w="1474" w:type="dxa"/>
            <w:vAlign w:val="bottom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i/>
                <w:color w:val="000000"/>
                <w:sz w:val="26"/>
                <w:szCs w:val="26"/>
              </w:rPr>
            </w:pPr>
            <w:r w:rsidRPr="00502F25">
              <w:rPr>
                <w:i/>
                <w:sz w:val="26"/>
                <w:szCs w:val="26"/>
              </w:rPr>
              <w:t>Q</w:t>
            </w:r>
          </w:p>
        </w:tc>
        <w:tc>
          <w:tcPr>
            <w:tcW w:w="1337" w:type="dxa"/>
            <w:vAlign w:val="bottom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color w:val="000000"/>
                <w:sz w:val="26"/>
                <w:szCs w:val="26"/>
              </w:rPr>
            </w:pPr>
            <w:r w:rsidRPr="00502F25">
              <w:rPr>
                <w:color w:val="000000"/>
                <w:sz w:val="26"/>
                <w:szCs w:val="26"/>
              </w:rPr>
              <w:t>720</w:t>
            </w:r>
          </w:p>
        </w:tc>
        <w:tc>
          <w:tcPr>
            <w:tcW w:w="1464" w:type="dxa"/>
            <w:vAlign w:val="bottom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color w:val="000000"/>
                <w:sz w:val="26"/>
                <w:szCs w:val="26"/>
              </w:rPr>
            </w:pPr>
            <w:r w:rsidRPr="00502F25">
              <w:rPr>
                <w:color w:val="000000"/>
                <w:sz w:val="26"/>
                <w:szCs w:val="26"/>
              </w:rPr>
              <w:t>790</w:t>
            </w:r>
          </w:p>
        </w:tc>
        <w:tc>
          <w:tcPr>
            <w:tcW w:w="1636" w:type="dxa"/>
            <w:vAlign w:val="bottom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color w:val="000000"/>
                <w:sz w:val="26"/>
                <w:szCs w:val="26"/>
              </w:rPr>
            </w:pPr>
            <w:r w:rsidRPr="00502F25">
              <w:rPr>
                <w:color w:val="000000"/>
                <w:sz w:val="26"/>
                <w:szCs w:val="26"/>
              </w:rPr>
              <w:t>70</w:t>
            </w:r>
          </w:p>
        </w:tc>
      </w:tr>
      <w:tr w:rsidR="00995305" w:rsidRPr="005222DC" w:rsidTr="004643B0">
        <w:tc>
          <w:tcPr>
            <w:tcW w:w="567" w:type="dxa"/>
          </w:tcPr>
          <w:p w:rsidR="00995305" w:rsidRPr="00502F25" w:rsidRDefault="00995305" w:rsidP="00047791">
            <w:pPr>
              <w:pStyle w:val="a7"/>
              <w:numPr>
                <w:ilvl w:val="0"/>
                <w:numId w:val="45"/>
              </w:numPr>
              <w:tabs>
                <w:tab w:val="left" w:pos="851"/>
              </w:tabs>
              <w:spacing w:line="276" w:lineRule="auto"/>
              <w:ind w:left="57" w:right="-2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36" w:type="dxa"/>
            <w:vAlign w:val="center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rPr>
                <w:color w:val="000000"/>
                <w:sz w:val="26"/>
                <w:szCs w:val="26"/>
              </w:rPr>
            </w:pPr>
            <w:r w:rsidRPr="00502F25">
              <w:rPr>
                <w:color w:val="000000"/>
                <w:sz w:val="26"/>
                <w:szCs w:val="26"/>
              </w:rPr>
              <w:t>продажная цена (цена реал</w:t>
            </w:r>
            <w:r w:rsidRPr="00502F25">
              <w:rPr>
                <w:color w:val="000000"/>
                <w:sz w:val="26"/>
                <w:szCs w:val="26"/>
              </w:rPr>
              <w:t>и</w:t>
            </w:r>
            <w:r w:rsidRPr="00502F25">
              <w:rPr>
                <w:color w:val="000000"/>
                <w:sz w:val="26"/>
                <w:szCs w:val="26"/>
              </w:rPr>
              <w:t>зации) услуги, тыс. руб.</w:t>
            </w:r>
          </w:p>
        </w:tc>
        <w:tc>
          <w:tcPr>
            <w:tcW w:w="1474" w:type="dxa"/>
            <w:vAlign w:val="bottom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i/>
                <w:color w:val="000000"/>
                <w:sz w:val="26"/>
                <w:szCs w:val="26"/>
              </w:rPr>
            </w:pPr>
            <w:proofErr w:type="gramStart"/>
            <w:r w:rsidRPr="00502F25">
              <w:rPr>
                <w:i/>
                <w:color w:val="000000"/>
                <w:sz w:val="26"/>
                <w:szCs w:val="26"/>
              </w:rPr>
              <w:t>Ц</w:t>
            </w:r>
            <w:proofErr w:type="gramEnd"/>
          </w:p>
        </w:tc>
        <w:tc>
          <w:tcPr>
            <w:tcW w:w="1337" w:type="dxa"/>
            <w:vAlign w:val="bottom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color w:val="000000"/>
                <w:sz w:val="26"/>
                <w:szCs w:val="26"/>
              </w:rPr>
            </w:pPr>
            <w:r w:rsidRPr="00502F25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464" w:type="dxa"/>
            <w:vAlign w:val="bottom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color w:val="000000"/>
                <w:sz w:val="26"/>
                <w:szCs w:val="26"/>
              </w:rPr>
            </w:pPr>
            <w:r w:rsidRPr="00502F25">
              <w:rPr>
                <w:color w:val="000000"/>
                <w:sz w:val="26"/>
                <w:szCs w:val="26"/>
              </w:rPr>
              <w:t>1,32</w:t>
            </w:r>
          </w:p>
        </w:tc>
        <w:tc>
          <w:tcPr>
            <w:tcW w:w="1636" w:type="dxa"/>
            <w:vAlign w:val="bottom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color w:val="000000"/>
                <w:sz w:val="26"/>
                <w:szCs w:val="26"/>
              </w:rPr>
            </w:pPr>
            <w:r w:rsidRPr="00502F25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995305" w:rsidRPr="005222DC" w:rsidTr="004643B0">
        <w:tc>
          <w:tcPr>
            <w:tcW w:w="567" w:type="dxa"/>
          </w:tcPr>
          <w:p w:rsidR="00995305" w:rsidRPr="00502F25" w:rsidRDefault="00995305" w:rsidP="00047791">
            <w:pPr>
              <w:pStyle w:val="a7"/>
              <w:numPr>
                <w:ilvl w:val="0"/>
                <w:numId w:val="45"/>
              </w:numPr>
              <w:tabs>
                <w:tab w:val="left" w:pos="851"/>
              </w:tabs>
              <w:spacing w:line="276" w:lineRule="auto"/>
              <w:ind w:left="57" w:right="-2" w:firstLine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36" w:type="dxa"/>
            <w:vAlign w:val="center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rPr>
                <w:color w:val="000000"/>
                <w:sz w:val="26"/>
                <w:szCs w:val="26"/>
              </w:rPr>
            </w:pPr>
            <w:r w:rsidRPr="00502F25">
              <w:rPr>
                <w:color w:val="000000"/>
                <w:sz w:val="26"/>
                <w:szCs w:val="26"/>
              </w:rPr>
              <w:t>себестоимость единицы усл</w:t>
            </w:r>
            <w:r w:rsidRPr="00502F25">
              <w:rPr>
                <w:color w:val="000000"/>
                <w:sz w:val="26"/>
                <w:szCs w:val="26"/>
              </w:rPr>
              <w:t>у</w:t>
            </w:r>
            <w:r w:rsidRPr="00502F25">
              <w:rPr>
                <w:color w:val="000000"/>
                <w:sz w:val="26"/>
                <w:szCs w:val="26"/>
              </w:rPr>
              <w:t>ги, тыс. руб.</w:t>
            </w:r>
          </w:p>
        </w:tc>
        <w:tc>
          <w:tcPr>
            <w:tcW w:w="1474" w:type="dxa"/>
            <w:vAlign w:val="bottom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i/>
                <w:color w:val="000000"/>
                <w:sz w:val="26"/>
                <w:szCs w:val="26"/>
              </w:rPr>
            </w:pPr>
            <w:r w:rsidRPr="00502F25">
              <w:rPr>
                <w:i/>
                <w:color w:val="000000"/>
                <w:sz w:val="26"/>
                <w:szCs w:val="26"/>
              </w:rPr>
              <w:t>С</w:t>
            </w:r>
          </w:p>
        </w:tc>
        <w:tc>
          <w:tcPr>
            <w:tcW w:w="1337" w:type="dxa"/>
            <w:vAlign w:val="bottom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color w:val="000000"/>
                <w:sz w:val="26"/>
                <w:szCs w:val="26"/>
              </w:rPr>
            </w:pPr>
            <w:r w:rsidRPr="00502F25">
              <w:rPr>
                <w:color w:val="000000"/>
                <w:sz w:val="26"/>
                <w:szCs w:val="26"/>
              </w:rPr>
              <w:t>0,75</w:t>
            </w:r>
          </w:p>
        </w:tc>
        <w:tc>
          <w:tcPr>
            <w:tcW w:w="1464" w:type="dxa"/>
            <w:vAlign w:val="bottom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color w:val="000000"/>
                <w:sz w:val="26"/>
                <w:szCs w:val="26"/>
              </w:rPr>
            </w:pPr>
            <w:r w:rsidRPr="00502F25">
              <w:rPr>
                <w:color w:val="000000"/>
                <w:sz w:val="26"/>
                <w:szCs w:val="26"/>
              </w:rPr>
              <w:t>0,73</w:t>
            </w:r>
          </w:p>
        </w:tc>
        <w:tc>
          <w:tcPr>
            <w:tcW w:w="1636" w:type="dxa"/>
            <w:vAlign w:val="bottom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color w:val="000000"/>
                <w:sz w:val="26"/>
                <w:szCs w:val="26"/>
              </w:rPr>
            </w:pPr>
            <w:r w:rsidRPr="00502F25">
              <w:rPr>
                <w:color w:val="000000"/>
                <w:sz w:val="26"/>
                <w:szCs w:val="26"/>
              </w:rPr>
              <w:t>- 0,02</w:t>
            </w:r>
          </w:p>
        </w:tc>
      </w:tr>
      <w:tr w:rsidR="00995305" w:rsidRPr="005222DC" w:rsidTr="004643B0">
        <w:tc>
          <w:tcPr>
            <w:tcW w:w="567" w:type="dxa"/>
          </w:tcPr>
          <w:p w:rsidR="00995305" w:rsidRPr="00502F25" w:rsidRDefault="00995305" w:rsidP="00047791">
            <w:pPr>
              <w:pStyle w:val="a7"/>
              <w:numPr>
                <w:ilvl w:val="0"/>
                <w:numId w:val="45"/>
              </w:numPr>
              <w:spacing w:line="276" w:lineRule="auto"/>
              <w:ind w:left="57" w:firstLine="0"/>
              <w:rPr>
                <w:sz w:val="26"/>
                <w:szCs w:val="26"/>
              </w:rPr>
            </w:pPr>
          </w:p>
        </w:tc>
        <w:tc>
          <w:tcPr>
            <w:tcW w:w="3836" w:type="dxa"/>
            <w:vAlign w:val="center"/>
          </w:tcPr>
          <w:p w:rsidR="00995305" w:rsidRPr="00502F25" w:rsidRDefault="00995305" w:rsidP="00995305">
            <w:pPr>
              <w:spacing w:line="276" w:lineRule="auto"/>
              <w:rPr>
                <w:sz w:val="26"/>
                <w:szCs w:val="26"/>
              </w:rPr>
            </w:pPr>
            <w:r w:rsidRPr="00502F25">
              <w:rPr>
                <w:sz w:val="26"/>
                <w:szCs w:val="26"/>
              </w:rPr>
              <w:t>прибыль от продаж, тыс</w:t>
            </w:r>
            <w:proofErr w:type="gramStart"/>
            <w:r w:rsidRPr="00502F25">
              <w:rPr>
                <w:sz w:val="26"/>
                <w:szCs w:val="26"/>
              </w:rPr>
              <w:t>.р</w:t>
            </w:r>
            <w:proofErr w:type="gramEnd"/>
            <w:r w:rsidRPr="00502F25">
              <w:rPr>
                <w:sz w:val="26"/>
                <w:szCs w:val="26"/>
              </w:rPr>
              <w:t>уб.</w:t>
            </w:r>
          </w:p>
        </w:tc>
        <w:tc>
          <w:tcPr>
            <w:tcW w:w="1474" w:type="dxa"/>
            <w:vAlign w:val="bottom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i/>
                <w:color w:val="000000"/>
                <w:sz w:val="26"/>
                <w:szCs w:val="26"/>
              </w:rPr>
            </w:pPr>
            <w:proofErr w:type="gramStart"/>
            <w:r w:rsidRPr="00502F25">
              <w:rPr>
                <w:i/>
                <w:color w:val="00000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337" w:type="dxa"/>
            <w:vAlign w:val="bottom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color w:val="000000"/>
                <w:sz w:val="26"/>
                <w:szCs w:val="26"/>
              </w:rPr>
            </w:pPr>
            <w:r w:rsidRPr="00502F25">
              <w:rPr>
                <w:color w:val="000000"/>
                <w:sz w:val="26"/>
                <w:szCs w:val="26"/>
              </w:rPr>
              <w:t>324</w:t>
            </w:r>
          </w:p>
        </w:tc>
        <w:tc>
          <w:tcPr>
            <w:tcW w:w="1464" w:type="dxa"/>
            <w:vAlign w:val="bottom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color w:val="000000"/>
                <w:sz w:val="26"/>
                <w:szCs w:val="26"/>
              </w:rPr>
            </w:pPr>
            <w:r w:rsidRPr="00502F25">
              <w:rPr>
                <w:color w:val="000000"/>
                <w:sz w:val="26"/>
                <w:szCs w:val="26"/>
              </w:rPr>
              <w:t>466,1</w:t>
            </w:r>
          </w:p>
        </w:tc>
        <w:tc>
          <w:tcPr>
            <w:tcW w:w="1636" w:type="dxa"/>
            <w:vAlign w:val="bottom"/>
          </w:tcPr>
          <w:p w:rsidR="00995305" w:rsidRPr="00502F25" w:rsidRDefault="00995305" w:rsidP="00995305">
            <w:pPr>
              <w:pStyle w:val="a7"/>
              <w:tabs>
                <w:tab w:val="left" w:pos="851"/>
              </w:tabs>
              <w:spacing w:line="276" w:lineRule="auto"/>
              <w:ind w:left="0" w:right="-2"/>
              <w:jc w:val="center"/>
              <w:rPr>
                <w:color w:val="000000"/>
                <w:sz w:val="26"/>
                <w:szCs w:val="26"/>
              </w:rPr>
            </w:pPr>
            <w:r w:rsidRPr="00502F25">
              <w:rPr>
                <w:color w:val="000000"/>
                <w:sz w:val="26"/>
                <w:szCs w:val="26"/>
              </w:rPr>
              <w:t>142,1</w:t>
            </w:r>
          </w:p>
        </w:tc>
      </w:tr>
    </w:tbl>
    <w:p w:rsidR="00995305" w:rsidRPr="00502F25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02F25">
        <w:rPr>
          <w:color w:val="000000"/>
          <w:sz w:val="28"/>
          <w:szCs w:val="28"/>
        </w:rPr>
        <w:t xml:space="preserve">Выполним анализ влияния факторов на результирующий показатель (прибыль от продаж) способом </w:t>
      </w:r>
      <w:r w:rsidRPr="00502F25">
        <w:rPr>
          <w:bCs/>
          <w:color w:val="000000"/>
          <w:sz w:val="28"/>
          <w:szCs w:val="28"/>
        </w:rPr>
        <w:t>цепных подстановок</w:t>
      </w:r>
      <w:proofErr w:type="gramStart"/>
      <w:r w:rsidRPr="00502F25">
        <w:rPr>
          <w:bCs/>
          <w:color w:val="000000"/>
          <w:sz w:val="28"/>
          <w:szCs w:val="28"/>
        </w:rPr>
        <w:t xml:space="preserve"> </w:t>
      </w:r>
      <w:r w:rsidRPr="00502F25">
        <w:rPr>
          <w:color w:val="000000"/>
          <w:sz w:val="28"/>
          <w:szCs w:val="28"/>
        </w:rPr>
        <w:t>:</w:t>
      </w:r>
      <w:proofErr w:type="gramEnd"/>
    </w:p>
    <w:p w:rsidR="00995305" w:rsidRPr="00502F25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02F25">
        <w:rPr>
          <w:i/>
          <w:color w:val="000000"/>
          <w:sz w:val="28"/>
          <w:szCs w:val="28"/>
        </w:rPr>
        <w:t>Δ</w:t>
      </w:r>
      <w:proofErr w:type="gramStart"/>
      <w:r w:rsidRPr="00502F25">
        <w:rPr>
          <w:i/>
          <w:color w:val="000000"/>
          <w:sz w:val="28"/>
          <w:szCs w:val="28"/>
        </w:rPr>
        <w:t>П</w:t>
      </w:r>
      <w:proofErr w:type="gramEnd"/>
      <w:r w:rsidRPr="00502F25">
        <w:rPr>
          <w:i/>
          <w:color w:val="000000"/>
          <w:sz w:val="28"/>
          <w:szCs w:val="28"/>
        </w:rPr>
        <w:t xml:space="preserve"> = </w:t>
      </w:r>
      <w:proofErr w:type="spellStart"/>
      <w:r w:rsidRPr="00502F25">
        <w:rPr>
          <w:i/>
          <w:color w:val="000000"/>
          <w:sz w:val="28"/>
          <w:szCs w:val="28"/>
        </w:rPr>
        <w:t>П</w:t>
      </w:r>
      <w:r w:rsidRPr="00502F25">
        <w:rPr>
          <w:i/>
          <w:color w:val="000000"/>
          <w:sz w:val="28"/>
          <w:szCs w:val="28"/>
          <w:vertAlign w:val="subscript"/>
        </w:rPr>
        <w:t>отчет</w:t>
      </w:r>
      <w:proofErr w:type="spellEnd"/>
      <w:r w:rsidRPr="00502F25">
        <w:rPr>
          <w:i/>
          <w:color w:val="000000"/>
          <w:sz w:val="28"/>
          <w:szCs w:val="28"/>
          <w:vertAlign w:val="subscript"/>
        </w:rPr>
        <w:t xml:space="preserve"> −</w:t>
      </w:r>
      <w:r w:rsidRPr="00502F25">
        <w:rPr>
          <w:i/>
          <w:color w:val="000000"/>
          <w:sz w:val="28"/>
          <w:szCs w:val="28"/>
        </w:rPr>
        <w:t xml:space="preserve"> </w:t>
      </w:r>
      <w:proofErr w:type="spellStart"/>
      <w:r w:rsidRPr="00502F25">
        <w:rPr>
          <w:i/>
          <w:color w:val="000000"/>
          <w:sz w:val="28"/>
          <w:szCs w:val="28"/>
        </w:rPr>
        <w:t>П</w:t>
      </w:r>
      <w:r w:rsidRPr="00502F25">
        <w:rPr>
          <w:i/>
          <w:color w:val="000000"/>
          <w:sz w:val="28"/>
          <w:szCs w:val="28"/>
          <w:vertAlign w:val="subscript"/>
        </w:rPr>
        <w:t>базис</w:t>
      </w:r>
      <w:proofErr w:type="spellEnd"/>
      <w:r w:rsidRPr="00502F25">
        <w:rPr>
          <w:color w:val="000000"/>
          <w:sz w:val="28"/>
          <w:szCs w:val="28"/>
          <w:vertAlign w:val="subscript"/>
        </w:rPr>
        <w:t xml:space="preserve"> </w:t>
      </w:r>
      <w:r w:rsidRPr="00502F25">
        <w:rPr>
          <w:color w:val="000000"/>
          <w:sz w:val="28"/>
          <w:szCs w:val="28"/>
        </w:rPr>
        <w:t xml:space="preserve">=  142,1 тыс. руб. (строка 4 таблицы) </w:t>
      </w:r>
    </w:p>
    <w:p w:rsidR="00995305" w:rsidRPr="00502F25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color w:val="000000"/>
          <w:sz w:val="28"/>
          <w:szCs w:val="28"/>
        </w:rPr>
      </w:pPr>
    </w:p>
    <w:p w:rsidR="00995305" w:rsidRPr="00502F25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02F25">
        <w:rPr>
          <w:b/>
          <w:bCs/>
          <w:color w:val="000000"/>
          <w:sz w:val="28"/>
          <w:szCs w:val="28"/>
        </w:rPr>
        <w:t>Цепная подстановка:</w:t>
      </w:r>
    </w:p>
    <w:p w:rsidR="00995305" w:rsidRPr="00502F25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02F25">
        <w:rPr>
          <w:i/>
          <w:color w:val="000000"/>
          <w:sz w:val="28"/>
          <w:szCs w:val="28"/>
        </w:rPr>
        <w:t>П</w:t>
      </w:r>
      <w:r w:rsidRPr="00502F25">
        <w:rPr>
          <w:i/>
          <w:color w:val="000000"/>
          <w:sz w:val="28"/>
          <w:szCs w:val="28"/>
          <w:vertAlign w:val="subscript"/>
        </w:rPr>
        <w:t>отчет</w:t>
      </w:r>
      <w:proofErr w:type="spellEnd"/>
      <w:r w:rsidRPr="00502F25">
        <w:rPr>
          <w:i/>
          <w:color w:val="000000"/>
          <w:sz w:val="28"/>
          <w:szCs w:val="28"/>
          <w:vertAlign w:val="subscript"/>
        </w:rPr>
        <w:t xml:space="preserve"> </w:t>
      </w:r>
      <w:r w:rsidRPr="00502F25">
        <w:rPr>
          <w:i/>
          <w:color w:val="000000"/>
          <w:sz w:val="28"/>
          <w:szCs w:val="28"/>
        </w:rPr>
        <w:t xml:space="preserve"> = </w:t>
      </w:r>
      <w:r w:rsidRPr="00502F25">
        <w:rPr>
          <w:i/>
          <w:sz w:val="28"/>
          <w:szCs w:val="28"/>
        </w:rPr>
        <w:t>Q</w:t>
      </w:r>
      <w:r w:rsidRPr="00502F25">
        <w:rPr>
          <w:i/>
          <w:color w:val="000000"/>
          <w:sz w:val="28"/>
          <w:szCs w:val="28"/>
        </w:rPr>
        <w:t xml:space="preserve"> </w:t>
      </w:r>
      <w:r w:rsidRPr="00502F25">
        <w:rPr>
          <w:i/>
          <w:color w:val="000000"/>
          <w:sz w:val="28"/>
          <w:szCs w:val="28"/>
          <w:vertAlign w:val="subscript"/>
        </w:rPr>
        <w:t>базис</w:t>
      </w:r>
      <w:r w:rsidRPr="00502F25">
        <w:rPr>
          <w:i/>
          <w:color w:val="000000"/>
          <w:sz w:val="28"/>
          <w:szCs w:val="28"/>
        </w:rPr>
        <w:t xml:space="preserve"> *(</w:t>
      </w:r>
      <w:proofErr w:type="spellStart"/>
      <w:r w:rsidRPr="00502F25">
        <w:rPr>
          <w:i/>
          <w:color w:val="000000"/>
          <w:sz w:val="28"/>
          <w:szCs w:val="28"/>
        </w:rPr>
        <w:t>Ц</w:t>
      </w:r>
      <w:r w:rsidRPr="00502F25">
        <w:rPr>
          <w:i/>
          <w:color w:val="000000"/>
          <w:sz w:val="28"/>
          <w:szCs w:val="28"/>
          <w:vertAlign w:val="subscript"/>
        </w:rPr>
        <w:t>базис</w:t>
      </w:r>
      <w:proofErr w:type="spellEnd"/>
      <w:r w:rsidRPr="00502F25">
        <w:rPr>
          <w:i/>
          <w:color w:val="000000"/>
          <w:sz w:val="28"/>
          <w:szCs w:val="28"/>
        </w:rPr>
        <w:t xml:space="preserve"> - </w:t>
      </w:r>
      <w:proofErr w:type="spellStart"/>
      <w:r w:rsidRPr="00502F25">
        <w:rPr>
          <w:i/>
          <w:color w:val="000000"/>
          <w:sz w:val="28"/>
          <w:szCs w:val="28"/>
        </w:rPr>
        <w:t>С</w:t>
      </w:r>
      <w:r w:rsidRPr="00502F25">
        <w:rPr>
          <w:i/>
          <w:color w:val="000000"/>
          <w:sz w:val="28"/>
          <w:szCs w:val="28"/>
          <w:vertAlign w:val="subscript"/>
        </w:rPr>
        <w:t>базис</w:t>
      </w:r>
      <w:proofErr w:type="spellEnd"/>
      <w:r w:rsidRPr="00502F25">
        <w:rPr>
          <w:i/>
          <w:color w:val="000000"/>
          <w:sz w:val="28"/>
          <w:szCs w:val="28"/>
        </w:rPr>
        <w:t>)</w:t>
      </w:r>
      <w:r w:rsidRPr="00502F25">
        <w:rPr>
          <w:color w:val="000000"/>
          <w:sz w:val="28"/>
          <w:szCs w:val="28"/>
        </w:rPr>
        <w:t xml:space="preserve"> = 720* (1,2-0,75) = 324 тыс. руб. </w:t>
      </w:r>
    </w:p>
    <w:p w:rsidR="00995305" w:rsidRPr="00502F25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02F25">
        <w:rPr>
          <w:i/>
          <w:color w:val="000000"/>
          <w:sz w:val="28"/>
          <w:szCs w:val="28"/>
        </w:rPr>
        <w:t>П</w:t>
      </w:r>
      <w:r w:rsidRPr="00502F25">
        <w:rPr>
          <w:i/>
          <w:color w:val="000000"/>
          <w:sz w:val="28"/>
          <w:szCs w:val="28"/>
          <w:vertAlign w:val="subscript"/>
        </w:rPr>
        <w:t>усл</w:t>
      </w:r>
      <w:proofErr w:type="spellEnd"/>
      <w:r w:rsidRPr="00502F25">
        <w:rPr>
          <w:i/>
          <w:color w:val="000000"/>
          <w:sz w:val="28"/>
          <w:szCs w:val="28"/>
          <w:vertAlign w:val="subscript"/>
        </w:rPr>
        <w:t xml:space="preserve"> 1 </w:t>
      </w:r>
      <w:r w:rsidRPr="00502F25">
        <w:rPr>
          <w:i/>
          <w:color w:val="000000"/>
          <w:sz w:val="28"/>
          <w:szCs w:val="28"/>
        </w:rPr>
        <w:t xml:space="preserve"> = </w:t>
      </w:r>
      <w:r w:rsidRPr="00502F25">
        <w:rPr>
          <w:i/>
          <w:sz w:val="28"/>
          <w:szCs w:val="28"/>
        </w:rPr>
        <w:t>Q</w:t>
      </w:r>
      <w:r w:rsidRPr="00502F25">
        <w:rPr>
          <w:i/>
          <w:color w:val="000000"/>
          <w:sz w:val="28"/>
          <w:szCs w:val="28"/>
        </w:rPr>
        <w:t xml:space="preserve"> </w:t>
      </w:r>
      <w:r w:rsidRPr="00502F25">
        <w:rPr>
          <w:i/>
          <w:color w:val="000000"/>
          <w:sz w:val="28"/>
          <w:szCs w:val="28"/>
          <w:vertAlign w:val="subscript"/>
        </w:rPr>
        <w:t>отчет</w:t>
      </w:r>
      <w:r w:rsidRPr="00502F25">
        <w:rPr>
          <w:i/>
          <w:color w:val="000000"/>
          <w:sz w:val="28"/>
          <w:szCs w:val="28"/>
        </w:rPr>
        <w:t xml:space="preserve"> *</w:t>
      </w:r>
      <w:proofErr w:type="gramStart"/>
      <w:r w:rsidRPr="00502F25">
        <w:rPr>
          <w:i/>
          <w:color w:val="000000"/>
          <w:sz w:val="28"/>
          <w:szCs w:val="28"/>
        </w:rPr>
        <w:t xml:space="preserve">( </w:t>
      </w:r>
      <w:proofErr w:type="spellStart"/>
      <w:proofErr w:type="gramEnd"/>
      <w:r w:rsidRPr="00502F25">
        <w:rPr>
          <w:i/>
          <w:color w:val="000000"/>
          <w:sz w:val="28"/>
          <w:szCs w:val="28"/>
        </w:rPr>
        <w:t>Ц</w:t>
      </w:r>
      <w:r w:rsidRPr="00502F25">
        <w:rPr>
          <w:i/>
          <w:color w:val="000000"/>
          <w:sz w:val="28"/>
          <w:szCs w:val="28"/>
          <w:vertAlign w:val="subscript"/>
        </w:rPr>
        <w:t>базис</w:t>
      </w:r>
      <w:proofErr w:type="spellEnd"/>
      <w:r w:rsidRPr="00502F25">
        <w:rPr>
          <w:i/>
          <w:color w:val="000000"/>
          <w:sz w:val="28"/>
          <w:szCs w:val="28"/>
        </w:rPr>
        <w:t xml:space="preserve"> - </w:t>
      </w:r>
      <w:proofErr w:type="spellStart"/>
      <w:r w:rsidRPr="00502F25">
        <w:rPr>
          <w:i/>
          <w:color w:val="000000"/>
          <w:sz w:val="28"/>
          <w:szCs w:val="28"/>
        </w:rPr>
        <w:t>С</w:t>
      </w:r>
      <w:r w:rsidRPr="00502F25">
        <w:rPr>
          <w:i/>
          <w:color w:val="000000"/>
          <w:sz w:val="28"/>
          <w:szCs w:val="28"/>
          <w:vertAlign w:val="subscript"/>
        </w:rPr>
        <w:t>базис</w:t>
      </w:r>
      <w:proofErr w:type="spellEnd"/>
      <w:r w:rsidRPr="00502F25">
        <w:rPr>
          <w:i/>
          <w:color w:val="000000"/>
          <w:sz w:val="28"/>
          <w:szCs w:val="28"/>
        </w:rPr>
        <w:t xml:space="preserve">) </w:t>
      </w:r>
      <w:r w:rsidRPr="00502F25">
        <w:rPr>
          <w:color w:val="000000"/>
          <w:sz w:val="28"/>
          <w:szCs w:val="28"/>
        </w:rPr>
        <w:t>= 790 * (1,2-0,75) = 355,5 тыс. руб.</w:t>
      </w:r>
    </w:p>
    <w:p w:rsidR="00995305" w:rsidRPr="00502F25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02F25">
        <w:rPr>
          <w:i/>
          <w:color w:val="000000"/>
          <w:sz w:val="28"/>
          <w:szCs w:val="28"/>
        </w:rPr>
        <w:t>П</w:t>
      </w:r>
      <w:r w:rsidRPr="00502F25">
        <w:rPr>
          <w:i/>
          <w:color w:val="000000"/>
          <w:sz w:val="28"/>
          <w:szCs w:val="28"/>
          <w:vertAlign w:val="subscript"/>
        </w:rPr>
        <w:t>усл</w:t>
      </w:r>
      <w:proofErr w:type="spellEnd"/>
      <w:r w:rsidRPr="00502F25">
        <w:rPr>
          <w:i/>
          <w:color w:val="000000"/>
          <w:sz w:val="28"/>
          <w:szCs w:val="28"/>
          <w:vertAlign w:val="subscript"/>
        </w:rPr>
        <w:t xml:space="preserve"> 2 </w:t>
      </w:r>
      <w:r w:rsidRPr="00502F25">
        <w:rPr>
          <w:i/>
          <w:color w:val="000000"/>
          <w:sz w:val="28"/>
          <w:szCs w:val="28"/>
        </w:rPr>
        <w:t xml:space="preserve"> = </w:t>
      </w:r>
      <w:r w:rsidRPr="00502F25">
        <w:rPr>
          <w:i/>
          <w:sz w:val="28"/>
          <w:szCs w:val="28"/>
        </w:rPr>
        <w:t>Q</w:t>
      </w:r>
      <w:r w:rsidRPr="00502F25">
        <w:rPr>
          <w:i/>
          <w:color w:val="000000"/>
          <w:sz w:val="28"/>
          <w:szCs w:val="28"/>
        </w:rPr>
        <w:t xml:space="preserve"> </w:t>
      </w:r>
      <w:r w:rsidRPr="00502F25">
        <w:rPr>
          <w:i/>
          <w:color w:val="000000"/>
          <w:sz w:val="28"/>
          <w:szCs w:val="28"/>
          <w:vertAlign w:val="subscript"/>
        </w:rPr>
        <w:t>отчет</w:t>
      </w:r>
      <w:r w:rsidRPr="00502F25">
        <w:rPr>
          <w:i/>
          <w:color w:val="000000"/>
          <w:sz w:val="28"/>
          <w:szCs w:val="28"/>
        </w:rPr>
        <w:t xml:space="preserve"> *</w:t>
      </w:r>
      <w:proofErr w:type="gramStart"/>
      <w:r w:rsidRPr="00502F25">
        <w:rPr>
          <w:i/>
          <w:color w:val="000000"/>
          <w:sz w:val="28"/>
          <w:szCs w:val="28"/>
        </w:rPr>
        <w:t xml:space="preserve">( </w:t>
      </w:r>
      <w:proofErr w:type="spellStart"/>
      <w:proofErr w:type="gramEnd"/>
      <w:r w:rsidRPr="00502F25">
        <w:rPr>
          <w:i/>
          <w:color w:val="000000"/>
          <w:sz w:val="28"/>
          <w:szCs w:val="28"/>
        </w:rPr>
        <w:t>Ц</w:t>
      </w:r>
      <w:r w:rsidRPr="00502F25">
        <w:rPr>
          <w:i/>
          <w:color w:val="000000"/>
          <w:sz w:val="28"/>
          <w:szCs w:val="28"/>
          <w:vertAlign w:val="subscript"/>
        </w:rPr>
        <w:t>отчет</w:t>
      </w:r>
      <w:proofErr w:type="spellEnd"/>
      <w:r w:rsidRPr="00502F25">
        <w:rPr>
          <w:i/>
          <w:color w:val="000000"/>
          <w:sz w:val="28"/>
          <w:szCs w:val="28"/>
        </w:rPr>
        <w:t xml:space="preserve">  - </w:t>
      </w:r>
      <w:proofErr w:type="spellStart"/>
      <w:r w:rsidRPr="00502F25">
        <w:rPr>
          <w:i/>
          <w:color w:val="000000"/>
          <w:sz w:val="28"/>
          <w:szCs w:val="28"/>
        </w:rPr>
        <w:t>С</w:t>
      </w:r>
      <w:r w:rsidRPr="00502F25">
        <w:rPr>
          <w:i/>
          <w:color w:val="000000"/>
          <w:sz w:val="28"/>
          <w:szCs w:val="28"/>
          <w:vertAlign w:val="subscript"/>
        </w:rPr>
        <w:t>базис</w:t>
      </w:r>
      <w:proofErr w:type="spellEnd"/>
      <w:r w:rsidRPr="00502F25">
        <w:rPr>
          <w:i/>
          <w:color w:val="000000"/>
          <w:sz w:val="28"/>
          <w:szCs w:val="28"/>
        </w:rPr>
        <w:t>)</w:t>
      </w:r>
      <w:r w:rsidRPr="00502F25">
        <w:rPr>
          <w:color w:val="000000"/>
          <w:sz w:val="28"/>
          <w:szCs w:val="28"/>
        </w:rPr>
        <w:t xml:space="preserve"> = 790 * (1,32-0,75) = 450,3 тыс. руб.</w:t>
      </w:r>
    </w:p>
    <w:p w:rsidR="00995305" w:rsidRPr="00502F25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vertAlign w:val="subscript"/>
        </w:rPr>
      </w:pPr>
      <w:proofErr w:type="spellStart"/>
      <w:r w:rsidRPr="00502F25">
        <w:rPr>
          <w:i/>
          <w:color w:val="000000"/>
          <w:sz w:val="28"/>
          <w:szCs w:val="28"/>
        </w:rPr>
        <w:t>П</w:t>
      </w:r>
      <w:r w:rsidRPr="00502F25">
        <w:rPr>
          <w:i/>
          <w:color w:val="000000"/>
          <w:sz w:val="28"/>
          <w:szCs w:val="28"/>
          <w:vertAlign w:val="subscript"/>
        </w:rPr>
        <w:t>усл</w:t>
      </w:r>
      <w:proofErr w:type="spellEnd"/>
      <w:r w:rsidRPr="00502F25">
        <w:rPr>
          <w:i/>
          <w:color w:val="000000"/>
          <w:sz w:val="28"/>
          <w:szCs w:val="28"/>
          <w:vertAlign w:val="subscript"/>
        </w:rPr>
        <w:t xml:space="preserve"> 3 </w:t>
      </w:r>
      <w:r w:rsidRPr="00502F25">
        <w:rPr>
          <w:i/>
          <w:color w:val="000000"/>
          <w:sz w:val="28"/>
          <w:szCs w:val="28"/>
        </w:rPr>
        <w:t>=</w:t>
      </w:r>
      <w:r w:rsidRPr="00502F25">
        <w:rPr>
          <w:i/>
          <w:color w:val="000000"/>
          <w:sz w:val="28"/>
          <w:szCs w:val="28"/>
          <w:vertAlign w:val="subscript"/>
        </w:rPr>
        <w:t xml:space="preserve">  </w:t>
      </w:r>
      <w:r w:rsidRPr="00502F25">
        <w:rPr>
          <w:i/>
          <w:sz w:val="28"/>
          <w:szCs w:val="28"/>
        </w:rPr>
        <w:t>Q</w:t>
      </w:r>
      <w:r w:rsidRPr="00502F25">
        <w:rPr>
          <w:i/>
          <w:color w:val="000000"/>
          <w:sz w:val="28"/>
          <w:szCs w:val="28"/>
        </w:rPr>
        <w:t xml:space="preserve"> </w:t>
      </w:r>
      <w:r w:rsidRPr="00502F25">
        <w:rPr>
          <w:i/>
          <w:color w:val="000000"/>
          <w:sz w:val="28"/>
          <w:szCs w:val="28"/>
          <w:vertAlign w:val="subscript"/>
        </w:rPr>
        <w:t>отчет</w:t>
      </w:r>
      <w:r w:rsidRPr="00502F25">
        <w:rPr>
          <w:i/>
          <w:color w:val="000000"/>
          <w:sz w:val="28"/>
          <w:szCs w:val="28"/>
        </w:rPr>
        <w:t xml:space="preserve"> *</w:t>
      </w:r>
      <w:proofErr w:type="gramStart"/>
      <w:r w:rsidRPr="00502F25">
        <w:rPr>
          <w:i/>
          <w:color w:val="000000"/>
          <w:sz w:val="28"/>
          <w:szCs w:val="28"/>
        </w:rPr>
        <w:t xml:space="preserve">( </w:t>
      </w:r>
      <w:proofErr w:type="spellStart"/>
      <w:proofErr w:type="gramEnd"/>
      <w:r w:rsidRPr="00502F25">
        <w:rPr>
          <w:i/>
          <w:color w:val="000000"/>
          <w:sz w:val="28"/>
          <w:szCs w:val="28"/>
        </w:rPr>
        <w:t>Ц</w:t>
      </w:r>
      <w:r w:rsidRPr="00502F25">
        <w:rPr>
          <w:i/>
          <w:color w:val="000000"/>
          <w:sz w:val="28"/>
          <w:szCs w:val="28"/>
          <w:vertAlign w:val="subscript"/>
        </w:rPr>
        <w:t>отчет</w:t>
      </w:r>
      <w:proofErr w:type="spellEnd"/>
      <w:r w:rsidRPr="00502F25">
        <w:rPr>
          <w:i/>
          <w:color w:val="000000"/>
          <w:sz w:val="28"/>
          <w:szCs w:val="28"/>
        </w:rPr>
        <w:t xml:space="preserve">  - </w:t>
      </w:r>
      <w:proofErr w:type="spellStart"/>
      <w:r w:rsidRPr="00502F25">
        <w:rPr>
          <w:i/>
          <w:color w:val="000000"/>
          <w:sz w:val="28"/>
          <w:szCs w:val="28"/>
        </w:rPr>
        <w:t>С</w:t>
      </w:r>
      <w:r w:rsidRPr="00502F25">
        <w:rPr>
          <w:i/>
          <w:color w:val="000000"/>
          <w:sz w:val="28"/>
          <w:szCs w:val="28"/>
          <w:vertAlign w:val="subscript"/>
        </w:rPr>
        <w:t>отчет</w:t>
      </w:r>
      <w:proofErr w:type="spellEnd"/>
      <w:r w:rsidRPr="00502F25">
        <w:rPr>
          <w:i/>
          <w:color w:val="000000"/>
          <w:sz w:val="28"/>
          <w:szCs w:val="28"/>
        </w:rPr>
        <w:t xml:space="preserve"> )</w:t>
      </w:r>
      <w:r w:rsidRPr="00502F25">
        <w:rPr>
          <w:color w:val="000000"/>
          <w:sz w:val="28"/>
          <w:szCs w:val="28"/>
        </w:rPr>
        <w:t xml:space="preserve"> = 790 * (1,32-0,73) = 466,1 тыс. руб.</w:t>
      </w:r>
    </w:p>
    <w:p w:rsidR="00995305" w:rsidRPr="00502F25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995305" w:rsidRPr="00502F25" w:rsidRDefault="00995305" w:rsidP="00047791">
      <w:pPr>
        <w:pStyle w:val="a7"/>
        <w:numPr>
          <w:ilvl w:val="0"/>
          <w:numId w:val="46"/>
        </w:numPr>
        <w:shd w:val="clear" w:color="auto" w:fill="FFFFFF"/>
        <w:tabs>
          <w:tab w:val="left" w:pos="851"/>
        </w:tabs>
        <w:spacing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502F25">
        <w:rPr>
          <w:color w:val="000000"/>
          <w:sz w:val="28"/>
          <w:szCs w:val="28"/>
        </w:rPr>
        <w:lastRenderedPageBreak/>
        <w:t xml:space="preserve">изменение прибыли </w:t>
      </w:r>
      <w:r w:rsidRPr="00502F25">
        <w:rPr>
          <w:bCs/>
          <w:color w:val="000000"/>
          <w:sz w:val="28"/>
          <w:szCs w:val="28"/>
        </w:rPr>
        <w:t>вследствие изменения</w:t>
      </w:r>
      <w:r w:rsidRPr="00502F25">
        <w:rPr>
          <w:b/>
          <w:bCs/>
          <w:color w:val="000000"/>
          <w:sz w:val="28"/>
          <w:szCs w:val="28"/>
        </w:rPr>
        <w:t xml:space="preserve"> </w:t>
      </w:r>
      <w:r w:rsidRPr="00502F25">
        <w:rPr>
          <w:color w:val="000000"/>
          <w:sz w:val="28"/>
          <w:szCs w:val="28"/>
        </w:rPr>
        <w:t xml:space="preserve">количества оказанных услуг: </w:t>
      </w:r>
    </w:p>
    <w:p w:rsidR="00995305" w:rsidRPr="00502F25" w:rsidRDefault="00995305" w:rsidP="00995305">
      <w:pPr>
        <w:pStyle w:val="a7"/>
        <w:shd w:val="clear" w:color="auto" w:fill="FFFFFF"/>
        <w:tabs>
          <w:tab w:val="left" w:pos="851"/>
        </w:tabs>
        <w:spacing w:line="276" w:lineRule="auto"/>
        <w:ind w:left="709" w:right="-2"/>
        <w:jc w:val="both"/>
        <w:rPr>
          <w:color w:val="000000"/>
          <w:sz w:val="28"/>
          <w:szCs w:val="28"/>
        </w:rPr>
      </w:pPr>
      <w:r w:rsidRPr="00502F25">
        <w:rPr>
          <w:i/>
          <w:color w:val="000000"/>
          <w:sz w:val="28"/>
          <w:szCs w:val="28"/>
        </w:rPr>
        <w:t>Δ</w:t>
      </w:r>
      <w:proofErr w:type="gramStart"/>
      <w:r w:rsidRPr="00502F25">
        <w:rPr>
          <w:i/>
          <w:color w:val="000000"/>
          <w:sz w:val="28"/>
          <w:szCs w:val="28"/>
        </w:rPr>
        <w:t>П</w:t>
      </w:r>
      <w:proofErr w:type="gramEnd"/>
      <w:r w:rsidRPr="00502F25">
        <w:rPr>
          <w:i/>
          <w:color w:val="000000"/>
          <w:sz w:val="28"/>
          <w:szCs w:val="28"/>
        </w:rPr>
        <w:t>(</w:t>
      </w:r>
      <w:r w:rsidRPr="00502F25">
        <w:rPr>
          <w:i/>
          <w:sz w:val="28"/>
          <w:szCs w:val="28"/>
        </w:rPr>
        <w:t>Q</w:t>
      </w:r>
      <w:r w:rsidRPr="00502F25">
        <w:rPr>
          <w:i/>
          <w:color w:val="000000"/>
          <w:sz w:val="28"/>
          <w:szCs w:val="28"/>
        </w:rPr>
        <w:t xml:space="preserve"> )  = </w:t>
      </w:r>
      <w:proofErr w:type="spellStart"/>
      <w:r w:rsidRPr="00502F25">
        <w:rPr>
          <w:i/>
          <w:color w:val="000000"/>
          <w:sz w:val="28"/>
          <w:szCs w:val="28"/>
        </w:rPr>
        <w:t>П</w:t>
      </w:r>
      <w:r w:rsidRPr="00502F25">
        <w:rPr>
          <w:i/>
          <w:color w:val="000000"/>
          <w:sz w:val="28"/>
          <w:szCs w:val="28"/>
          <w:vertAlign w:val="subscript"/>
        </w:rPr>
        <w:t>усл</w:t>
      </w:r>
      <w:proofErr w:type="spellEnd"/>
      <w:r w:rsidRPr="00502F25">
        <w:rPr>
          <w:i/>
          <w:color w:val="000000"/>
          <w:sz w:val="28"/>
          <w:szCs w:val="28"/>
          <w:vertAlign w:val="subscript"/>
        </w:rPr>
        <w:t xml:space="preserve"> 1 </w:t>
      </w:r>
      <w:r w:rsidRPr="00502F25">
        <w:rPr>
          <w:i/>
          <w:color w:val="000000"/>
          <w:sz w:val="28"/>
          <w:szCs w:val="28"/>
        </w:rPr>
        <w:t xml:space="preserve">  - </w:t>
      </w:r>
      <w:proofErr w:type="spellStart"/>
      <w:r w:rsidRPr="00502F25">
        <w:rPr>
          <w:i/>
          <w:color w:val="000000"/>
          <w:sz w:val="28"/>
          <w:szCs w:val="28"/>
        </w:rPr>
        <w:t>П</w:t>
      </w:r>
      <w:r w:rsidRPr="00502F25">
        <w:rPr>
          <w:i/>
          <w:color w:val="000000"/>
          <w:sz w:val="28"/>
          <w:szCs w:val="28"/>
          <w:vertAlign w:val="subscript"/>
        </w:rPr>
        <w:t>отчет</w:t>
      </w:r>
      <w:proofErr w:type="spellEnd"/>
      <w:r w:rsidRPr="00502F25">
        <w:rPr>
          <w:color w:val="000000"/>
          <w:sz w:val="28"/>
          <w:szCs w:val="28"/>
          <w:vertAlign w:val="subscript"/>
        </w:rPr>
        <w:t xml:space="preserve"> </w:t>
      </w:r>
      <w:r w:rsidRPr="00502F25">
        <w:rPr>
          <w:color w:val="000000"/>
          <w:sz w:val="28"/>
          <w:szCs w:val="28"/>
        </w:rPr>
        <w:t xml:space="preserve">=  355,5 - 324 = 31, 5 тыс. руб. </w:t>
      </w:r>
    </w:p>
    <w:p w:rsidR="00995305" w:rsidRPr="00502F25" w:rsidRDefault="00995305" w:rsidP="00047791">
      <w:pPr>
        <w:pStyle w:val="a7"/>
        <w:numPr>
          <w:ilvl w:val="0"/>
          <w:numId w:val="46"/>
        </w:numPr>
        <w:shd w:val="clear" w:color="auto" w:fill="FFFFFF"/>
        <w:tabs>
          <w:tab w:val="left" w:pos="851"/>
        </w:tabs>
        <w:spacing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502F25">
        <w:rPr>
          <w:color w:val="000000"/>
          <w:sz w:val="28"/>
          <w:szCs w:val="28"/>
        </w:rPr>
        <w:t xml:space="preserve">изменение прибыли </w:t>
      </w:r>
      <w:r w:rsidRPr="00502F25">
        <w:rPr>
          <w:bCs/>
          <w:color w:val="000000"/>
          <w:sz w:val="28"/>
          <w:szCs w:val="28"/>
        </w:rPr>
        <w:t>вследствие изменения</w:t>
      </w:r>
      <w:r w:rsidRPr="00502F25">
        <w:rPr>
          <w:b/>
          <w:bCs/>
          <w:color w:val="000000"/>
          <w:sz w:val="28"/>
          <w:szCs w:val="28"/>
        </w:rPr>
        <w:t xml:space="preserve"> </w:t>
      </w:r>
      <w:r w:rsidRPr="00502F25">
        <w:rPr>
          <w:color w:val="000000"/>
          <w:sz w:val="28"/>
          <w:szCs w:val="28"/>
        </w:rPr>
        <w:t xml:space="preserve">цены реализации: </w:t>
      </w:r>
      <w:r w:rsidRPr="00502F25">
        <w:rPr>
          <w:i/>
          <w:color w:val="000000"/>
          <w:sz w:val="28"/>
          <w:szCs w:val="28"/>
        </w:rPr>
        <w:t>Δ</w:t>
      </w:r>
      <w:proofErr w:type="gramStart"/>
      <w:r w:rsidRPr="00502F25">
        <w:rPr>
          <w:i/>
          <w:color w:val="000000"/>
          <w:sz w:val="28"/>
          <w:szCs w:val="28"/>
        </w:rPr>
        <w:t>П(</w:t>
      </w:r>
      <w:proofErr w:type="gramEnd"/>
      <w:r w:rsidRPr="00502F25">
        <w:rPr>
          <w:i/>
          <w:color w:val="000000"/>
          <w:sz w:val="28"/>
          <w:szCs w:val="28"/>
        </w:rPr>
        <w:t xml:space="preserve">Ц) = </w:t>
      </w:r>
      <w:proofErr w:type="spellStart"/>
      <w:r w:rsidRPr="00502F25">
        <w:rPr>
          <w:i/>
          <w:color w:val="000000"/>
          <w:sz w:val="28"/>
          <w:szCs w:val="28"/>
        </w:rPr>
        <w:t>П</w:t>
      </w:r>
      <w:r w:rsidRPr="00502F25">
        <w:rPr>
          <w:i/>
          <w:color w:val="000000"/>
          <w:sz w:val="28"/>
          <w:szCs w:val="28"/>
          <w:vertAlign w:val="subscript"/>
        </w:rPr>
        <w:t>усл</w:t>
      </w:r>
      <w:proofErr w:type="spellEnd"/>
      <w:r w:rsidRPr="00502F25">
        <w:rPr>
          <w:i/>
          <w:color w:val="000000"/>
          <w:sz w:val="28"/>
          <w:szCs w:val="28"/>
          <w:vertAlign w:val="subscript"/>
        </w:rPr>
        <w:t xml:space="preserve"> 2 </w:t>
      </w:r>
      <w:r w:rsidRPr="00502F25">
        <w:rPr>
          <w:i/>
          <w:color w:val="000000"/>
          <w:sz w:val="28"/>
          <w:szCs w:val="28"/>
        </w:rPr>
        <w:t xml:space="preserve">  - </w:t>
      </w:r>
      <w:proofErr w:type="spellStart"/>
      <w:r w:rsidRPr="00502F25">
        <w:rPr>
          <w:i/>
          <w:color w:val="000000"/>
          <w:sz w:val="28"/>
          <w:szCs w:val="28"/>
        </w:rPr>
        <w:t>П</w:t>
      </w:r>
      <w:r w:rsidRPr="00502F25">
        <w:rPr>
          <w:i/>
          <w:color w:val="000000"/>
          <w:sz w:val="28"/>
          <w:szCs w:val="28"/>
          <w:vertAlign w:val="subscript"/>
        </w:rPr>
        <w:t>усл</w:t>
      </w:r>
      <w:proofErr w:type="spellEnd"/>
      <w:r w:rsidRPr="00502F25">
        <w:rPr>
          <w:i/>
          <w:color w:val="000000"/>
          <w:sz w:val="28"/>
          <w:szCs w:val="28"/>
          <w:vertAlign w:val="subscript"/>
        </w:rPr>
        <w:t xml:space="preserve"> 1</w:t>
      </w:r>
      <w:r w:rsidRPr="00502F25">
        <w:rPr>
          <w:color w:val="000000"/>
          <w:sz w:val="28"/>
          <w:szCs w:val="28"/>
          <w:vertAlign w:val="subscript"/>
        </w:rPr>
        <w:t xml:space="preserve"> </w:t>
      </w:r>
      <w:r w:rsidRPr="00502F25">
        <w:rPr>
          <w:color w:val="000000"/>
          <w:sz w:val="28"/>
          <w:szCs w:val="28"/>
        </w:rPr>
        <w:t>= 450,3 - 355,5 =</w:t>
      </w:r>
      <w:r w:rsidRPr="00502F25">
        <w:rPr>
          <w:color w:val="000000"/>
          <w:sz w:val="28"/>
          <w:szCs w:val="28"/>
          <w:vertAlign w:val="subscript"/>
        </w:rPr>
        <w:t xml:space="preserve"> </w:t>
      </w:r>
      <w:r w:rsidRPr="00502F25">
        <w:rPr>
          <w:color w:val="000000"/>
          <w:sz w:val="28"/>
          <w:szCs w:val="28"/>
        </w:rPr>
        <w:t xml:space="preserve"> 94,8 тыс. руб.</w:t>
      </w:r>
    </w:p>
    <w:p w:rsidR="00995305" w:rsidRPr="00502F25" w:rsidRDefault="00995305" w:rsidP="00047791">
      <w:pPr>
        <w:pStyle w:val="a7"/>
        <w:numPr>
          <w:ilvl w:val="0"/>
          <w:numId w:val="46"/>
        </w:numPr>
        <w:shd w:val="clear" w:color="auto" w:fill="FFFFFF"/>
        <w:tabs>
          <w:tab w:val="left" w:pos="851"/>
        </w:tabs>
        <w:spacing w:line="276" w:lineRule="auto"/>
        <w:ind w:left="0" w:right="-2" w:firstLine="709"/>
        <w:jc w:val="both"/>
        <w:rPr>
          <w:color w:val="000000"/>
          <w:sz w:val="28"/>
          <w:szCs w:val="28"/>
        </w:rPr>
      </w:pPr>
      <w:r w:rsidRPr="00502F25">
        <w:rPr>
          <w:color w:val="000000"/>
          <w:sz w:val="28"/>
          <w:szCs w:val="28"/>
        </w:rPr>
        <w:t xml:space="preserve">изменение прибыли </w:t>
      </w:r>
      <w:r w:rsidRPr="00502F25">
        <w:rPr>
          <w:bCs/>
          <w:color w:val="000000"/>
          <w:sz w:val="28"/>
          <w:szCs w:val="28"/>
        </w:rPr>
        <w:t>вследствие изменения</w:t>
      </w:r>
      <w:r w:rsidRPr="00502F25">
        <w:rPr>
          <w:color w:val="000000"/>
          <w:sz w:val="28"/>
          <w:szCs w:val="28"/>
        </w:rPr>
        <w:t xml:space="preserve"> себестоимости: </w:t>
      </w:r>
      <w:r w:rsidRPr="00502F25">
        <w:rPr>
          <w:i/>
          <w:color w:val="000000"/>
          <w:sz w:val="28"/>
          <w:szCs w:val="28"/>
        </w:rPr>
        <w:t>Δ</w:t>
      </w:r>
      <w:proofErr w:type="gramStart"/>
      <w:r w:rsidRPr="00502F25">
        <w:rPr>
          <w:i/>
          <w:color w:val="000000"/>
          <w:sz w:val="28"/>
          <w:szCs w:val="28"/>
        </w:rPr>
        <w:t>П(</w:t>
      </w:r>
      <w:proofErr w:type="gramEnd"/>
      <w:r w:rsidRPr="00502F25">
        <w:rPr>
          <w:i/>
          <w:color w:val="000000"/>
          <w:sz w:val="28"/>
          <w:szCs w:val="28"/>
        </w:rPr>
        <w:t xml:space="preserve">С) = </w:t>
      </w:r>
      <w:proofErr w:type="spellStart"/>
      <w:r w:rsidRPr="00502F25">
        <w:rPr>
          <w:i/>
          <w:color w:val="000000"/>
          <w:sz w:val="28"/>
          <w:szCs w:val="28"/>
        </w:rPr>
        <w:t>П</w:t>
      </w:r>
      <w:r w:rsidRPr="00502F25">
        <w:rPr>
          <w:i/>
          <w:color w:val="000000"/>
          <w:sz w:val="28"/>
          <w:szCs w:val="28"/>
          <w:vertAlign w:val="subscript"/>
        </w:rPr>
        <w:t>усл</w:t>
      </w:r>
      <w:proofErr w:type="spellEnd"/>
      <w:r w:rsidRPr="00502F25">
        <w:rPr>
          <w:i/>
          <w:color w:val="000000"/>
          <w:sz w:val="28"/>
          <w:szCs w:val="28"/>
          <w:vertAlign w:val="subscript"/>
        </w:rPr>
        <w:t xml:space="preserve"> 3 </w:t>
      </w:r>
      <w:r w:rsidRPr="00502F25">
        <w:rPr>
          <w:i/>
          <w:color w:val="000000"/>
          <w:sz w:val="28"/>
          <w:szCs w:val="28"/>
        </w:rPr>
        <w:t>-</w:t>
      </w:r>
      <w:r w:rsidRPr="00502F25">
        <w:rPr>
          <w:i/>
          <w:color w:val="000000"/>
          <w:sz w:val="28"/>
          <w:szCs w:val="28"/>
          <w:vertAlign w:val="subscript"/>
        </w:rPr>
        <w:t xml:space="preserve"> </w:t>
      </w:r>
      <w:proofErr w:type="spellStart"/>
      <w:r w:rsidRPr="00502F25">
        <w:rPr>
          <w:i/>
          <w:color w:val="000000"/>
          <w:sz w:val="28"/>
          <w:szCs w:val="28"/>
        </w:rPr>
        <w:t>П</w:t>
      </w:r>
      <w:r w:rsidRPr="00502F25">
        <w:rPr>
          <w:i/>
          <w:color w:val="000000"/>
          <w:sz w:val="28"/>
          <w:szCs w:val="28"/>
          <w:vertAlign w:val="subscript"/>
        </w:rPr>
        <w:t>усл</w:t>
      </w:r>
      <w:proofErr w:type="spellEnd"/>
      <w:r w:rsidRPr="00502F25">
        <w:rPr>
          <w:i/>
          <w:color w:val="000000"/>
          <w:sz w:val="28"/>
          <w:szCs w:val="28"/>
          <w:vertAlign w:val="subscript"/>
        </w:rPr>
        <w:t xml:space="preserve"> 2</w:t>
      </w:r>
      <w:r w:rsidRPr="00502F25">
        <w:rPr>
          <w:i/>
          <w:color w:val="000000"/>
          <w:sz w:val="28"/>
          <w:szCs w:val="28"/>
        </w:rPr>
        <w:t xml:space="preserve"> =</w:t>
      </w:r>
      <w:r w:rsidRPr="00502F25">
        <w:rPr>
          <w:color w:val="000000"/>
          <w:sz w:val="28"/>
          <w:szCs w:val="28"/>
        </w:rPr>
        <w:t xml:space="preserve"> 466,1 - 450,3 =  15,8 тыс. руб.</w:t>
      </w:r>
    </w:p>
    <w:p w:rsidR="00995305" w:rsidRPr="00502F25" w:rsidRDefault="00995305" w:rsidP="00995305">
      <w:pPr>
        <w:spacing w:line="276" w:lineRule="auto"/>
        <w:ind w:firstLine="709"/>
        <w:jc w:val="both"/>
        <w:rPr>
          <w:sz w:val="28"/>
          <w:szCs w:val="28"/>
        </w:rPr>
      </w:pPr>
      <w:r w:rsidRPr="00502F25">
        <w:rPr>
          <w:sz w:val="28"/>
          <w:szCs w:val="28"/>
        </w:rPr>
        <w:t>Общее (совокупное) влияние факторов составит</w:t>
      </w:r>
      <w:r w:rsidRPr="00502F25">
        <w:rPr>
          <w:i/>
          <w:sz w:val="28"/>
          <w:szCs w:val="28"/>
        </w:rPr>
        <w:t xml:space="preserve">: ∆ П = ∆ </w:t>
      </w:r>
      <w:proofErr w:type="gramStart"/>
      <w:r w:rsidRPr="00502F25">
        <w:rPr>
          <w:i/>
          <w:sz w:val="28"/>
          <w:szCs w:val="28"/>
        </w:rPr>
        <w:t>П</w:t>
      </w:r>
      <w:proofErr w:type="gramEnd"/>
      <w:r w:rsidRPr="00502F25">
        <w:rPr>
          <w:i/>
          <w:sz w:val="28"/>
          <w:szCs w:val="28"/>
        </w:rPr>
        <w:t xml:space="preserve"> (Q) + ∆ П (Ц) +∆ П (С)  =</w:t>
      </w:r>
      <w:r w:rsidRPr="00502F25">
        <w:rPr>
          <w:sz w:val="28"/>
          <w:szCs w:val="28"/>
        </w:rPr>
        <w:t xml:space="preserve"> 31, 5 + 94,8+ 15,8 = 142,1 тыс. руб., что соответствует абсолютному изменение прибыли от продаж в строке 4 таблицы.</w:t>
      </w:r>
    </w:p>
    <w:p w:rsidR="00995305" w:rsidRPr="00502F25" w:rsidRDefault="00995305" w:rsidP="00995305">
      <w:pPr>
        <w:spacing w:line="276" w:lineRule="auto"/>
        <w:jc w:val="center"/>
        <w:rPr>
          <w:sz w:val="28"/>
          <w:szCs w:val="28"/>
        </w:rPr>
      </w:pPr>
    </w:p>
    <w:p w:rsidR="00995305" w:rsidRPr="00502F25" w:rsidRDefault="00995305" w:rsidP="00995305">
      <w:pPr>
        <w:spacing w:line="276" w:lineRule="auto"/>
        <w:jc w:val="center"/>
        <w:rPr>
          <w:sz w:val="28"/>
          <w:szCs w:val="28"/>
        </w:rPr>
      </w:pPr>
      <w:r w:rsidRPr="00502F25">
        <w:rPr>
          <w:sz w:val="28"/>
          <w:szCs w:val="28"/>
        </w:rPr>
        <w:t>Сведем в таблицу влияние факторов на показатель  прибыли от продаж: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3084"/>
      </w:tblGrid>
      <w:tr w:rsidR="00995305" w:rsidRPr="005222DC" w:rsidTr="004643B0">
        <w:tc>
          <w:tcPr>
            <w:tcW w:w="4219" w:type="dxa"/>
          </w:tcPr>
          <w:p w:rsidR="00995305" w:rsidRPr="005222DC" w:rsidRDefault="00995305" w:rsidP="004643B0">
            <w:pPr>
              <w:rPr>
                <w:i/>
                <w:sz w:val="24"/>
              </w:rPr>
            </w:pPr>
            <w:r w:rsidRPr="005222DC">
              <w:rPr>
                <w:i/>
                <w:color w:val="000000"/>
                <w:sz w:val="24"/>
                <w:szCs w:val="26"/>
              </w:rPr>
              <w:t>Фактор</w:t>
            </w:r>
          </w:p>
        </w:tc>
        <w:tc>
          <w:tcPr>
            <w:tcW w:w="3119" w:type="dxa"/>
          </w:tcPr>
          <w:p w:rsidR="00995305" w:rsidRPr="005222DC" w:rsidRDefault="00995305" w:rsidP="004643B0">
            <w:pPr>
              <w:rPr>
                <w:i/>
                <w:sz w:val="24"/>
              </w:rPr>
            </w:pPr>
            <w:r w:rsidRPr="005222DC">
              <w:rPr>
                <w:i/>
                <w:color w:val="000000"/>
                <w:sz w:val="24"/>
                <w:szCs w:val="26"/>
              </w:rPr>
              <w:t>Размер влияния, тыс</w:t>
            </w:r>
            <w:proofErr w:type="gramStart"/>
            <w:r w:rsidRPr="005222DC">
              <w:rPr>
                <w:i/>
                <w:color w:val="000000"/>
                <w:sz w:val="24"/>
                <w:szCs w:val="26"/>
              </w:rPr>
              <w:t>.р</w:t>
            </w:r>
            <w:proofErr w:type="gramEnd"/>
            <w:r w:rsidRPr="005222DC">
              <w:rPr>
                <w:i/>
                <w:color w:val="000000"/>
                <w:sz w:val="24"/>
                <w:szCs w:val="26"/>
              </w:rPr>
              <w:t>уб.</w:t>
            </w:r>
          </w:p>
        </w:tc>
        <w:tc>
          <w:tcPr>
            <w:tcW w:w="3084" w:type="dxa"/>
          </w:tcPr>
          <w:p w:rsidR="00995305" w:rsidRPr="005222DC" w:rsidRDefault="00995305" w:rsidP="004643B0">
            <w:pPr>
              <w:rPr>
                <w:i/>
                <w:sz w:val="24"/>
              </w:rPr>
            </w:pPr>
            <w:r w:rsidRPr="005222DC">
              <w:rPr>
                <w:i/>
                <w:color w:val="000000"/>
                <w:sz w:val="24"/>
                <w:szCs w:val="26"/>
              </w:rPr>
              <w:t>Удельный вес влияния, %</w:t>
            </w:r>
          </w:p>
        </w:tc>
      </w:tr>
      <w:tr w:rsidR="00995305" w:rsidRPr="005222DC" w:rsidTr="004643B0">
        <w:tc>
          <w:tcPr>
            <w:tcW w:w="4219" w:type="dxa"/>
          </w:tcPr>
          <w:p w:rsidR="00995305" w:rsidRPr="005222DC" w:rsidRDefault="00995305" w:rsidP="004643B0">
            <w:pPr>
              <w:rPr>
                <w:sz w:val="24"/>
              </w:rPr>
            </w:pPr>
            <w:r w:rsidRPr="005222DC">
              <w:rPr>
                <w:color w:val="000000"/>
                <w:sz w:val="24"/>
                <w:szCs w:val="26"/>
              </w:rPr>
              <w:t xml:space="preserve">количество оказанных услуг </w:t>
            </w:r>
            <w:r w:rsidRPr="005222DC">
              <w:rPr>
                <w:i/>
                <w:color w:val="000000"/>
                <w:sz w:val="24"/>
                <w:szCs w:val="26"/>
              </w:rPr>
              <w:t>(</w:t>
            </w:r>
            <w:r w:rsidRPr="005222DC">
              <w:rPr>
                <w:i/>
                <w:sz w:val="24"/>
                <w:szCs w:val="26"/>
              </w:rPr>
              <w:t>Q</w:t>
            </w:r>
            <w:r w:rsidRPr="005222DC">
              <w:rPr>
                <w:i/>
                <w:color w:val="000000"/>
                <w:sz w:val="24"/>
                <w:szCs w:val="26"/>
              </w:rPr>
              <w:t>)</w:t>
            </w:r>
          </w:p>
        </w:tc>
        <w:tc>
          <w:tcPr>
            <w:tcW w:w="3119" w:type="dxa"/>
            <w:vAlign w:val="bottom"/>
          </w:tcPr>
          <w:p w:rsidR="00995305" w:rsidRPr="005222DC" w:rsidRDefault="00995305" w:rsidP="004643B0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3084" w:type="dxa"/>
            <w:vAlign w:val="bottom"/>
          </w:tcPr>
          <w:p w:rsidR="00995305" w:rsidRPr="005222DC" w:rsidRDefault="00995305" w:rsidP="004643B0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22,17</w:t>
            </w:r>
          </w:p>
        </w:tc>
      </w:tr>
      <w:tr w:rsidR="00995305" w:rsidRPr="005222DC" w:rsidTr="004643B0">
        <w:tc>
          <w:tcPr>
            <w:tcW w:w="4219" w:type="dxa"/>
          </w:tcPr>
          <w:p w:rsidR="00995305" w:rsidRPr="005222DC" w:rsidRDefault="00995305" w:rsidP="004643B0">
            <w:pPr>
              <w:rPr>
                <w:sz w:val="24"/>
              </w:rPr>
            </w:pPr>
            <w:r w:rsidRPr="005222DC">
              <w:rPr>
                <w:color w:val="000000"/>
                <w:sz w:val="24"/>
                <w:szCs w:val="26"/>
              </w:rPr>
              <w:t xml:space="preserve">цена реализации услуг </w:t>
            </w:r>
            <w:r w:rsidRPr="005222DC">
              <w:rPr>
                <w:i/>
                <w:color w:val="000000"/>
                <w:sz w:val="24"/>
                <w:szCs w:val="26"/>
              </w:rPr>
              <w:t>(Ц)</w:t>
            </w:r>
          </w:p>
        </w:tc>
        <w:tc>
          <w:tcPr>
            <w:tcW w:w="3119" w:type="dxa"/>
            <w:vAlign w:val="bottom"/>
          </w:tcPr>
          <w:p w:rsidR="00995305" w:rsidRPr="005222DC" w:rsidRDefault="00995305" w:rsidP="004643B0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3084" w:type="dxa"/>
            <w:vAlign w:val="bottom"/>
          </w:tcPr>
          <w:p w:rsidR="00995305" w:rsidRPr="005222DC" w:rsidRDefault="00995305" w:rsidP="004643B0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66,71</w:t>
            </w:r>
          </w:p>
        </w:tc>
      </w:tr>
      <w:tr w:rsidR="00995305" w:rsidRPr="005222DC" w:rsidTr="004643B0">
        <w:tc>
          <w:tcPr>
            <w:tcW w:w="4219" w:type="dxa"/>
          </w:tcPr>
          <w:p w:rsidR="00995305" w:rsidRPr="005222DC" w:rsidRDefault="00995305" w:rsidP="004643B0">
            <w:pPr>
              <w:rPr>
                <w:color w:val="000000"/>
                <w:sz w:val="24"/>
                <w:szCs w:val="26"/>
              </w:rPr>
            </w:pPr>
            <w:r w:rsidRPr="005222DC">
              <w:rPr>
                <w:color w:val="000000"/>
                <w:sz w:val="24"/>
                <w:szCs w:val="26"/>
              </w:rPr>
              <w:t xml:space="preserve">себестоимость услуг </w:t>
            </w:r>
            <w:r w:rsidRPr="005222DC">
              <w:rPr>
                <w:i/>
                <w:color w:val="000000"/>
                <w:sz w:val="24"/>
                <w:szCs w:val="26"/>
              </w:rPr>
              <w:t>(С)</w:t>
            </w:r>
          </w:p>
        </w:tc>
        <w:tc>
          <w:tcPr>
            <w:tcW w:w="3119" w:type="dxa"/>
            <w:vAlign w:val="bottom"/>
          </w:tcPr>
          <w:p w:rsidR="00995305" w:rsidRPr="005222DC" w:rsidRDefault="00995305" w:rsidP="004643B0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3084" w:type="dxa"/>
            <w:vAlign w:val="bottom"/>
          </w:tcPr>
          <w:p w:rsidR="00995305" w:rsidRPr="005222DC" w:rsidRDefault="00995305" w:rsidP="004643B0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11,12</w:t>
            </w:r>
          </w:p>
        </w:tc>
      </w:tr>
      <w:tr w:rsidR="00995305" w:rsidRPr="005222DC" w:rsidTr="004643B0">
        <w:tc>
          <w:tcPr>
            <w:tcW w:w="4219" w:type="dxa"/>
          </w:tcPr>
          <w:p w:rsidR="00995305" w:rsidRPr="005222DC" w:rsidRDefault="00995305" w:rsidP="004643B0">
            <w:pPr>
              <w:rPr>
                <w:color w:val="000000"/>
                <w:sz w:val="24"/>
                <w:szCs w:val="26"/>
              </w:rPr>
            </w:pPr>
            <w:r w:rsidRPr="005222DC">
              <w:rPr>
                <w:color w:val="000000"/>
                <w:sz w:val="24"/>
                <w:szCs w:val="26"/>
              </w:rPr>
              <w:t>ИТОГО</w:t>
            </w:r>
          </w:p>
        </w:tc>
        <w:tc>
          <w:tcPr>
            <w:tcW w:w="3119" w:type="dxa"/>
            <w:vAlign w:val="bottom"/>
          </w:tcPr>
          <w:p w:rsidR="00995305" w:rsidRPr="005222DC" w:rsidRDefault="00995305" w:rsidP="004643B0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142,1</w:t>
            </w:r>
          </w:p>
        </w:tc>
        <w:tc>
          <w:tcPr>
            <w:tcW w:w="3084" w:type="dxa"/>
            <w:vAlign w:val="bottom"/>
          </w:tcPr>
          <w:p w:rsidR="00995305" w:rsidRPr="005222DC" w:rsidRDefault="00995305" w:rsidP="004643B0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995305" w:rsidRPr="00995305" w:rsidRDefault="00995305" w:rsidP="00995305">
      <w:pPr>
        <w:pStyle w:val="a5"/>
        <w:spacing w:line="276" w:lineRule="auto"/>
        <w:rPr>
          <w:i/>
          <w:sz w:val="26"/>
          <w:szCs w:val="26"/>
        </w:rPr>
      </w:pPr>
      <w:r w:rsidRPr="00995305">
        <w:rPr>
          <w:i/>
          <w:sz w:val="26"/>
          <w:szCs w:val="26"/>
        </w:rPr>
        <w:t>Необходимо дать оценку выполненным расчетам:</w:t>
      </w:r>
    </w:p>
    <w:p w:rsidR="00995305" w:rsidRPr="00995305" w:rsidRDefault="00995305" w:rsidP="00995305">
      <w:pPr>
        <w:spacing w:line="288" w:lineRule="auto"/>
        <w:ind w:left="66" w:firstLine="643"/>
        <w:jc w:val="both"/>
        <w:rPr>
          <w:sz w:val="26"/>
          <w:szCs w:val="26"/>
        </w:rPr>
      </w:pPr>
      <w:r w:rsidRPr="00995305">
        <w:rPr>
          <w:sz w:val="26"/>
          <w:szCs w:val="26"/>
        </w:rPr>
        <w:t>По результатам анализа выявлено, что на общее изменение прибыли от продаж в сумме 142,1 тыс. руб. наибольшее влияние (66,71%) оказал фактор увеличения цены реал</w:t>
      </w:r>
      <w:r w:rsidRPr="00995305">
        <w:rPr>
          <w:sz w:val="26"/>
          <w:szCs w:val="26"/>
        </w:rPr>
        <w:t>и</w:t>
      </w:r>
      <w:r w:rsidRPr="00995305">
        <w:rPr>
          <w:sz w:val="26"/>
          <w:szCs w:val="26"/>
        </w:rPr>
        <w:t xml:space="preserve">зации услуг на </w:t>
      </w:r>
      <w:r w:rsidRPr="00995305">
        <w:rPr>
          <w:color w:val="000000"/>
          <w:sz w:val="26"/>
          <w:szCs w:val="26"/>
        </w:rPr>
        <w:t>0,12</w:t>
      </w:r>
      <w:r w:rsidRPr="00995305">
        <w:rPr>
          <w:sz w:val="26"/>
          <w:szCs w:val="26"/>
        </w:rPr>
        <w:t xml:space="preserve"> тыс. руб. В абсолютном выражении прибыль организации за счет ув</w:t>
      </w:r>
      <w:r w:rsidRPr="00995305">
        <w:rPr>
          <w:sz w:val="26"/>
          <w:szCs w:val="26"/>
        </w:rPr>
        <w:t>е</w:t>
      </w:r>
      <w:r w:rsidRPr="00995305">
        <w:rPr>
          <w:sz w:val="26"/>
          <w:szCs w:val="26"/>
        </w:rPr>
        <w:t>личения цены выросла на 94,8 тыс. руб.</w:t>
      </w:r>
    </w:p>
    <w:p w:rsidR="00995305" w:rsidRPr="00995305" w:rsidRDefault="00995305" w:rsidP="00995305">
      <w:pPr>
        <w:spacing w:line="288" w:lineRule="auto"/>
        <w:ind w:left="66" w:firstLine="643"/>
        <w:jc w:val="both"/>
        <w:rPr>
          <w:sz w:val="26"/>
          <w:szCs w:val="26"/>
        </w:rPr>
      </w:pPr>
      <w:r w:rsidRPr="00995305">
        <w:rPr>
          <w:sz w:val="26"/>
          <w:szCs w:val="26"/>
        </w:rPr>
        <w:t>Наименьшее влияние на рост прибыли от продаж оказало в целом незначительное снижение себестоимости услуг на 0,02 тыс. руб.;  размер влияния данного  фактора на пр</w:t>
      </w:r>
      <w:r w:rsidRPr="00995305">
        <w:rPr>
          <w:sz w:val="26"/>
          <w:szCs w:val="26"/>
        </w:rPr>
        <w:t>и</w:t>
      </w:r>
      <w:r w:rsidRPr="00995305">
        <w:rPr>
          <w:sz w:val="26"/>
          <w:szCs w:val="26"/>
        </w:rPr>
        <w:t>быль составил 15,8 тыс. руб.</w:t>
      </w:r>
    </w:p>
    <w:p w:rsidR="00995305" w:rsidRPr="00995305" w:rsidRDefault="00995305" w:rsidP="00995305">
      <w:pPr>
        <w:spacing w:line="288" w:lineRule="auto"/>
        <w:ind w:left="66" w:firstLine="643"/>
        <w:jc w:val="both"/>
        <w:rPr>
          <w:sz w:val="26"/>
          <w:szCs w:val="26"/>
        </w:rPr>
      </w:pPr>
      <w:r w:rsidRPr="00995305">
        <w:rPr>
          <w:sz w:val="26"/>
          <w:szCs w:val="26"/>
        </w:rPr>
        <w:t>Увеличение количества оказанных услуг на 70 ед. привело к росту прибыли на 31,5 тыс</w:t>
      </w:r>
      <w:proofErr w:type="gramStart"/>
      <w:r w:rsidRPr="00995305">
        <w:rPr>
          <w:sz w:val="26"/>
          <w:szCs w:val="26"/>
        </w:rPr>
        <w:t>.р</w:t>
      </w:r>
      <w:proofErr w:type="gramEnd"/>
      <w:r w:rsidRPr="00995305">
        <w:rPr>
          <w:sz w:val="26"/>
          <w:szCs w:val="26"/>
        </w:rPr>
        <w:t>уб.; удельный вес влияния данного фактора на прибыль составил 22,17%.</w:t>
      </w:r>
    </w:p>
    <w:p w:rsidR="00995305" w:rsidRPr="00995305" w:rsidRDefault="00995305" w:rsidP="00995305">
      <w:pPr>
        <w:pStyle w:val="a5"/>
        <w:spacing w:line="276" w:lineRule="auto"/>
        <w:rPr>
          <w:b/>
          <w:i/>
          <w:sz w:val="26"/>
          <w:szCs w:val="26"/>
        </w:rPr>
      </w:pPr>
      <w:r w:rsidRPr="00995305">
        <w:rPr>
          <w:b/>
          <w:i/>
          <w:sz w:val="26"/>
          <w:szCs w:val="26"/>
        </w:rPr>
        <w:t>Рассчитанные в ходе анализа финансовых результатов  показатели являются информационной основой для подготовки  менеджментом спортивной организации с</w:t>
      </w:r>
      <w:r w:rsidRPr="00995305">
        <w:rPr>
          <w:b/>
          <w:i/>
          <w:sz w:val="26"/>
          <w:szCs w:val="26"/>
        </w:rPr>
        <w:t>о</w:t>
      </w:r>
      <w:r w:rsidRPr="00995305">
        <w:rPr>
          <w:b/>
          <w:i/>
          <w:sz w:val="26"/>
          <w:szCs w:val="26"/>
        </w:rPr>
        <w:t>ответствующих управленческих решений.</w:t>
      </w:r>
    </w:p>
    <w:p w:rsidR="009E2C1A" w:rsidRDefault="009E2C1A" w:rsidP="00F429C4">
      <w:pPr>
        <w:pStyle w:val="22"/>
        <w:spacing w:after="0" w:line="276" w:lineRule="auto"/>
        <w:rPr>
          <w:color w:val="000000"/>
          <w:sz w:val="26"/>
          <w:szCs w:val="26"/>
        </w:rPr>
      </w:pPr>
    </w:p>
    <w:p w:rsidR="00F429C4" w:rsidRPr="005222DC" w:rsidRDefault="00F429C4" w:rsidP="00F429C4">
      <w:pPr>
        <w:pStyle w:val="22"/>
        <w:spacing w:after="0" w:line="276" w:lineRule="auto"/>
        <w:rPr>
          <w:rFonts w:ascii="Times New Roman" w:hAnsi="Times New Roman"/>
          <w:sz w:val="26"/>
          <w:szCs w:val="26"/>
        </w:rPr>
      </w:pPr>
      <w:r w:rsidRPr="005222DC">
        <w:rPr>
          <w:color w:val="000000"/>
          <w:sz w:val="26"/>
          <w:szCs w:val="26"/>
        </w:rPr>
        <w:t xml:space="preserve">Для управления организацией важным направлением анализа является </w:t>
      </w:r>
      <w:r w:rsidRPr="005222DC">
        <w:rPr>
          <w:b/>
          <w:i/>
          <w:color w:val="000000"/>
          <w:sz w:val="26"/>
          <w:szCs w:val="26"/>
        </w:rPr>
        <w:t>маржинал</w:t>
      </w:r>
      <w:r w:rsidRPr="005222DC">
        <w:rPr>
          <w:b/>
          <w:i/>
          <w:color w:val="000000"/>
          <w:sz w:val="26"/>
          <w:szCs w:val="26"/>
        </w:rPr>
        <w:t>ь</w:t>
      </w:r>
      <w:r w:rsidRPr="005222DC">
        <w:rPr>
          <w:b/>
          <w:i/>
          <w:color w:val="000000"/>
          <w:sz w:val="26"/>
          <w:szCs w:val="26"/>
        </w:rPr>
        <w:t>ный анализ</w:t>
      </w:r>
      <w:r w:rsidRPr="005222DC">
        <w:rPr>
          <w:color w:val="000000"/>
          <w:sz w:val="26"/>
          <w:szCs w:val="26"/>
        </w:rPr>
        <w:t xml:space="preserve">  - анализ прибыли от продаж (т.е</w:t>
      </w:r>
      <w:r>
        <w:rPr>
          <w:color w:val="000000"/>
          <w:sz w:val="26"/>
          <w:szCs w:val="26"/>
        </w:rPr>
        <w:t>.</w:t>
      </w:r>
      <w:r w:rsidRPr="005222DC">
        <w:rPr>
          <w:color w:val="000000"/>
          <w:sz w:val="26"/>
          <w:szCs w:val="26"/>
        </w:rPr>
        <w:t xml:space="preserve"> от основного вида деятельности)  на основе маржинального дохода. Для этого используется деление  затрат (издержек) организации на постоянные и переменные.</w:t>
      </w:r>
      <w:r w:rsidRPr="005222DC">
        <w:rPr>
          <w:rFonts w:ascii="Times New Roman" w:hAnsi="Times New Roman"/>
          <w:sz w:val="26"/>
          <w:szCs w:val="26"/>
        </w:rPr>
        <w:t xml:space="preserve"> </w:t>
      </w:r>
    </w:p>
    <w:p w:rsidR="00F429C4" w:rsidRPr="005222DC" w:rsidRDefault="00F429C4" w:rsidP="00F429C4">
      <w:pPr>
        <w:pStyle w:val="22"/>
        <w:spacing w:after="0" w:line="276" w:lineRule="auto"/>
        <w:rPr>
          <w:rFonts w:ascii="Times New Roman" w:hAnsi="Times New Roman"/>
          <w:sz w:val="26"/>
          <w:szCs w:val="26"/>
        </w:rPr>
      </w:pPr>
      <w:r w:rsidRPr="005222DC">
        <w:rPr>
          <w:rFonts w:ascii="Times New Roman" w:hAnsi="Times New Roman"/>
          <w:b/>
          <w:i/>
          <w:sz w:val="26"/>
          <w:szCs w:val="26"/>
        </w:rPr>
        <w:t>Переменные</w:t>
      </w:r>
      <w:r w:rsidRPr="005222DC">
        <w:rPr>
          <w:rFonts w:ascii="Times New Roman" w:hAnsi="Times New Roman"/>
          <w:b/>
          <w:sz w:val="26"/>
          <w:szCs w:val="26"/>
        </w:rPr>
        <w:t xml:space="preserve"> </w:t>
      </w:r>
      <w:r w:rsidRPr="005222DC">
        <w:rPr>
          <w:rFonts w:ascii="Times New Roman" w:hAnsi="Times New Roman"/>
          <w:sz w:val="26"/>
          <w:szCs w:val="26"/>
        </w:rPr>
        <w:t>затраты из</w:t>
      </w:r>
      <w:r>
        <w:rPr>
          <w:rFonts w:ascii="Times New Roman" w:hAnsi="Times New Roman"/>
          <w:sz w:val="26"/>
          <w:szCs w:val="26"/>
        </w:rPr>
        <w:t xml:space="preserve">меняются прямо пропорционально </w:t>
      </w:r>
      <w:r w:rsidRPr="005222DC">
        <w:rPr>
          <w:rFonts w:ascii="Times New Roman" w:hAnsi="Times New Roman"/>
          <w:sz w:val="26"/>
          <w:szCs w:val="26"/>
        </w:rPr>
        <w:t>объем</w:t>
      </w:r>
      <w:r>
        <w:rPr>
          <w:rFonts w:ascii="Times New Roman" w:hAnsi="Times New Roman"/>
          <w:sz w:val="26"/>
          <w:szCs w:val="26"/>
        </w:rPr>
        <w:t>у</w:t>
      </w:r>
      <w:r w:rsidRPr="005222DC">
        <w:rPr>
          <w:rFonts w:ascii="Times New Roman" w:hAnsi="Times New Roman"/>
          <w:sz w:val="26"/>
          <w:szCs w:val="26"/>
        </w:rPr>
        <w:t xml:space="preserve"> производства, то есть с увеличением объема оказания услуг переменные затраты будут увеличиваться, при ум</w:t>
      </w:r>
      <w:r>
        <w:rPr>
          <w:rFonts w:ascii="Times New Roman" w:hAnsi="Times New Roman"/>
          <w:sz w:val="26"/>
          <w:szCs w:val="26"/>
        </w:rPr>
        <w:t>еньшении – снижаться (материалы;</w:t>
      </w:r>
      <w:r w:rsidRPr="005222DC">
        <w:rPr>
          <w:rFonts w:ascii="Times New Roman" w:hAnsi="Times New Roman"/>
          <w:sz w:val="26"/>
          <w:szCs w:val="26"/>
        </w:rPr>
        <w:t xml:space="preserve"> заработная плата сотрудникам, оказывающим усл</w:t>
      </w:r>
      <w:r w:rsidRPr="005222DC">
        <w:rPr>
          <w:rFonts w:ascii="Times New Roman" w:hAnsi="Times New Roman"/>
          <w:sz w:val="26"/>
          <w:szCs w:val="26"/>
        </w:rPr>
        <w:t>у</w:t>
      </w:r>
      <w:r w:rsidRPr="005222DC">
        <w:rPr>
          <w:rFonts w:ascii="Times New Roman" w:hAnsi="Times New Roman"/>
          <w:sz w:val="26"/>
          <w:szCs w:val="26"/>
        </w:rPr>
        <w:t xml:space="preserve">ги). </w:t>
      </w:r>
      <w:r w:rsidRPr="001222E7">
        <w:rPr>
          <w:rFonts w:ascii="Times New Roman" w:hAnsi="Times New Roman"/>
          <w:b/>
          <w:i/>
          <w:sz w:val="26"/>
          <w:szCs w:val="26"/>
        </w:rPr>
        <w:t>Постоянные</w:t>
      </w:r>
      <w:r w:rsidRPr="005222DC">
        <w:rPr>
          <w:rFonts w:ascii="Times New Roman" w:hAnsi="Times New Roman"/>
          <w:sz w:val="26"/>
          <w:szCs w:val="26"/>
        </w:rPr>
        <w:t xml:space="preserve"> затраты нос</w:t>
      </w:r>
      <w:r>
        <w:rPr>
          <w:rFonts w:ascii="Times New Roman" w:hAnsi="Times New Roman"/>
          <w:sz w:val="26"/>
          <w:szCs w:val="26"/>
        </w:rPr>
        <w:t>ят неизменный характер в течение</w:t>
      </w:r>
      <w:r w:rsidRPr="005222DC">
        <w:rPr>
          <w:rFonts w:ascii="Times New Roman" w:hAnsi="Times New Roman"/>
          <w:sz w:val="26"/>
          <w:szCs w:val="26"/>
        </w:rPr>
        <w:t xml:space="preserve"> определенного периода времени и не изменяются при изменении объемов производства (коммунальные платежи, амортизационные отчисления, плата за телефон и интернет, заработная плата АУП). </w:t>
      </w:r>
    </w:p>
    <w:p w:rsidR="00F429C4" w:rsidRPr="005222DC" w:rsidRDefault="00F429C4" w:rsidP="00F429C4">
      <w:pPr>
        <w:pStyle w:val="22"/>
        <w:spacing w:after="0" w:line="276" w:lineRule="auto"/>
        <w:rPr>
          <w:rFonts w:ascii="Times New Roman" w:hAnsi="Times New Roman"/>
          <w:sz w:val="26"/>
          <w:szCs w:val="26"/>
        </w:rPr>
      </w:pPr>
      <w:r w:rsidRPr="005222DC">
        <w:rPr>
          <w:rFonts w:ascii="Times New Roman" w:hAnsi="Times New Roman"/>
          <w:sz w:val="26"/>
          <w:szCs w:val="26"/>
        </w:rPr>
        <w:lastRenderedPageBreak/>
        <w:t>Постоянные затраты  снизить практически невозможно (особенно быстро, в течение краткого периода времени), поэтому эффективную работу по снижению затрат можно вести в части переменных издержек. </w:t>
      </w:r>
    </w:p>
    <w:p w:rsidR="00477A42" w:rsidRDefault="00F429C4" w:rsidP="00F429C4">
      <w:pPr>
        <w:spacing w:line="288" w:lineRule="auto"/>
        <w:ind w:left="66" w:firstLine="643"/>
        <w:jc w:val="both"/>
        <w:rPr>
          <w:b/>
          <w:i/>
          <w:color w:val="000000"/>
          <w:sz w:val="26"/>
          <w:szCs w:val="26"/>
        </w:rPr>
      </w:pPr>
      <w:r w:rsidRPr="005222DC">
        <w:rPr>
          <w:b/>
          <w:i/>
          <w:color w:val="000000"/>
          <w:sz w:val="26"/>
          <w:szCs w:val="26"/>
        </w:rPr>
        <w:t xml:space="preserve">Маржинальный  доход  (маржа) = Выручка - Переменные затраты </w:t>
      </w:r>
      <w:r w:rsidRPr="005222DC">
        <w:rPr>
          <w:b/>
          <w:i/>
          <w:color w:val="000000"/>
          <w:sz w:val="26"/>
          <w:szCs w:val="26"/>
        </w:rPr>
        <w:tab/>
      </w:r>
    </w:p>
    <w:p w:rsidR="00F429C4" w:rsidRPr="005222DC" w:rsidRDefault="00F429C4" w:rsidP="00F429C4">
      <w:pPr>
        <w:spacing w:line="288" w:lineRule="auto"/>
        <w:ind w:left="66" w:firstLine="643"/>
        <w:jc w:val="both"/>
        <w:rPr>
          <w:rFonts w:ascii="TimesET" w:hAnsi="TimesET"/>
          <w:spacing w:val="4"/>
          <w:sz w:val="26"/>
          <w:szCs w:val="26"/>
        </w:rPr>
      </w:pPr>
      <w:r w:rsidRPr="005222DC">
        <w:rPr>
          <w:color w:val="000000"/>
          <w:sz w:val="26"/>
          <w:szCs w:val="26"/>
        </w:rPr>
        <w:t>Чаще всего переменными затратами считают</w:t>
      </w:r>
      <w:r w:rsidRPr="005222DC">
        <w:rPr>
          <w:b/>
          <w:i/>
          <w:color w:val="000000"/>
          <w:sz w:val="26"/>
          <w:szCs w:val="26"/>
        </w:rPr>
        <w:t xml:space="preserve"> </w:t>
      </w:r>
      <w:r w:rsidRPr="005222DC">
        <w:rPr>
          <w:i/>
          <w:color w:val="000000"/>
          <w:sz w:val="26"/>
          <w:szCs w:val="26"/>
        </w:rPr>
        <w:t>затраты,  формирующие себесто</w:t>
      </w:r>
      <w:r w:rsidRPr="005222DC">
        <w:rPr>
          <w:i/>
          <w:color w:val="000000"/>
          <w:sz w:val="26"/>
          <w:szCs w:val="26"/>
        </w:rPr>
        <w:t>и</w:t>
      </w:r>
      <w:r w:rsidRPr="005222DC">
        <w:rPr>
          <w:i/>
          <w:color w:val="000000"/>
          <w:sz w:val="26"/>
          <w:szCs w:val="26"/>
        </w:rPr>
        <w:t>мость продукта труда</w:t>
      </w:r>
      <w:r w:rsidRPr="005222DC">
        <w:rPr>
          <w:b/>
          <w:i/>
          <w:color w:val="000000"/>
          <w:sz w:val="26"/>
          <w:szCs w:val="26"/>
        </w:rPr>
        <w:t xml:space="preserve">  </w:t>
      </w:r>
      <w:r w:rsidRPr="005222DC">
        <w:rPr>
          <w:sz w:val="26"/>
          <w:szCs w:val="26"/>
        </w:rPr>
        <w:t>(материалы, заработная плата сотрудникам, оказывающим услуги, отчисления в социальные фонды от этой зарплаты, амортизация используемого оборудов</w:t>
      </w:r>
      <w:r w:rsidRPr="005222DC">
        <w:rPr>
          <w:sz w:val="26"/>
          <w:szCs w:val="26"/>
        </w:rPr>
        <w:t>а</w:t>
      </w:r>
      <w:r w:rsidRPr="005222DC">
        <w:rPr>
          <w:sz w:val="26"/>
          <w:szCs w:val="26"/>
        </w:rPr>
        <w:t xml:space="preserve">ния и т.п.). </w:t>
      </w:r>
    </w:p>
    <w:p w:rsidR="00F429C4" w:rsidRDefault="00F429C4" w:rsidP="00F429C4">
      <w:pPr>
        <w:spacing w:line="288" w:lineRule="auto"/>
        <w:ind w:left="66" w:firstLine="643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Исходя из структуры ОФР, показателю  "Маржинальный доход" будет соответств</w:t>
      </w:r>
      <w:r w:rsidRPr="005222DC">
        <w:rPr>
          <w:sz w:val="26"/>
          <w:szCs w:val="26"/>
        </w:rPr>
        <w:t>о</w:t>
      </w:r>
      <w:r w:rsidRPr="005222DC">
        <w:rPr>
          <w:sz w:val="26"/>
          <w:szCs w:val="26"/>
        </w:rPr>
        <w:t>вать отчетная строка "Валовая прибыль".</w:t>
      </w:r>
    </w:p>
    <w:p w:rsidR="00F429C4" w:rsidRDefault="00F429C4" w:rsidP="00F429C4">
      <w:pPr>
        <w:spacing w:line="288" w:lineRule="auto"/>
        <w:ind w:left="66" w:firstLine="643"/>
        <w:jc w:val="both"/>
        <w:rPr>
          <w:sz w:val="26"/>
          <w:szCs w:val="26"/>
        </w:rPr>
      </w:pPr>
    </w:p>
    <w:p w:rsidR="00F429C4" w:rsidRPr="00904CBD" w:rsidRDefault="00F429C4" w:rsidP="00F429C4">
      <w:pPr>
        <w:spacing w:line="288" w:lineRule="auto"/>
        <w:ind w:left="66" w:firstLine="643"/>
        <w:jc w:val="both"/>
        <w:rPr>
          <w:sz w:val="26"/>
          <w:szCs w:val="26"/>
        </w:rPr>
      </w:pPr>
      <w:r w:rsidRPr="00904CBD">
        <w:rPr>
          <w:b/>
          <w:i/>
          <w:sz w:val="26"/>
          <w:szCs w:val="26"/>
        </w:rPr>
        <w:t xml:space="preserve">Пример. </w:t>
      </w:r>
      <w:r w:rsidRPr="00904CBD">
        <w:rPr>
          <w:sz w:val="26"/>
          <w:szCs w:val="26"/>
        </w:rPr>
        <w:t xml:space="preserve">Расчет маржинального дохода </w:t>
      </w: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1010"/>
        <w:gridCol w:w="6662"/>
        <w:gridCol w:w="2551"/>
      </w:tblGrid>
      <w:tr w:rsidR="00F429C4" w:rsidRPr="00904CBD" w:rsidTr="00F429C4">
        <w:trPr>
          <w:trHeight w:val="2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4" w:rsidRPr="00904CBD" w:rsidRDefault="00F429C4" w:rsidP="00F429C4">
            <w:pPr>
              <w:jc w:val="center"/>
              <w:rPr>
                <w:i/>
                <w:sz w:val="24"/>
                <w:szCs w:val="24"/>
              </w:rPr>
            </w:pPr>
            <w:r w:rsidRPr="00904CBD">
              <w:rPr>
                <w:i/>
                <w:sz w:val="24"/>
                <w:szCs w:val="24"/>
              </w:rPr>
              <w:t>№ п-п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C4" w:rsidRPr="00904CBD" w:rsidRDefault="00F429C4" w:rsidP="00F429C4">
            <w:pPr>
              <w:jc w:val="center"/>
              <w:rPr>
                <w:i/>
                <w:sz w:val="24"/>
                <w:szCs w:val="24"/>
              </w:rPr>
            </w:pPr>
            <w:r w:rsidRPr="00904CBD">
              <w:rPr>
                <w:i/>
                <w:sz w:val="24"/>
                <w:szCs w:val="24"/>
              </w:rPr>
              <w:t>Показатель,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C4" w:rsidRPr="00904CBD" w:rsidRDefault="00F429C4" w:rsidP="00F429C4">
            <w:pPr>
              <w:jc w:val="center"/>
              <w:rPr>
                <w:i/>
                <w:sz w:val="24"/>
                <w:szCs w:val="24"/>
              </w:rPr>
            </w:pPr>
            <w:r w:rsidRPr="00904CBD">
              <w:rPr>
                <w:i/>
                <w:sz w:val="24"/>
                <w:szCs w:val="24"/>
              </w:rPr>
              <w:t>2018 год</w:t>
            </w:r>
          </w:p>
        </w:tc>
      </w:tr>
      <w:tr w:rsidR="00F429C4" w:rsidRPr="00904CBD" w:rsidTr="00F429C4">
        <w:trPr>
          <w:trHeight w:val="31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904CBD" w:rsidRDefault="00F429C4" w:rsidP="00F429C4">
            <w:pPr>
              <w:rPr>
                <w:sz w:val="24"/>
                <w:szCs w:val="24"/>
              </w:rPr>
            </w:pPr>
            <w:r w:rsidRPr="00904CBD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904CBD" w:rsidRDefault="00F429C4" w:rsidP="00F429C4">
            <w:pPr>
              <w:rPr>
                <w:sz w:val="24"/>
                <w:szCs w:val="24"/>
              </w:rPr>
            </w:pPr>
            <w:r w:rsidRPr="00904CBD">
              <w:rPr>
                <w:sz w:val="24"/>
                <w:szCs w:val="24"/>
              </w:rPr>
              <w:t>выручка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904CBD" w:rsidRDefault="00F429C4" w:rsidP="00F429C4">
            <w:pPr>
              <w:jc w:val="center"/>
              <w:rPr>
                <w:sz w:val="24"/>
                <w:szCs w:val="24"/>
              </w:rPr>
            </w:pPr>
            <w:r w:rsidRPr="00904CBD">
              <w:rPr>
                <w:color w:val="000000"/>
                <w:sz w:val="24"/>
                <w:szCs w:val="24"/>
              </w:rPr>
              <w:t>7895</w:t>
            </w:r>
          </w:p>
        </w:tc>
      </w:tr>
      <w:tr w:rsidR="00F429C4" w:rsidRPr="00904CBD" w:rsidTr="00F429C4">
        <w:trPr>
          <w:trHeight w:val="19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904CBD" w:rsidRDefault="00F429C4" w:rsidP="00F429C4">
            <w:pPr>
              <w:rPr>
                <w:sz w:val="24"/>
                <w:szCs w:val="24"/>
              </w:rPr>
            </w:pPr>
            <w:r w:rsidRPr="00904CBD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904CBD" w:rsidRDefault="00F429C4" w:rsidP="00F429C4">
            <w:pPr>
              <w:rPr>
                <w:sz w:val="24"/>
                <w:szCs w:val="24"/>
              </w:rPr>
            </w:pPr>
            <w:r w:rsidRPr="00904CBD">
              <w:rPr>
                <w:sz w:val="24"/>
                <w:szCs w:val="24"/>
              </w:rPr>
              <w:t xml:space="preserve">себестоимость продаж (переменные расходы)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904CBD" w:rsidRDefault="00F429C4" w:rsidP="00F429C4">
            <w:pPr>
              <w:jc w:val="center"/>
              <w:rPr>
                <w:sz w:val="24"/>
                <w:szCs w:val="24"/>
              </w:rPr>
            </w:pPr>
            <w:r w:rsidRPr="00904CBD">
              <w:rPr>
                <w:sz w:val="24"/>
                <w:szCs w:val="24"/>
              </w:rPr>
              <w:t>6777</w:t>
            </w:r>
          </w:p>
        </w:tc>
      </w:tr>
      <w:tr w:rsidR="00F429C4" w:rsidRPr="005222DC" w:rsidTr="00F429C4">
        <w:trPr>
          <w:trHeight w:val="7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904CBD" w:rsidRDefault="00F429C4" w:rsidP="00F429C4">
            <w:pPr>
              <w:rPr>
                <w:sz w:val="24"/>
                <w:szCs w:val="24"/>
              </w:rPr>
            </w:pPr>
            <w:r w:rsidRPr="00904CBD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904CBD" w:rsidRDefault="00F429C4" w:rsidP="00F429C4">
            <w:pPr>
              <w:rPr>
                <w:sz w:val="24"/>
                <w:szCs w:val="24"/>
              </w:rPr>
            </w:pPr>
            <w:r w:rsidRPr="00904CBD">
              <w:rPr>
                <w:sz w:val="24"/>
                <w:szCs w:val="24"/>
              </w:rPr>
              <w:t xml:space="preserve">валовая прибыль = маржинальный доход  (строка 1- строка 2)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jc w:val="center"/>
              <w:rPr>
                <w:sz w:val="24"/>
                <w:szCs w:val="24"/>
              </w:rPr>
            </w:pPr>
            <w:r w:rsidRPr="00904CBD">
              <w:rPr>
                <w:sz w:val="24"/>
                <w:szCs w:val="24"/>
              </w:rPr>
              <w:t>1118 = (7895-6777)</w:t>
            </w:r>
          </w:p>
        </w:tc>
      </w:tr>
    </w:tbl>
    <w:p w:rsidR="00F429C4" w:rsidRDefault="00F429C4" w:rsidP="00F429C4">
      <w:pPr>
        <w:spacing w:line="288" w:lineRule="auto"/>
        <w:ind w:left="66" w:firstLine="643"/>
        <w:jc w:val="both"/>
        <w:rPr>
          <w:sz w:val="26"/>
          <w:szCs w:val="26"/>
        </w:rPr>
      </w:pPr>
    </w:p>
    <w:p w:rsidR="00F429C4" w:rsidRPr="005222DC" w:rsidRDefault="00F429C4" w:rsidP="00F429C4">
      <w:pPr>
        <w:spacing w:line="288" w:lineRule="auto"/>
        <w:ind w:left="66" w:firstLine="643"/>
        <w:jc w:val="both"/>
        <w:rPr>
          <w:sz w:val="26"/>
          <w:szCs w:val="26"/>
        </w:rPr>
      </w:pPr>
      <w:r w:rsidRPr="005222DC">
        <w:rPr>
          <w:sz w:val="26"/>
          <w:szCs w:val="26"/>
        </w:rPr>
        <w:t xml:space="preserve">Соответственно в структуре  ОФР </w:t>
      </w:r>
      <w:r w:rsidRPr="005222DC">
        <w:rPr>
          <w:i/>
          <w:sz w:val="26"/>
          <w:szCs w:val="26"/>
        </w:rPr>
        <w:t>постоянными расходами</w:t>
      </w:r>
      <w:r w:rsidRPr="005222DC">
        <w:rPr>
          <w:sz w:val="26"/>
          <w:szCs w:val="26"/>
        </w:rPr>
        <w:t xml:space="preserve"> признаются </w:t>
      </w:r>
      <w:r w:rsidRPr="005222DC">
        <w:rPr>
          <w:i/>
          <w:sz w:val="26"/>
          <w:szCs w:val="26"/>
        </w:rPr>
        <w:t>коммерч</w:t>
      </w:r>
      <w:r w:rsidRPr="005222DC">
        <w:rPr>
          <w:i/>
          <w:sz w:val="26"/>
          <w:szCs w:val="26"/>
        </w:rPr>
        <w:t>е</w:t>
      </w:r>
      <w:r w:rsidRPr="005222DC">
        <w:rPr>
          <w:i/>
          <w:sz w:val="26"/>
          <w:szCs w:val="26"/>
        </w:rPr>
        <w:t>ские</w:t>
      </w:r>
      <w:r w:rsidRPr="005222DC">
        <w:rPr>
          <w:rStyle w:val="a9"/>
          <w:i/>
          <w:sz w:val="26"/>
          <w:szCs w:val="26"/>
        </w:rPr>
        <w:footnoteReference w:id="7"/>
      </w:r>
      <w:r w:rsidRPr="005222DC">
        <w:rPr>
          <w:i/>
          <w:sz w:val="26"/>
          <w:szCs w:val="26"/>
        </w:rPr>
        <w:t xml:space="preserve">  и  управленческие расходы.</w:t>
      </w:r>
      <w:r w:rsidRPr="005222DC">
        <w:rPr>
          <w:sz w:val="26"/>
          <w:szCs w:val="26"/>
        </w:rPr>
        <w:t xml:space="preserve">  На практике управленческий персонал организации м</w:t>
      </w:r>
      <w:r w:rsidRPr="005222DC">
        <w:rPr>
          <w:sz w:val="26"/>
          <w:szCs w:val="26"/>
        </w:rPr>
        <w:t>о</w:t>
      </w:r>
      <w:r w:rsidRPr="005222DC">
        <w:rPr>
          <w:sz w:val="26"/>
          <w:szCs w:val="26"/>
        </w:rPr>
        <w:t xml:space="preserve">жет производить  более </w:t>
      </w:r>
      <w:r w:rsidRPr="005222DC">
        <w:rPr>
          <w:i/>
          <w:sz w:val="26"/>
          <w:szCs w:val="26"/>
        </w:rPr>
        <w:t>глубокую детализацию затрат</w:t>
      </w:r>
      <w:r w:rsidRPr="005222DC">
        <w:rPr>
          <w:sz w:val="26"/>
          <w:szCs w:val="26"/>
        </w:rPr>
        <w:t xml:space="preserve"> и </w:t>
      </w:r>
      <w:r w:rsidRPr="005222DC">
        <w:rPr>
          <w:i/>
          <w:sz w:val="26"/>
          <w:szCs w:val="26"/>
        </w:rPr>
        <w:t>более точное их  распределение</w:t>
      </w:r>
      <w:r w:rsidRPr="005222DC">
        <w:rPr>
          <w:sz w:val="26"/>
          <w:szCs w:val="26"/>
        </w:rPr>
        <w:t xml:space="preserve">  и включение в состав переменных или постоянных  издержек.</w:t>
      </w:r>
    </w:p>
    <w:p w:rsidR="00F429C4" w:rsidRPr="005222DC" w:rsidRDefault="00F429C4" w:rsidP="00F429C4">
      <w:pPr>
        <w:spacing w:line="288" w:lineRule="auto"/>
        <w:ind w:left="66" w:firstLine="643"/>
        <w:jc w:val="both"/>
        <w:rPr>
          <w:sz w:val="26"/>
          <w:szCs w:val="26"/>
        </w:rPr>
      </w:pPr>
    </w:p>
    <w:p w:rsidR="00477A42" w:rsidRDefault="00F429C4" w:rsidP="00477A42">
      <w:pPr>
        <w:spacing w:line="288" w:lineRule="auto"/>
        <w:ind w:left="66" w:hanging="66"/>
        <w:jc w:val="both"/>
        <w:rPr>
          <w:i/>
          <w:color w:val="000000"/>
          <w:sz w:val="26"/>
          <w:szCs w:val="26"/>
        </w:rPr>
      </w:pPr>
      <w:r w:rsidRPr="005222DC">
        <w:rPr>
          <w:sz w:val="26"/>
          <w:szCs w:val="26"/>
        </w:rPr>
        <w:t xml:space="preserve">С другой стороны: </w:t>
      </w:r>
      <w:r w:rsidRPr="005222DC">
        <w:rPr>
          <w:i/>
          <w:color w:val="000000"/>
          <w:sz w:val="26"/>
          <w:szCs w:val="26"/>
        </w:rPr>
        <w:t xml:space="preserve">Маржинальный  доход = Прибыль от продаж + Постоянные  затраты </w:t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</w:p>
    <w:p w:rsidR="00F429C4" w:rsidRPr="005222DC" w:rsidRDefault="00F429C4" w:rsidP="00477A42">
      <w:pPr>
        <w:spacing w:line="288" w:lineRule="auto"/>
        <w:ind w:left="66" w:hanging="66"/>
        <w:jc w:val="both"/>
        <w:rPr>
          <w:i/>
          <w:color w:val="000000"/>
          <w:sz w:val="26"/>
          <w:szCs w:val="26"/>
        </w:rPr>
      </w:pPr>
      <w:r w:rsidRPr="005222DC">
        <w:rPr>
          <w:color w:val="000000"/>
          <w:sz w:val="26"/>
          <w:szCs w:val="26"/>
        </w:rPr>
        <w:t>Исходя из этого:</w:t>
      </w:r>
      <w:r w:rsidRPr="005222DC">
        <w:rPr>
          <w:i/>
          <w:color w:val="000000"/>
          <w:sz w:val="26"/>
          <w:szCs w:val="26"/>
        </w:rPr>
        <w:t xml:space="preserve"> Прибыль от продаж   = Маржинальный  доход - Постоянные  затраты </w:t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</w:p>
    <w:p w:rsidR="00F429C4" w:rsidRPr="005222DC" w:rsidRDefault="00F429C4" w:rsidP="00F429C4">
      <w:pPr>
        <w:pStyle w:val="af1"/>
        <w:shd w:val="clear" w:color="auto" w:fill="FFFFFF"/>
        <w:spacing w:before="0" w:beforeAutospacing="0" w:after="167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222DC">
        <w:rPr>
          <w:color w:val="000000"/>
          <w:sz w:val="26"/>
          <w:szCs w:val="26"/>
        </w:rPr>
        <w:t xml:space="preserve">То есть </w:t>
      </w:r>
      <w:r w:rsidR="00C60984">
        <w:rPr>
          <w:color w:val="000000"/>
          <w:sz w:val="26"/>
          <w:szCs w:val="26"/>
        </w:rPr>
        <w:t>физкультурно-спортивная</w:t>
      </w:r>
      <w:r w:rsidRPr="005222DC">
        <w:rPr>
          <w:color w:val="000000"/>
          <w:sz w:val="26"/>
          <w:szCs w:val="26"/>
        </w:rPr>
        <w:t xml:space="preserve"> организация  начнет получать прибыль только п</w:t>
      </w:r>
      <w:r w:rsidRPr="005222DC">
        <w:rPr>
          <w:color w:val="000000"/>
          <w:sz w:val="26"/>
          <w:szCs w:val="26"/>
        </w:rPr>
        <w:t>о</w:t>
      </w:r>
      <w:r w:rsidRPr="005222DC">
        <w:rPr>
          <w:color w:val="000000"/>
          <w:sz w:val="26"/>
          <w:szCs w:val="26"/>
        </w:rPr>
        <w:t>сле того, как возместит постоянные  расходы за счет дохода по продажи определенного об</w:t>
      </w:r>
      <w:r w:rsidRPr="005222DC">
        <w:rPr>
          <w:color w:val="000000"/>
          <w:sz w:val="26"/>
          <w:szCs w:val="26"/>
        </w:rPr>
        <w:t>ъ</w:t>
      </w:r>
      <w:r w:rsidRPr="005222DC">
        <w:rPr>
          <w:color w:val="000000"/>
          <w:sz w:val="26"/>
          <w:szCs w:val="26"/>
        </w:rPr>
        <w:t>ема услуг. Выручки от продаж должно хватить для  покрытия переменных расходов  и обр</w:t>
      </w:r>
      <w:r w:rsidRPr="005222DC">
        <w:rPr>
          <w:color w:val="000000"/>
          <w:sz w:val="26"/>
          <w:szCs w:val="26"/>
        </w:rPr>
        <w:t>а</w:t>
      </w:r>
      <w:r w:rsidRPr="005222DC">
        <w:rPr>
          <w:color w:val="000000"/>
          <w:sz w:val="26"/>
          <w:szCs w:val="26"/>
        </w:rPr>
        <w:t xml:space="preserve">зования прибыли. </w:t>
      </w:r>
    </w:p>
    <w:p w:rsidR="00F429C4" w:rsidRDefault="00F429C4" w:rsidP="00F429C4">
      <w:pPr>
        <w:pStyle w:val="af1"/>
        <w:shd w:val="clear" w:color="auto" w:fill="FFFFFF"/>
        <w:spacing w:before="0" w:beforeAutospacing="0" w:after="167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  <w:r w:rsidRPr="005222DC">
        <w:rPr>
          <w:color w:val="000000"/>
          <w:sz w:val="26"/>
          <w:szCs w:val="26"/>
        </w:rPr>
        <w:t xml:space="preserve">Иногда маржинальный доход называют также </w:t>
      </w:r>
      <w:r w:rsidRPr="005222DC">
        <w:rPr>
          <w:b/>
          <w:i/>
          <w:color w:val="000000"/>
          <w:sz w:val="26"/>
          <w:szCs w:val="26"/>
        </w:rPr>
        <w:t>суммой покрытия</w:t>
      </w:r>
      <w:r w:rsidRPr="005222DC">
        <w:rPr>
          <w:color w:val="000000"/>
          <w:sz w:val="26"/>
          <w:szCs w:val="26"/>
        </w:rPr>
        <w:t xml:space="preserve"> — это та часть в</w:t>
      </w:r>
      <w:r w:rsidRPr="005222DC">
        <w:rPr>
          <w:color w:val="000000"/>
          <w:sz w:val="26"/>
          <w:szCs w:val="26"/>
        </w:rPr>
        <w:t>ы</w:t>
      </w:r>
      <w:r w:rsidRPr="005222DC">
        <w:rPr>
          <w:color w:val="000000"/>
          <w:sz w:val="26"/>
          <w:szCs w:val="26"/>
        </w:rPr>
        <w:t>ручки, которая остается на покрытие постоянных затрат и формирование прибыли. Чем в</w:t>
      </w:r>
      <w:r w:rsidRPr="005222DC">
        <w:rPr>
          <w:color w:val="000000"/>
          <w:sz w:val="26"/>
          <w:szCs w:val="26"/>
        </w:rPr>
        <w:t>ы</w:t>
      </w:r>
      <w:r w:rsidRPr="005222DC">
        <w:rPr>
          <w:color w:val="000000"/>
          <w:sz w:val="26"/>
          <w:szCs w:val="26"/>
        </w:rPr>
        <w:t>ше уровень маржинального дохода, тем быстрее возмещаются постоянные затраты и орг</w:t>
      </w:r>
      <w:r w:rsidRPr="005222DC">
        <w:rPr>
          <w:color w:val="000000"/>
          <w:sz w:val="26"/>
          <w:szCs w:val="26"/>
        </w:rPr>
        <w:t>а</w:t>
      </w:r>
      <w:r w:rsidRPr="005222DC">
        <w:rPr>
          <w:color w:val="000000"/>
          <w:sz w:val="26"/>
          <w:szCs w:val="26"/>
        </w:rPr>
        <w:t xml:space="preserve">низация имеет возможность получать прибыль. Все перечисленные показатели находятся в центре внимания менеджмента спортивной организации. </w:t>
      </w:r>
    </w:p>
    <w:p w:rsidR="00CE4768" w:rsidRDefault="00CE4768" w:rsidP="00F429C4">
      <w:pPr>
        <w:pStyle w:val="af1"/>
        <w:shd w:val="clear" w:color="auto" w:fill="FFFFFF"/>
        <w:spacing w:before="0" w:beforeAutospacing="0" w:after="167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</w:p>
    <w:p w:rsidR="00CE4768" w:rsidRPr="00CE4768" w:rsidRDefault="00CE4768" w:rsidP="00F429C4">
      <w:pPr>
        <w:pStyle w:val="af1"/>
        <w:shd w:val="clear" w:color="auto" w:fill="FFFFFF"/>
        <w:spacing w:before="0" w:beforeAutospacing="0" w:after="167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  <w:lang w:val="en-US"/>
        </w:rPr>
      </w:pPr>
    </w:p>
    <w:p w:rsidR="00F429C4" w:rsidRPr="005222DC" w:rsidRDefault="00F429C4" w:rsidP="00F429C4">
      <w:pPr>
        <w:spacing w:line="288" w:lineRule="auto"/>
        <w:ind w:left="66" w:firstLine="643"/>
        <w:jc w:val="both"/>
        <w:rPr>
          <w:b/>
          <w:i/>
          <w:color w:val="000000"/>
          <w:sz w:val="26"/>
          <w:szCs w:val="26"/>
        </w:rPr>
      </w:pPr>
      <w:r w:rsidRPr="005222DC">
        <w:rPr>
          <w:b/>
          <w:i/>
          <w:color w:val="000000"/>
          <w:sz w:val="26"/>
          <w:szCs w:val="26"/>
        </w:rPr>
        <w:lastRenderedPageBreak/>
        <w:t xml:space="preserve">Пример. </w:t>
      </w:r>
      <w:r w:rsidRPr="005222DC">
        <w:rPr>
          <w:sz w:val="26"/>
          <w:szCs w:val="26"/>
        </w:rPr>
        <w:t xml:space="preserve">Расчет маржинального дохода разными способами </w:t>
      </w: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868"/>
        <w:gridCol w:w="6946"/>
        <w:gridCol w:w="2409"/>
      </w:tblGrid>
      <w:tr w:rsidR="00F429C4" w:rsidRPr="005222DC" w:rsidTr="00F429C4">
        <w:trPr>
          <w:trHeight w:val="471"/>
          <w:tblHeader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5222DC" w:rsidRDefault="00F429C4" w:rsidP="00F429C4">
            <w:pPr>
              <w:spacing w:line="276" w:lineRule="auto"/>
              <w:jc w:val="center"/>
              <w:rPr>
                <w:i/>
                <w:sz w:val="24"/>
                <w:szCs w:val="26"/>
              </w:rPr>
            </w:pPr>
            <w:r w:rsidRPr="005222DC">
              <w:rPr>
                <w:i/>
                <w:sz w:val="24"/>
                <w:szCs w:val="26"/>
              </w:rPr>
              <w:t>№ п-п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C4" w:rsidRPr="005222DC" w:rsidRDefault="00F429C4" w:rsidP="00F429C4">
            <w:pPr>
              <w:spacing w:line="276" w:lineRule="auto"/>
              <w:jc w:val="center"/>
              <w:rPr>
                <w:i/>
                <w:sz w:val="24"/>
                <w:szCs w:val="26"/>
              </w:rPr>
            </w:pPr>
            <w:r w:rsidRPr="005222DC">
              <w:rPr>
                <w:i/>
                <w:sz w:val="24"/>
                <w:szCs w:val="26"/>
              </w:rPr>
              <w:t>Показатель, 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C4" w:rsidRPr="005222DC" w:rsidRDefault="00F429C4" w:rsidP="00F429C4">
            <w:pPr>
              <w:spacing w:line="276" w:lineRule="auto"/>
              <w:jc w:val="center"/>
              <w:rPr>
                <w:i/>
                <w:sz w:val="24"/>
                <w:szCs w:val="26"/>
              </w:rPr>
            </w:pPr>
            <w:r w:rsidRPr="005222DC">
              <w:rPr>
                <w:i/>
                <w:sz w:val="24"/>
                <w:szCs w:val="26"/>
              </w:rPr>
              <w:t>201</w:t>
            </w:r>
            <w:r>
              <w:rPr>
                <w:i/>
                <w:sz w:val="24"/>
                <w:szCs w:val="26"/>
              </w:rPr>
              <w:t xml:space="preserve">8 </w:t>
            </w:r>
            <w:r w:rsidRPr="005222DC">
              <w:rPr>
                <w:i/>
                <w:sz w:val="24"/>
                <w:szCs w:val="26"/>
              </w:rPr>
              <w:t>год</w:t>
            </w:r>
          </w:p>
        </w:tc>
      </w:tr>
      <w:tr w:rsidR="00F429C4" w:rsidRPr="005222DC" w:rsidTr="00F429C4">
        <w:trPr>
          <w:trHeight w:val="3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5222DC" w:rsidRDefault="00F429C4" w:rsidP="00F429C4">
            <w:pPr>
              <w:spacing w:line="276" w:lineRule="auto"/>
              <w:rPr>
                <w:sz w:val="24"/>
                <w:szCs w:val="26"/>
              </w:rPr>
            </w:pPr>
            <w:r w:rsidRPr="005222DC">
              <w:rPr>
                <w:sz w:val="24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spacing w:line="276" w:lineRule="auto"/>
              <w:rPr>
                <w:sz w:val="24"/>
                <w:szCs w:val="26"/>
              </w:rPr>
            </w:pPr>
            <w:r w:rsidRPr="005222DC">
              <w:rPr>
                <w:sz w:val="24"/>
                <w:szCs w:val="26"/>
              </w:rPr>
              <w:t>выручка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spacing w:line="276" w:lineRule="auto"/>
              <w:jc w:val="center"/>
              <w:rPr>
                <w:sz w:val="24"/>
                <w:szCs w:val="26"/>
              </w:rPr>
            </w:pPr>
            <w:r w:rsidRPr="005222DC">
              <w:rPr>
                <w:color w:val="000000"/>
                <w:sz w:val="24"/>
                <w:szCs w:val="24"/>
              </w:rPr>
              <w:t>7895</w:t>
            </w:r>
          </w:p>
        </w:tc>
      </w:tr>
      <w:tr w:rsidR="00F429C4" w:rsidRPr="005222DC" w:rsidTr="00F429C4">
        <w:trPr>
          <w:trHeight w:val="2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5222DC" w:rsidRDefault="00F429C4" w:rsidP="00F429C4">
            <w:pPr>
              <w:spacing w:line="276" w:lineRule="auto"/>
              <w:rPr>
                <w:sz w:val="24"/>
                <w:szCs w:val="26"/>
              </w:rPr>
            </w:pPr>
            <w:r w:rsidRPr="005222DC">
              <w:rPr>
                <w:sz w:val="24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spacing w:line="276" w:lineRule="auto"/>
              <w:rPr>
                <w:sz w:val="24"/>
                <w:szCs w:val="26"/>
              </w:rPr>
            </w:pPr>
            <w:r w:rsidRPr="005222DC">
              <w:rPr>
                <w:sz w:val="24"/>
                <w:szCs w:val="26"/>
              </w:rPr>
              <w:t>себестоимость продаж (переменные расходы)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904CBD" w:rsidRDefault="00F429C4" w:rsidP="00F429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4CBD">
              <w:rPr>
                <w:sz w:val="24"/>
                <w:szCs w:val="24"/>
              </w:rPr>
              <w:t>6777</w:t>
            </w:r>
          </w:p>
        </w:tc>
      </w:tr>
      <w:tr w:rsidR="00F429C4" w:rsidRPr="005222DC" w:rsidTr="00F429C4">
        <w:trPr>
          <w:trHeight w:val="26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5222DC" w:rsidRDefault="00F429C4" w:rsidP="00F429C4">
            <w:pPr>
              <w:spacing w:line="276" w:lineRule="auto"/>
              <w:rPr>
                <w:sz w:val="24"/>
                <w:szCs w:val="26"/>
              </w:rPr>
            </w:pPr>
            <w:r w:rsidRPr="005222DC">
              <w:rPr>
                <w:sz w:val="24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spacing w:line="276" w:lineRule="auto"/>
              <w:rPr>
                <w:sz w:val="24"/>
                <w:szCs w:val="26"/>
              </w:rPr>
            </w:pPr>
            <w:r w:rsidRPr="005222DC">
              <w:rPr>
                <w:sz w:val="24"/>
                <w:szCs w:val="26"/>
              </w:rPr>
              <w:t>валовая прибыль (маржинальный доход)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04CBD">
              <w:rPr>
                <w:sz w:val="24"/>
                <w:szCs w:val="24"/>
              </w:rPr>
              <w:t>1118 = (7895-6777)</w:t>
            </w:r>
          </w:p>
        </w:tc>
      </w:tr>
      <w:tr w:rsidR="00F429C4" w:rsidRPr="005222DC" w:rsidTr="00F429C4">
        <w:trPr>
          <w:trHeight w:val="17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5222DC" w:rsidRDefault="00F429C4" w:rsidP="00F429C4">
            <w:pPr>
              <w:spacing w:line="276" w:lineRule="auto"/>
              <w:rPr>
                <w:sz w:val="24"/>
                <w:szCs w:val="26"/>
              </w:rPr>
            </w:pPr>
            <w:r w:rsidRPr="005222DC">
              <w:rPr>
                <w:sz w:val="24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spacing w:line="276" w:lineRule="auto"/>
              <w:rPr>
                <w:sz w:val="24"/>
                <w:szCs w:val="26"/>
              </w:rPr>
            </w:pPr>
            <w:r w:rsidRPr="005222DC">
              <w:rPr>
                <w:sz w:val="24"/>
                <w:szCs w:val="26"/>
              </w:rPr>
              <w:t>коммерческие расходы (постоянные  расходы)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spacing w:line="276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30</w:t>
            </w:r>
            <w:r w:rsidRPr="005222DC">
              <w:rPr>
                <w:sz w:val="24"/>
                <w:szCs w:val="26"/>
              </w:rPr>
              <w:t>5</w:t>
            </w:r>
          </w:p>
        </w:tc>
      </w:tr>
      <w:tr w:rsidR="00F429C4" w:rsidRPr="005222DC" w:rsidTr="00F429C4">
        <w:trPr>
          <w:trHeight w:val="2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5222DC" w:rsidRDefault="00F429C4" w:rsidP="00F429C4">
            <w:pPr>
              <w:spacing w:line="276" w:lineRule="auto"/>
              <w:rPr>
                <w:sz w:val="24"/>
                <w:szCs w:val="26"/>
              </w:rPr>
            </w:pPr>
            <w:r w:rsidRPr="005222DC">
              <w:rPr>
                <w:sz w:val="24"/>
                <w:szCs w:val="26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spacing w:line="276" w:lineRule="auto"/>
              <w:rPr>
                <w:sz w:val="24"/>
                <w:szCs w:val="26"/>
              </w:rPr>
            </w:pPr>
            <w:r w:rsidRPr="005222DC">
              <w:rPr>
                <w:sz w:val="24"/>
                <w:szCs w:val="26"/>
              </w:rPr>
              <w:t>управленческие расходы (постоянные  расходы)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spacing w:line="276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  <w:r w:rsidRPr="005222DC">
              <w:rPr>
                <w:sz w:val="24"/>
                <w:szCs w:val="26"/>
              </w:rPr>
              <w:t>01</w:t>
            </w:r>
          </w:p>
        </w:tc>
      </w:tr>
      <w:tr w:rsidR="00F429C4" w:rsidRPr="005222DC" w:rsidTr="00F429C4">
        <w:trPr>
          <w:trHeight w:val="2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5222DC" w:rsidRDefault="00F429C4" w:rsidP="00F429C4">
            <w:pPr>
              <w:spacing w:line="276" w:lineRule="auto"/>
              <w:rPr>
                <w:sz w:val="24"/>
                <w:szCs w:val="26"/>
              </w:rPr>
            </w:pPr>
            <w:r w:rsidRPr="005222DC">
              <w:rPr>
                <w:sz w:val="24"/>
                <w:szCs w:val="26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spacing w:line="276" w:lineRule="auto"/>
              <w:rPr>
                <w:sz w:val="24"/>
                <w:szCs w:val="26"/>
              </w:rPr>
            </w:pPr>
            <w:r w:rsidRPr="005222DC">
              <w:rPr>
                <w:sz w:val="24"/>
                <w:szCs w:val="26"/>
              </w:rPr>
              <w:t>прибыль от продаж  (строка 3 - строка 4 - строка 5)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spacing w:line="276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212</w:t>
            </w:r>
          </w:p>
        </w:tc>
      </w:tr>
    </w:tbl>
    <w:p w:rsidR="00F429C4" w:rsidRPr="005222DC" w:rsidRDefault="00F429C4" w:rsidP="00F429C4">
      <w:pPr>
        <w:spacing w:line="288" w:lineRule="auto"/>
        <w:ind w:left="66" w:firstLine="643"/>
        <w:jc w:val="both"/>
        <w:rPr>
          <w:color w:val="000000"/>
          <w:sz w:val="26"/>
          <w:szCs w:val="26"/>
        </w:rPr>
      </w:pPr>
      <w:r w:rsidRPr="005222DC">
        <w:rPr>
          <w:color w:val="000000"/>
          <w:sz w:val="26"/>
          <w:szCs w:val="26"/>
        </w:rPr>
        <w:t xml:space="preserve">Исходя из данных таблицы: </w:t>
      </w:r>
    </w:p>
    <w:p w:rsidR="00F429C4" w:rsidRPr="00904CBD" w:rsidRDefault="00F429C4" w:rsidP="00F429C4">
      <w:pPr>
        <w:spacing w:line="288" w:lineRule="auto"/>
        <w:ind w:left="66" w:firstLine="643"/>
        <w:jc w:val="both"/>
        <w:rPr>
          <w:color w:val="000000"/>
          <w:sz w:val="26"/>
          <w:szCs w:val="26"/>
        </w:rPr>
      </w:pPr>
      <w:r w:rsidRPr="00904CBD">
        <w:rPr>
          <w:i/>
          <w:color w:val="000000"/>
          <w:sz w:val="26"/>
          <w:szCs w:val="26"/>
        </w:rPr>
        <w:t xml:space="preserve">Маржинальный  доход = Прибыль от продаж + Постоянные  затраты, </w:t>
      </w:r>
      <w:r w:rsidRPr="00904CBD">
        <w:rPr>
          <w:color w:val="000000"/>
          <w:sz w:val="26"/>
          <w:szCs w:val="26"/>
        </w:rPr>
        <w:t xml:space="preserve">то есть </w:t>
      </w:r>
    </w:p>
    <w:p w:rsidR="00F429C4" w:rsidRPr="00904CBD" w:rsidRDefault="00F429C4" w:rsidP="00F429C4">
      <w:pPr>
        <w:spacing w:line="288" w:lineRule="auto"/>
        <w:ind w:left="66" w:firstLine="643"/>
        <w:jc w:val="both"/>
        <w:rPr>
          <w:b/>
          <w:sz w:val="26"/>
          <w:szCs w:val="26"/>
        </w:rPr>
      </w:pPr>
      <w:r w:rsidRPr="00904CBD">
        <w:rPr>
          <w:sz w:val="26"/>
          <w:szCs w:val="26"/>
        </w:rPr>
        <w:t xml:space="preserve">1118 </w:t>
      </w:r>
      <w:r w:rsidRPr="00904CBD">
        <w:rPr>
          <w:color w:val="000000"/>
          <w:sz w:val="26"/>
          <w:szCs w:val="26"/>
        </w:rPr>
        <w:t xml:space="preserve"> = </w:t>
      </w:r>
      <w:r w:rsidRPr="00904CBD">
        <w:rPr>
          <w:sz w:val="26"/>
          <w:szCs w:val="26"/>
        </w:rPr>
        <w:t xml:space="preserve">212 </w:t>
      </w:r>
      <w:r w:rsidRPr="00904CBD">
        <w:rPr>
          <w:color w:val="000000"/>
          <w:sz w:val="26"/>
          <w:szCs w:val="26"/>
        </w:rPr>
        <w:t xml:space="preserve"> + 305+601 (тыс. руб.)</w:t>
      </w:r>
    </w:p>
    <w:p w:rsidR="00F429C4" w:rsidRPr="00904CBD" w:rsidRDefault="00F429C4" w:rsidP="00F429C4">
      <w:pPr>
        <w:spacing w:line="288" w:lineRule="auto"/>
        <w:ind w:left="66" w:firstLine="643"/>
        <w:jc w:val="both"/>
        <w:rPr>
          <w:color w:val="000000"/>
          <w:sz w:val="26"/>
          <w:szCs w:val="26"/>
        </w:rPr>
      </w:pPr>
      <w:r w:rsidRPr="00904CBD">
        <w:rPr>
          <w:i/>
          <w:color w:val="000000"/>
          <w:sz w:val="26"/>
          <w:szCs w:val="26"/>
        </w:rPr>
        <w:t xml:space="preserve">Прибыль от продаж   = Маржинальный  доход - Постоянные  затраты, </w:t>
      </w:r>
      <w:r w:rsidRPr="00904CBD">
        <w:rPr>
          <w:color w:val="000000"/>
          <w:sz w:val="26"/>
          <w:szCs w:val="26"/>
        </w:rPr>
        <w:t xml:space="preserve">то есть </w:t>
      </w:r>
    </w:p>
    <w:p w:rsidR="00F429C4" w:rsidRPr="00904CBD" w:rsidRDefault="00F429C4" w:rsidP="00F429C4">
      <w:pPr>
        <w:spacing w:line="288" w:lineRule="auto"/>
        <w:ind w:left="66" w:firstLine="643"/>
        <w:jc w:val="both"/>
        <w:rPr>
          <w:color w:val="000000"/>
          <w:sz w:val="26"/>
          <w:szCs w:val="26"/>
        </w:rPr>
      </w:pPr>
      <w:r w:rsidRPr="00904CBD">
        <w:rPr>
          <w:sz w:val="26"/>
          <w:szCs w:val="26"/>
        </w:rPr>
        <w:t>212</w:t>
      </w:r>
      <w:r w:rsidRPr="00904CBD">
        <w:rPr>
          <w:color w:val="000000"/>
          <w:sz w:val="26"/>
          <w:szCs w:val="26"/>
        </w:rPr>
        <w:t xml:space="preserve"> = </w:t>
      </w:r>
      <w:r w:rsidRPr="00904CBD">
        <w:rPr>
          <w:sz w:val="26"/>
          <w:szCs w:val="26"/>
        </w:rPr>
        <w:t>1118</w:t>
      </w:r>
      <w:r w:rsidRPr="00904CBD">
        <w:rPr>
          <w:color w:val="000000"/>
          <w:sz w:val="26"/>
          <w:szCs w:val="26"/>
        </w:rPr>
        <w:t xml:space="preserve"> - (305+601) (тыс. руб.).</w:t>
      </w:r>
    </w:p>
    <w:p w:rsidR="00F429C4" w:rsidRDefault="00F429C4" w:rsidP="00F429C4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F429C4" w:rsidRPr="005222DC" w:rsidRDefault="00F429C4" w:rsidP="00F429C4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222DC">
        <w:rPr>
          <w:color w:val="000000"/>
          <w:sz w:val="26"/>
          <w:szCs w:val="26"/>
        </w:rPr>
        <w:t xml:space="preserve">Маржинальный доход можно рассчитать не только на весь объем оказанных услуг  в целом, но и на единицу услуг  каждого вида </w:t>
      </w:r>
      <w:r w:rsidRPr="005222DC">
        <w:rPr>
          <w:b/>
          <w:i/>
          <w:color w:val="000000"/>
          <w:sz w:val="26"/>
          <w:szCs w:val="26"/>
        </w:rPr>
        <w:t>(удельный маржинальный доход</w:t>
      </w:r>
      <w:r w:rsidRPr="005222DC">
        <w:rPr>
          <w:color w:val="000000"/>
          <w:sz w:val="26"/>
          <w:szCs w:val="26"/>
        </w:rPr>
        <w:t>). Экономич</w:t>
      </w:r>
      <w:r w:rsidRPr="005222DC">
        <w:rPr>
          <w:color w:val="000000"/>
          <w:sz w:val="26"/>
          <w:szCs w:val="26"/>
        </w:rPr>
        <w:t>е</w:t>
      </w:r>
      <w:r w:rsidRPr="005222DC">
        <w:rPr>
          <w:color w:val="000000"/>
          <w:sz w:val="26"/>
          <w:szCs w:val="26"/>
        </w:rPr>
        <w:t>ский смысл этого показателя — прирост прибыли (маржи) от продажи  каждой дополн</w:t>
      </w:r>
      <w:r w:rsidRPr="005222DC">
        <w:rPr>
          <w:color w:val="000000"/>
          <w:sz w:val="26"/>
          <w:szCs w:val="26"/>
        </w:rPr>
        <w:t>и</w:t>
      </w:r>
      <w:r w:rsidRPr="005222DC">
        <w:rPr>
          <w:color w:val="000000"/>
          <w:sz w:val="26"/>
          <w:szCs w:val="26"/>
        </w:rPr>
        <w:t>тельной единицы услуги.</w:t>
      </w:r>
    </w:p>
    <w:p w:rsidR="00477A42" w:rsidRDefault="00F429C4" w:rsidP="00F429C4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000000"/>
          <w:sz w:val="26"/>
          <w:szCs w:val="26"/>
        </w:rPr>
      </w:pPr>
      <w:r w:rsidRPr="005222DC">
        <w:rPr>
          <w:i/>
          <w:color w:val="000000"/>
          <w:sz w:val="26"/>
          <w:szCs w:val="26"/>
        </w:rPr>
        <w:t xml:space="preserve">Удельный маржинальный доход = Маржинальный доход от оказания услуги (выручка от реализации услуги </w:t>
      </w:r>
      <w:r w:rsidRPr="005222DC">
        <w:rPr>
          <w:color w:val="000000"/>
          <w:sz w:val="26"/>
          <w:szCs w:val="26"/>
        </w:rPr>
        <w:t>—</w:t>
      </w:r>
      <w:r w:rsidRPr="005222DC">
        <w:rPr>
          <w:i/>
          <w:color w:val="000000"/>
          <w:sz w:val="26"/>
          <w:szCs w:val="26"/>
        </w:rPr>
        <w:t xml:space="preserve"> совокупные переменные затраты на оказание услуги)</w:t>
      </w:r>
      <w:proofErr w:type="gramStart"/>
      <w:r w:rsidRPr="005222DC">
        <w:rPr>
          <w:i/>
          <w:color w:val="000000"/>
          <w:sz w:val="26"/>
          <w:szCs w:val="26"/>
        </w:rPr>
        <w:t xml:space="preserve"> :</w:t>
      </w:r>
      <w:proofErr w:type="gramEnd"/>
      <w:r w:rsidRPr="005222DC">
        <w:rPr>
          <w:i/>
          <w:color w:val="000000"/>
          <w:sz w:val="26"/>
          <w:szCs w:val="26"/>
        </w:rPr>
        <w:t xml:space="preserve"> Объем ок</w:t>
      </w:r>
      <w:r w:rsidRPr="005222DC">
        <w:rPr>
          <w:i/>
          <w:color w:val="000000"/>
          <w:sz w:val="26"/>
          <w:szCs w:val="26"/>
        </w:rPr>
        <w:t>а</w:t>
      </w:r>
      <w:r w:rsidRPr="005222DC">
        <w:rPr>
          <w:i/>
          <w:color w:val="000000"/>
          <w:sz w:val="26"/>
          <w:szCs w:val="26"/>
        </w:rPr>
        <w:t xml:space="preserve">занных услуг </w:t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  <w:t xml:space="preserve"> </w:t>
      </w:r>
    </w:p>
    <w:p w:rsidR="00F429C4" w:rsidRPr="005222DC" w:rsidRDefault="00F429C4" w:rsidP="00F429C4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222DC">
        <w:rPr>
          <w:color w:val="000000"/>
          <w:sz w:val="26"/>
          <w:szCs w:val="26"/>
        </w:rPr>
        <w:t>Также данный показатель можно рассчитать по формуле</w:t>
      </w:r>
      <w:proofErr w:type="gramStart"/>
      <w:r w:rsidRPr="005222DC">
        <w:rPr>
          <w:color w:val="000000"/>
          <w:sz w:val="26"/>
          <w:szCs w:val="26"/>
        </w:rPr>
        <w:t xml:space="preserve"> :</w:t>
      </w:r>
      <w:proofErr w:type="gramEnd"/>
      <w:r w:rsidRPr="005222DC">
        <w:rPr>
          <w:color w:val="000000"/>
          <w:sz w:val="26"/>
          <w:szCs w:val="26"/>
        </w:rPr>
        <w:t xml:space="preserve"> </w:t>
      </w:r>
    </w:p>
    <w:p w:rsidR="00F429C4" w:rsidRDefault="00F429C4" w:rsidP="00F429C4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000000"/>
          <w:sz w:val="26"/>
          <w:szCs w:val="26"/>
        </w:rPr>
      </w:pPr>
      <w:r w:rsidRPr="005222DC">
        <w:rPr>
          <w:i/>
          <w:color w:val="000000"/>
          <w:sz w:val="26"/>
          <w:szCs w:val="26"/>
        </w:rPr>
        <w:t xml:space="preserve">Удельный маржинальный доход =  Цена единицы услуги — Переменные затраты на единицу услуги </w:t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  <w:r w:rsidRPr="005222DC">
        <w:rPr>
          <w:i/>
          <w:color w:val="000000"/>
          <w:sz w:val="26"/>
          <w:szCs w:val="26"/>
        </w:rPr>
        <w:tab/>
      </w:r>
    </w:p>
    <w:p w:rsidR="00F429C4" w:rsidRDefault="00F429C4" w:rsidP="00F429C4">
      <w:pPr>
        <w:pStyle w:val="af1"/>
        <w:shd w:val="clear" w:color="auto" w:fill="FFFFFF"/>
        <w:spacing w:before="0" w:beforeAutospacing="0" w:after="167" w:afterAutospacing="0" w:line="276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222DC">
        <w:rPr>
          <w:color w:val="000000"/>
          <w:sz w:val="26"/>
          <w:szCs w:val="26"/>
        </w:rPr>
        <w:t>Найденные значения удельных маржинальных доходов для каждого конкретного вида услуг  важны для менеджера. Если данный показатель отрицателен, это свидетельствует о том, что выручка от реализации услуги не покрывает даже переменных затрат. Каждая п</w:t>
      </w:r>
      <w:r w:rsidRPr="005222DC">
        <w:rPr>
          <w:color w:val="000000"/>
          <w:sz w:val="26"/>
          <w:szCs w:val="26"/>
        </w:rPr>
        <w:t>о</w:t>
      </w:r>
      <w:r w:rsidRPr="005222DC">
        <w:rPr>
          <w:color w:val="000000"/>
          <w:sz w:val="26"/>
          <w:szCs w:val="26"/>
        </w:rPr>
        <w:t>следующая произведенная единица данного вида продукции будет увеличивать общий уб</w:t>
      </w:r>
      <w:r w:rsidRPr="005222DC">
        <w:rPr>
          <w:color w:val="000000"/>
          <w:sz w:val="26"/>
          <w:szCs w:val="26"/>
        </w:rPr>
        <w:t>ы</w:t>
      </w:r>
      <w:r w:rsidRPr="005222DC">
        <w:rPr>
          <w:color w:val="000000"/>
          <w:sz w:val="26"/>
          <w:szCs w:val="26"/>
        </w:rPr>
        <w:t>ток организации. Если возможности значительного снижения переменных затрат сильно ограничены, то менеджеру следует рассмотреть вопрос о выведении данной услуги  из а</w:t>
      </w:r>
      <w:r w:rsidRPr="005222DC">
        <w:rPr>
          <w:color w:val="000000"/>
          <w:sz w:val="26"/>
          <w:szCs w:val="26"/>
        </w:rPr>
        <w:t>с</w:t>
      </w:r>
      <w:r w:rsidRPr="005222DC">
        <w:rPr>
          <w:color w:val="000000"/>
          <w:sz w:val="26"/>
          <w:szCs w:val="26"/>
        </w:rPr>
        <w:t>сортимента предлагаемых спортивной организацией услуг.</w:t>
      </w:r>
    </w:p>
    <w:p w:rsidR="00F429C4" w:rsidRPr="005222DC" w:rsidRDefault="00F429C4" w:rsidP="00F429C4">
      <w:pPr>
        <w:spacing w:line="288" w:lineRule="auto"/>
        <w:ind w:right="-2" w:firstLine="851"/>
        <w:jc w:val="both"/>
        <w:rPr>
          <w:color w:val="000000"/>
          <w:sz w:val="26"/>
          <w:szCs w:val="26"/>
        </w:rPr>
      </w:pPr>
      <w:r w:rsidRPr="005222DC">
        <w:rPr>
          <w:b/>
          <w:i/>
          <w:color w:val="000000"/>
          <w:sz w:val="26"/>
          <w:szCs w:val="26"/>
        </w:rPr>
        <w:t xml:space="preserve">Факторный анализ на основе маржинального дохода. </w:t>
      </w:r>
      <w:r w:rsidRPr="005222DC">
        <w:rPr>
          <w:i/>
          <w:color w:val="000000"/>
          <w:sz w:val="26"/>
          <w:szCs w:val="26"/>
        </w:rPr>
        <w:t xml:space="preserve"> Основными факторами</w:t>
      </w:r>
      <w:r w:rsidRPr="005222DC">
        <w:rPr>
          <w:color w:val="000000"/>
          <w:sz w:val="26"/>
          <w:szCs w:val="26"/>
        </w:rPr>
        <w:t>, влияющими на изменение прибыли в маржинальном анализе</w:t>
      </w:r>
      <w:r w:rsidR="00D20E91">
        <w:rPr>
          <w:color w:val="000000"/>
          <w:sz w:val="26"/>
          <w:szCs w:val="26"/>
        </w:rPr>
        <w:t xml:space="preserve"> физкультурн</w:t>
      </w:r>
      <w:proofErr w:type="gramStart"/>
      <w:r w:rsidR="00D20E91">
        <w:rPr>
          <w:color w:val="000000"/>
          <w:sz w:val="26"/>
          <w:szCs w:val="26"/>
        </w:rPr>
        <w:t>о-</w:t>
      </w:r>
      <w:proofErr w:type="gramEnd"/>
      <w:r w:rsidRPr="005222DC">
        <w:rPr>
          <w:color w:val="000000"/>
          <w:sz w:val="26"/>
          <w:szCs w:val="26"/>
        </w:rPr>
        <w:t xml:space="preserve"> спортивных о</w:t>
      </w:r>
      <w:r w:rsidRPr="005222DC">
        <w:rPr>
          <w:color w:val="000000"/>
          <w:sz w:val="26"/>
          <w:szCs w:val="26"/>
        </w:rPr>
        <w:t>р</w:t>
      </w:r>
      <w:r w:rsidRPr="005222DC">
        <w:rPr>
          <w:color w:val="000000"/>
          <w:sz w:val="26"/>
          <w:szCs w:val="26"/>
        </w:rPr>
        <w:t>ганизаций  признаются:</w:t>
      </w:r>
    </w:p>
    <w:p w:rsidR="00F429C4" w:rsidRPr="005222DC" w:rsidRDefault="00F429C4" w:rsidP="00F429C4">
      <w:pPr>
        <w:spacing w:line="288" w:lineRule="auto"/>
        <w:ind w:right="-2" w:firstLine="851"/>
        <w:jc w:val="both"/>
        <w:rPr>
          <w:color w:val="000000"/>
          <w:sz w:val="26"/>
          <w:szCs w:val="26"/>
        </w:rPr>
      </w:pPr>
      <w:r w:rsidRPr="005222DC">
        <w:rPr>
          <w:color w:val="000000"/>
          <w:sz w:val="26"/>
          <w:szCs w:val="26"/>
        </w:rPr>
        <w:t>1) изменение выручки;</w:t>
      </w:r>
    </w:p>
    <w:p w:rsidR="00F429C4" w:rsidRPr="005222DC" w:rsidRDefault="00F429C4" w:rsidP="00F429C4">
      <w:pPr>
        <w:spacing w:line="288" w:lineRule="auto"/>
        <w:ind w:right="-2" w:firstLine="851"/>
        <w:jc w:val="both"/>
        <w:rPr>
          <w:color w:val="000000"/>
          <w:sz w:val="26"/>
          <w:szCs w:val="26"/>
        </w:rPr>
      </w:pPr>
      <w:r w:rsidRPr="005222DC">
        <w:rPr>
          <w:color w:val="000000"/>
          <w:sz w:val="26"/>
          <w:szCs w:val="26"/>
        </w:rPr>
        <w:t>2) изменение удельных переменных затрат на единицу услуг (при отсутствии и</w:t>
      </w:r>
      <w:r w:rsidRPr="005222DC">
        <w:rPr>
          <w:color w:val="000000"/>
          <w:sz w:val="26"/>
          <w:szCs w:val="26"/>
        </w:rPr>
        <w:t>н</w:t>
      </w:r>
      <w:r w:rsidRPr="005222DC">
        <w:rPr>
          <w:color w:val="000000"/>
          <w:sz w:val="26"/>
          <w:szCs w:val="26"/>
        </w:rPr>
        <w:t>формации  об объемах оказанных услуг - на 1 рубль выручки);</w:t>
      </w:r>
    </w:p>
    <w:p w:rsidR="00F429C4" w:rsidRPr="005222DC" w:rsidRDefault="00F429C4" w:rsidP="00F429C4">
      <w:pPr>
        <w:spacing w:line="288" w:lineRule="auto"/>
        <w:ind w:right="-2" w:firstLine="851"/>
        <w:jc w:val="both"/>
        <w:rPr>
          <w:color w:val="000000"/>
          <w:sz w:val="26"/>
          <w:szCs w:val="26"/>
        </w:rPr>
      </w:pPr>
      <w:r w:rsidRPr="005222DC">
        <w:rPr>
          <w:color w:val="000000"/>
          <w:sz w:val="26"/>
          <w:szCs w:val="26"/>
        </w:rPr>
        <w:t>3) изменение общей суммы постоянных затрат.</w:t>
      </w:r>
    </w:p>
    <w:p w:rsidR="00F429C4" w:rsidRPr="005222DC" w:rsidRDefault="00F429C4" w:rsidP="00F429C4">
      <w:pPr>
        <w:spacing w:line="288" w:lineRule="auto"/>
        <w:ind w:right="-2" w:firstLine="851"/>
        <w:jc w:val="both"/>
        <w:rPr>
          <w:color w:val="000000"/>
          <w:sz w:val="26"/>
          <w:szCs w:val="26"/>
        </w:rPr>
      </w:pPr>
      <w:r w:rsidRPr="005222DC">
        <w:rPr>
          <w:color w:val="000000"/>
          <w:sz w:val="26"/>
          <w:szCs w:val="26"/>
        </w:rPr>
        <w:t>Рассмотрим факторный анализ  прибыли от продаж на основе маржинального дох</w:t>
      </w:r>
      <w:r w:rsidRPr="005222DC">
        <w:rPr>
          <w:color w:val="000000"/>
          <w:sz w:val="26"/>
          <w:szCs w:val="26"/>
        </w:rPr>
        <w:t>о</w:t>
      </w:r>
      <w:r w:rsidRPr="005222DC">
        <w:rPr>
          <w:color w:val="000000"/>
          <w:sz w:val="26"/>
          <w:szCs w:val="26"/>
        </w:rPr>
        <w:t>да на примере.</w:t>
      </w:r>
    </w:p>
    <w:p w:rsidR="00F429C4" w:rsidRPr="005222DC" w:rsidRDefault="00477A42" w:rsidP="00F429C4">
      <w:pPr>
        <w:spacing w:line="288" w:lineRule="auto"/>
        <w:ind w:right="-2" w:firstLine="851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lastRenderedPageBreak/>
        <w:t>Пример</w:t>
      </w:r>
      <w:r w:rsidR="00F429C4" w:rsidRPr="005222DC">
        <w:rPr>
          <w:b/>
          <w:i/>
          <w:color w:val="000000"/>
          <w:sz w:val="26"/>
          <w:szCs w:val="26"/>
        </w:rPr>
        <w:t xml:space="preserve">. </w:t>
      </w:r>
      <w:r w:rsidR="00F429C4" w:rsidRPr="005222DC">
        <w:rPr>
          <w:color w:val="000000"/>
          <w:sz w:val="26"/>
          <w:szCs w:val="26"/>
        </w:rPr>
        <w:t xml:space="preserve">Расчет исходных данных для факторного </w:t>
      </w:r>
      <w:r w:rsidR="00F429C4" w:rsidRPr="005222DC">
        <w:rPr>
          <w:sz w:val="26"/>
          <w:szCs w:val="26"/>
        </w:rPr>
        <w:t>анализа прибыли от продаж</w:t>
      </w:r>
      <w:r w:rsidR="00F429C4" w:rsidRPr="005222DC">
        <w:rPr>
          <w:color w:val="000000"/>
          <w:sz w:val="26"/>
          <w:szCs w:val="26"/>
        </w:rPr>
        <w:t xml:space="preserve"> на основе маржинального дохода</w:t>
      </w:r>
    </w:p>
    <w:tbl>
      <w:tblPr>
        <w:tblW w:w="1033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47"/>
        <w:gridCol w:w="2772"/>
        <w:gridCol w:w="1276"/>
        <w:gridCol w:w="1701"/>
        <w:gridCol w:w="1559"/>
        <w:gridCol w:w="1386"/>
        <w:gridCol w:w="990"/>
      </w:tblGrid>
      <w:tr w:rsidR="00F429C4" w:rsidRPr="005222DC" w:rsidTr="00D20E91">
        <w:trPr>
          <w:trHeight w:val="735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№ п-п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Условное обознач</w:t>
            </w:r>
            <w:r w:rsidRPr="005222DC">
              <w:rPr>
                <w:i/>
                <w:sz w:val="24"/>
                <w:szCs w:val="24"/>
              </w:rPr>
              <w:t>е</w:t>
            </w:r>
            <w:r w:rsidRPr="005222DC">
              <w:rPr>
                <w:i/>
                <w:sz w:val="24"/>
                <w:szCs w:val="24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Базисный год (2017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Отчетный год (2018 год)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Абсолю</w:t>
            </w:r>
            <w:r w:rsidRPr="005222DC">
              <w:rPr>
                <w:i/>
                <w:sz w:val="24"/>
                <w:szCs w:val="24"/>
              </w:rPr>
              <w:t>т</w:t>
            </w:r>
            <w:r w:rsidRPr="005222DC">
              <w:rPr>
                <w:i/>
                <w:sz w:val="24"/>
                <w:szCs w:val="24"/>
              </w:rPr>
              <w:t>ное откл</w:t>
            </w:r>
            <w:r w:rsidRPr="005222DC">
              <w:rPr>
                <w:i/>
                <w:sz w:val="24"/>
                <w:szCs w:val="24"/>
              </w:rPr>
              <w:t>о</w:t>
            </w:r>
            <w:r w:rsidRPr="005222DC">
              <w:rPr>
                <w:i/>
                <w:sz w:val="24"/>
                <w:szCs w:val="24"/>
              </w:rPr>
              <w:t>нение, +, 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Темп роста</w:t>
            </w:r>
            <w:proofErr w:type="gramStart"/>
            <w:r w:rsidRPr="005222DC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5222DC">
              <w:rPr>
                <w:i/>
                <w:sz w:val="24"/>
                <w:szCs w:val="24"/>
              </w:rPr>
              <w:t xml:space="preserve"> %</w:t>
            </w:r>
          </w:p>
        </w:tc>
      </w:tr>
      <w:tr w:rsidR="00F429C4" w:rsidRPr="005222DC" w:rsidTr="00F429C4">
        <w:trPr>
          <w:trHeight w:val="2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5222DC" w:rsidRDefault="00F429C4" w:rsidP="00F604F0">
            <w:pPr>
              <w:pStyle w:val="a7"/>
              <w:numPr>
                <w:ilvl w:val="0"/>
                <w:numId w:val="3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выручка,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6789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7895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116,29</w:t>
            </w:r>
          </w:p>
        </w:tc>
      </w:tr>
      <w:tr w:rsidR="00F429C4" w:rsidRPr="005222DC" w:rsidTr="00F429C4">
        <w:trPr>
          <w:trHeight w:val="4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5222DC" w:rsidRDefault="00F429C4" w:rsidP="00F604F0">
            <w:pPr>
              <w:pStyle w:val="a7"/>
              <w:numPr>
                <w:ilvl w:val="0"/>
                <w:numId w:val="3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переменные расходы,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5222DC">
              <w:rPr>
                <w:i/>
                <w:sz w:val="24"/>
                <w:szCs w:val="24"/>
              </w:rPr>
              <w:t>Р</w:t>
            </w:r>
            <w:r w:rsidRPr="005222DC">
              <w:rPr>
                <w:i/>
                <w:sz w:val="24"/>
                <w:szCs w:val="24"/>
                <w:vertAlign w:val="subscript"/>
              </w:rPr>
              <w:t>пер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5222D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6777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1771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135,38</w:t>
            </w:r>
          </w:p>
        </w:tc>
      </w:tr>
      <w:tr w:rsidR="00F429C4" w:rsidRPr="005222DC" w:rsidTr="00F429C4">
        <w:trPr>
          <w:trHeight w:val="4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5222DC" w:rsidRDefault="00F429C4" w:rsidP="00F604F0">
            <w:pPr>
              <w:pStyle w:val="a7"/>
              <w:numPr>
                <w:ilvl w:val="0"/>
                <w:numId w:val="3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переменные расходы на 1 руб. выручки,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5222DC">
              <w:rPr>
                <w:i/>
                <w:sz w:val="24"/>
                <w:szCs w:val="24"/>
              </w:rPr>
              <w:t>р</w:t>
            </w:r>
            <w:r w:rsidRPr="005222DC">
              <w:rPr>
                <w:i/>
                <w:sz w:val="24"/>
                <w:szCs w:val="24"/>
                <w:vertAlign w:val="subscript"/>
              </w:rPr>
              <w:t>перем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0,7374  =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  <w:r w:rsidRPr="005222DC">
              <w:rPr>
                <w:color w:val="000000"/>
                <w:sz w:val="24"/>
                <w:szCs w:val="24"/>
              </w:rPr>
              <w:t>006</w:t>
            </w:r>
            <w:proofErr w:type="gramStart"/>
            <w:r w:rsidRPr="005222DC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222D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0,8584 =</w:t>
            </w:r>
          </w:p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6777: 7895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0,1210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116,41</w:t>
            </w:r>
          </w:p>
        </w:tc>
      </w:tr>
      <w:tr w:rsidR="00F429C4" w:rsidRPr="005222DC" w:rsidTr="00F429C4">
        <w:trPr>
          <w:trHeight w:val="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5222DC" w:rsidRDefault="00F429C4" w:rsidP="00F604F0">
            <w:pPr>
              <w:pStyle w:val="a7"/>
              <w:numPr>
                <w:ilvl w:val="0"/>
                <w:numId w:val="3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маржинальный доход,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МД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 xml:space="preserve">1783 = </w:t>
            </w:r>
          </w:p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5222DC">
              <w:rPr>
                <w:color w:val="000000"/>
                <w:sz w:val="24"/>
                <w:szCs w:val="24"/>
              </w:rPr>
              <w:t>6789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2A74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222D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1118 = </w:t>
            </w:r>
          </w:p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7895-6777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-665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62,70</w:t>
            </w:r>
          </w:p>
        </w:tc>
      </w:tr>
      <w:tr w:rsidR="00F429C4" w:rsidRPr="005222DC" w:rsidTr="00F429C4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5222DC" w:rsidRDefault="00F429C4" w:rsidP="00F604F0">
            <w:pPr>
              <w:pStyle w:val="a7"/>
              <w:numPr>
                <w:ilvl w:val="0"/>
                <w:numId w:val="3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маржинальный доход на 1 руб. выручки,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5222DC">
              <w:rPr>
                <w:i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0,2626 = 1783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222DC">
              <w:rPr>
                <w:color w:val="000000"/>
                <w:sz w:val="24"/>
                <w:szCs w:val="24"/>
              </w:rPr>
              <w:t>6789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 xml:space="preserve">0,1416 = 1118: </w:t>
            </w:r>
            <w:r w:rsidRPr="005222DC">
              <w:rPr>
                <w:color w:val="000000"/>
                <w:sz w:val="24"/>
                <w:szCs w:val="24"/>
              </w:rPr>
              <w:t>7895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-0,1210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53,92</w:t>
            </w:r>
          </w:p>
        </w:tc>
      </w:tr>
      <w:tr w:rsidR="00F429C4" w:rsidRPr="005222DC" w:rsidTr="00F429C4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5222DC" w:rsidRDefault="00F429C4" w:rsidP="00F604F0">
            <w:pPr>
              <w:pStyle w:val="a7"/>
              <w:numPr>
                <w:ilvl w:val="0"/>
                <w:numId w:val="3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постоянные расходы (коммерческие + упра</w:t>
            </w:r>
            <w:r w:rsidRPr="005222DC">
              <w:rPr>
                <w:sz w:val="24"/>
                <w:szCs w:val="24"/>
              </w:rPr>
              <w:t>в</w:t>
            </w:r>
            <w:r w:rsidRPr="005222DC">
              <w:rPr>
                <w:sz w:val="24"/>
                <w:szCs w:val="24"/>
              </w:rPr>
              <w:t>ленческие)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5222DC">
              <w:rPr>
                <w:i/>
                <w:sz w:val="24"/>
                <w:szCs w:val="24"/>
              </w:rPr>
              <w:t>Р</w:t>
            </w:r>
            <w:r w:rsidRPr="005222DC">
              <w:rPr>
                <w:i/>
                <w:sz w:val="24"/>
                <w:szCs w:val="24"/>
                <w:vertAlign w:val="subscript"/>
              </w:rPr>
              <w:t>пост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904CBD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140,25</w:t>
            </w:r>
          </w:p>
        </w:tc>
      </w:tr>
      <w:tr w:rsidR="00F429C4" w:rsidRPr="005222DC" w:rsidTr="00F429C4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5222DC" w:rsidRDefault="00F429C4" w:rsidP="00F604F0">
            <w:pPr>
              <w:pStyle w:val="a7"/>
              <w:numPr>
                <w:ilvl w:val="0"/>
                <w:numId w:val="3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прибыль от продаж,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5222DC" w:rsidRDefault="00F429C4" w:rsidP="00F429C4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5222DC">
              <w:rPr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1137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-925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18,65</w:t>
            </w:r>
          </w:p>
        </w:tc>
      </w:tr>
      <w:tr w:rsidR="00F429C4" w:rsidRPr="005222DC" w:rsidTr="00F429C4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C4" w:rsidRPr="005222DC" w:rsidRDefault="00F429C4" w:rsidP="00F604F0">
            <w:pPr>
              <w:pStyle w:val="a7"/>
              <w:numPr>
                <w:ilvl w:val="0"/>
                <w:numId w:val="3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9C4" w:rsidRPr="00082A74" w:rsidRDefault="00F429C4" w:rsidP="00F429C4">
            <w:pPr>
              <w:pStyle w:val="af1"/>
              <w:spacing w:before="96" w:beforeAutospacing="0" w:after="120" w:afterAutospacing="0" w:line="276" w:lineRule="auto"/>
              <w:jc w:val="both"/>
              <w:rPr>
                <w:color w:val="000000"/>
              </w:rPr>
            </w:pPr>
            <w:r w:rsidRPr="00082A74">
              <w:rPr>
                <w:color w:val="000000"/>
              </w:rPr>
              <w:t xml:space="preserve">Рентабельность продаж, 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082A74" w:rsidRDefault="00F429C4" w:rsidP="00F429C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82A74">
              <w:rPr>
                <w:i/>
                <w:color w:val="000000"/>
                <w:sz w:val="24"/>
                <w:szCs w:val="24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16,75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-14,06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4" w:rsidRPr="00082A74" w:rsidRDefault="00F429C4" w:rsidP="00F429C4">
            <w:pPr>
              <w:jc w:val="center"/>
              <w:rPr>
                <w:color w:val="000000"/>
                <w:sz w:val="24"/>
                <w:szCs w:val="24"/>
              </w:rPr>
            </w:pPr>
            <w:r w:rsidRPr="00082A74">
              <w:rPr>
                <w:color w:val="000000"/>
                <w:sz w:val="24"/>
                <w:szCs w:val="24"/>
              </w:rPr>
              <w:t>16,03</w:t>
            </w:r>
          </w:p>
        </w:tc>
      </w:tr>
    </w:tbl>
    <w:p w:rsidR="00F429C4" w:rsidRDefault="00F429C4" w:rsidP="00F429C4">
      <w:pPr>
        <w:spacing w:line="288" w:lineRule="auto"/>
        <w:ind w:right="-2" w:firstLine="851"/>
        <w:jc w:val="both"/>
        <w:rPr>
          <w:color w:val="000000"/>
          <w:sz w:val="26"/>
          <w:szCs w:val="26"/>
        </w:rPr>
      </w:pPr>
    </w:p>
    <w:p w:rsidR="00F429C4" w:rsidRPr="005222DC" w:rsidRDefault="00F429C4" w:rsidP="00F429C4">
      <w:pPr>
        <w:spacing w:line="288" w:lineRule="auto"/>
        <w:ind w:right="-2" w:firstLine="851"/>
        <w:jc w:val="both"/>
        <w:rPr>
          <w:color w:val="000000"/>
          <w:sz w:val="26"/>
          <w:szCs w:val="26"/>
        </w:rPr>
      </w:pPr>
      <w:r w:rsidRPr="005222DC">
        <w:rPr>
          <w:color w:val="000000"/>
          <w:sz w:val="26"/>
          <w:szCs w:val="26"/>
        </w:rPr>
        <w:t>Определим влияние факторов на прибыль от продаж (от основного вида деятельн</w:t>
      </w:r>
      <w:r w:rsidRPr="005222DC">
        <w:rPr>
          <w:color w:val="000000"/>
          <w:sz w:val="26"/>
          <w:szCs w:val="26"/>
        </w:rPr>
        <w:t>о</w:t>
      </w:r>
      <w:r w:rsidRPr="005222DC">
        <w:rPr>
          <w:color w:val="000000"/>
          <w:sz w:val="26"/>
          <w:szCs w:val="26"/>
        </w:rPr>
        <w:t xml:space="preserve">сти): </w:t>
      </w:r>
    </w:p>
    <w:p w:rsidR="00F429C4" w:rsidRPr="00082A74" w:rsidRDefault="00F429C4" w:rsidP="00F429C4">
      <w:pPr>
        <w:spacing w:line="288" w:lineRule="auto"/>
        <w:ind w:right="-2" w:firstLine="851"/>
        <w:jc w:val="both"/>
        <w:rPr>
          <w:color w:val="000000"/>
          <w:sz w:val="26"/>
          <w:szCs w:val="26"/>
        </w:rPr>
      </w:pPr>
      <w:r w:rsidRPr="00082A74">
        <w:rPr>
          <w:color w:val="000000"/>
          <w:sz w:val="26"/>
          <w:szCs w:val="26"/>
        </w:rPr>
        <w:t>1) изменение прибыли под влиянием выручки:</w:t>
      </w:r>
    </w:p>
    <w:p w:rsidR="00F429C4" w:rsidRPr="00082A74" w:rsidRDefault="00F429C4" w:rsidP="00F429C4">
      <w:pPr>
        <w:spacing w:line="288" w:lineRule="auto"/>
        <w:ind w:right="-2" w:firstLine="720"/>
        <w:rPr>
          <w:sz w:val="26"/>
          <w:szCs w:val="26"/>
        </w:rPr>
      </w:pPr>
      <w:r w:rsidRPr="00082A74">
        <w:rPr>
          <w:sz w:val="26"/>
          <w:szCs w:val="26"/>
        </w:rPr>
        <w:t>∆</w:t>
      </w:r>
      <w:proofErr w:type="gramStart"/>
      <w:r w:rsidRPr="00082A74">
        <w:rPr>
          <w:sz w:val="26"/>
          <w:szCs w:val="26"/>
        </w:rPr>
        <w:t>П</w:t>
      </w:r>
      <w:proofErr w:type="gramEnd"/>
      <w:r w:rsidRPr="00082A74">
        <w:rPr>
          <w:sz w:val="26"/>
          <w:szCs w:val="26"/>
        </w:rPr>
        <w:t xml:space="preserve"> (N)= ∆N* </w:t>
      </w:r>
      <w:proofErr w:type="spellStart"/>
      <w:r w:rsidRPr="00082A74">
        <w:rPr>
          <w:sz w:val="26"/>
          <w:szCs w:val="26"/>
        </w:rPr>
        <w:t>md</w:t>
      </w:r>
      <w:r w:rsidRPr="00082A74">
        <w:rPr>
          <w:sz w:val="26"/>
          <w:szCs w:val="26"/>
          <w:vertAlign w:val="subscript"/>
        </w:rPr>
        <w:t>базис</w:t>
      </w:r>
      <w:proofErr w:type="spellEnd"/>
      <w:r w:rsidRPr="00082A74">
        <w:rPr>
          <w:sz w:val="26"/>
          <w:szCs w:val="26"/>
          <w:vertAlign w:val="subscript"/>
        </w:rPr>
        <w:t xml:space="preserve"> </w:t>
      </w:r>
      <w:r w:rsidRPr="00082A74">
        <w:rPr>
          <w:sz w:val="26"/>
          <w:szCs w:val="26"/>
        </w:rPr>
        <w:t xml:space="preserve">= </w:t>
      </w:r>
      <w:r w:rsidRPr="00082A74">
        <w:rPr>
          <w:color w:val="000000"/>
          <w:sz w:val="26"/>
          <w:szCs w:val="26"/>
        </w:rPr>
        <w:t>1106</w:t>
      </w:r>
      <w:r w:rsidRPr="00082A74">
        <w:rPr>
          <w:sz w:val="26"/>
          <w:szCs w:val="26"/>
        </w:rPr>
        <w:t xml:space="preserve"> * </w:t>
      </w:r>
      <w:r w:rsidRPr="00082A74">
        <w:rPr>
          <w:color w:val="000000"/>
          <w:sz w:val="26"/>
          <w:szCs w:val="26"/>
        </w:rPr>
        <w:t>0,2626</w:t>
      </w:r>
      <w:r w:rsidRPr="00082A74">
        <w:rPr>
          <w:sz w:val="26"/>
          <w:szCs w:val="26"/>
        </w:rPr>
        <w:t xml:space="preserve"> = 290,4  тыс.руб.</w:t>
      </w:r>
    </w:p>
    <w:p w:rsidR="00F429C4" w:rsidRPr="00082A74" w:rsidRDefault="00F429C4" w:rsidP="00F429C4">
      <w:pPr>
        <w:spacing w:line="288" w:lineRule="auto"/>
        <w:ind w:right="-2" w:firstLine="851"/>
        <w:jc w:val="both"/>
        <w:rPr>
          <w:color w:val="000000"/>
          <w:sz w:val="26"/>
          <w:szCs w:val="26"/>
        </w:rPr>
      </w:pPr>
      <w:r w:rsidRPr="00082A74">
        <w:rPr>
          <w:color w:val="000000"/>
          <w:sz w:val="26"/>
          <w:szCs w:val="26"/>
        </w:rPr>
        <w:t>2) изменение прибыли под влиянием удельных переменных затрат:</w:t>
      </w:r>
    </w:p>
    <w:p w:rsidR="00F429C4" w:rsidRPr="00082A74" w:rsidRDefault="00F429C4" w:rsidP="00F429C4">
      <w:pPr>
        <w:spacing w:line="288" w:lineRule="auto"/>
        <w:ind w:right="-2" w:firstLine="720"/>
        <w:rPr>
          <w:sz w:val="26"/>
          <w:szCs w:val="26"/>
        </w:rPr>
      </w:pPr>
      <w:r w:rsidRPr="00082A74">
        <w:rPr>
          <w:sz w:val="26"/>
          <w:szCs w:val="26"/>
        </w:rPr>
        <w:t>∆</w:t>
      </w:r>
      <w:proofErr w:type="gramStart"/>
      <w:r w:rsidRPr="00082A74">
        <w:rPr>
          <w:sz w:val="26"/>
          <w:szCs w:val="26"/>
        </w:rPr>
        <w:t>П</w:t>
      </w:r>
      <w:proofErr w:type="gramEnd"/>
      <w:r w:rsidRPr="00082A74">
        <w:rPr>
          <w:sz w:val="26"/>
          <w:szCs w:val="26"/>
        </w:rPr>
        <w:t xml:space="preserve"> (</w:t>
      </w:r>
      <w:proofErr w:type="spellStart"/>
      <w:r w:rsidRPr="00082A74">
        <w:rPr>
          <w:i/>
          <w:sz w:val="26"/>
          <w:szCs w:val="26"/>
        </w:rPr>
        <w:t>р</w:t>
      </w:r>
      <w:r w:rsidRPr="00082A74">
        <w:rPr>
          <w:i/>
          <w:sz w:val="26"/>
          <w:szCs w:val="26"/>
          <w:vertAlign w:val="subscript"/>
        </w:rPr>
        <w:t>перем</w:t>
      </w:r>
      <w:proofErr w:type="spellEnd"/>
      <w:r w:rsidRPr="00082A74">
        <w:rPr>
          <w:sz w:val="26"/>
          <w:szCs w:val="26"/>
        </w:rPr>
        <w:t xml:space="preserve">)= −∆ </w:t>
      </w:r>
      <w:proofErr w:type="spellStart"/>
      <w:r w:rsidRPr="00082A74">
        <w:rPr>
          <w:i/>
          <w:sz w:val="26"/>
          <w:szCs w:val="26"/>
        </w:rPr>
        <w:t>р</w:t>
      </w:r>
      <w:r w:rsidRPr="00082A74">
        <w:rPr>
          <w:i/>
          <w:sz w:val="26"/>
          <w:szCs w:val="26"/>
          <w:vertAlign w:val="subscript"/>
        </w:rPr>
        <w:t>перем</w:t>
      </w:r>
      <w:proofErr w:type="spellEnd"/>
      <w:r w:rsidRPr="00082A74">
        <w:rPr>
          <w:sz w:val="26"/>
          <w:szCs w:val="26"/>
        </w:rPr>
        <w:t xml:space="preserve"> * </w:t>
      </w:r>
      <w:proofErr w:type="spellStart"/>
      <w:r w:rsidRPr="00082A74">
        <w:rPr>
          <w:sz w:val="26"/>
          <w:szCs w:val="26"/>
        </w:rPr>
        <w:t>N</w:t>
      </w:r>
      <w:r w:rsidRPr="00082A74">
        <w:rPr>
          <w:sz w:val="26"/>
          <w:szCs w:val="26"/>
          <w:vertAlign w:val="subscript"/>
        </w:rPr>
        <w:t>отчет</w:t>
      </w:r>
      <w:proofErr w:type="spellEnd"/>
      <w:r w:rsidRPr="00082A74">
        <w:rPr>
          <w:sz w:val="26"/>
          <w:szCs w:val="26"/>
          <w:vertAlign w:val="subscript"/>
        </w:rPr>
        <w:t xml:space="preserve"> </w:t>
      </w:r>
      <w:r w:rsidRPr="00082A74">
        <w:rPr>
          <w:sz w:val="26"/>
          <w:szCs w:val="26"/>
        </w:rPr>
        <w:t xml:space="preserve">= − </w:t>
      </w:r>
      <w:r w:rsidRPr="00082A74">
        <w:rPr>
          <w:color w:val="000000"/>
          <w:sz w:val="26"/>
          <w:szCs w:val="26"/>
        </w:rPr>
        <w:t>0,1210</w:t>
      </w:r>
      <w:r w:rsidRPr="00082A74">
        <w:rPr>
          <w:sz w:val="26"/>
          <w:szCs w:val="26"/>
        </w:rPr>
        <w:t xml:space="preserve">  * </w:t>
      </w:r>
      <w:r w:rsidRPr="00082A74">
        <w:rPr>
          <w:color w:val="000000"/>
          <w:sz w:val="26"/>
          <w:szCs w:val="26"/>
        </w:rPr>
        <w:t>7895</w:t>
      </w:r>
      <w:r w:rsidRPr="00082A74">
        <w:rPr>
          <w:sz w:val="26"/>
          <w:szCs w:val="26"/>
        </w:rPr>
        <w:t xml:space="preserve">  =  - 955,3  тыс.руб.</w:t>
      </w:r>
    </w:p>
    <w:p w:rsidR="00F429C4" w:rsidRPr="00082A74" w:rsidRDefault="00F429C4" w:rsidP="00F429C4">
      <w:pPr>
        <w:spacing w:line="288" w:lineRule="auto"/>
        <w:ind w:right="-2" w:firstLine="851"/>
        <w:jc w:val="both"/>
        <w:rPr>
          <w:color w:val="000000"/>
          <w:sz w:val="26"/>
          <w:szCs w:val="26"/>
        </w:rPr>
      </w:pPr>
      <w:r w:rsidRPr="00082A74">
        <w:rPr>
          <w:color w:val="000000"/>
          <w:sz w:val="26"/>
          <w:szCs w:val="26"/>
        </w:rPr>
        <w:t>3) изменение прибыли под влиянием общей суммы совокупных постоянных затрат:</w:t>
      </w:r>
    </w:p>
    <w:p w:rsidR="00F429C4" w:rsidRPr="00082A74" w:rsidRDefault="00F429C4" w:rsidP="00F429C4">
      <w:pPr>
        <w:spacing w:line="288" w:lineRule="auto"/>
        <w:ind w:right="-2" w:firstLine="720"/>
        <w:rPr>
          <w:sz w:val="26"/>
          <w:szCs w:val="26"/>
        </w:rPr>
      </w:pPr>
      <w:r w:rsidRPr="00082A74">
        <w:rPr>
          <w:sz w:val="26"/>
          <w:szCs w:val="26"/>
        </w:rPr>
        <w:t>∆</w:t>
      </w:r>
      <w:proofErr w:type="gramStart"/>
      <w:r w:rsidRPr="00082A74">
        <w:rPr>
          <w:sz w:val="26"/>
          <w:szCs w:val="26"/>
        </w:rPr>
        <w:t>П</w:t>
      </w:r>
      <w:proofErr w:type="gramEnd"/>
      <w:r w:rsidRPr="00082A74">
        <w:rPr>
          <w:sz w:val="26"/>
          <w:szCs w:val="26"/>
        </w:rPr>
        <w:t xml:space="preserve"> (</w:t>
      </w:r>
      <w:proofErr w:type="spellStart"/>
      <w:r w:rsidRPr="00082A74">
        <w:rPr>
          <w:i/>
          <w:sz w:val="26"/>
          <w:szCs w:val="26"/>
        </w:rPr>
        <w:t>Р</w:t>
      </w:r>
      <w:r w:rsidRPr="00082A74">
        <w:rPr>
          <w:i/>
          <w:sz w:val="26"/>
          <w:szCs w:val="26"/>
          <w:vertAlign w:val="subscript"/>
        </w:rPr>
        <w:t>пост</w:t>
      </w:r>
      <w:proofErr w:type="spellEnd"/>
      <w:r w:rsidRPr="00082A74">
        <w:rPr>
          <w:i/>
          <w:sz w:val="26"/>
          <w:szCs w:val="26"/>
        </w:rPr>
        <w:t>)</w:t>
      </w:r>
      <w:r w:rsidRPr="00082A74">
        <w:rPr>
          <w:sz w:val="26"/>
          <w:szCs w:val="26"/>
        </w:rPr>
        <w:t xml:space="preserve">= −∆ </w:t>
      </w:r>
      <w:proofErr w:type="spellStart"/>
      <w:r w:rsidRPr="00082A74">
        <w:rPr>
          <w:i/>
          <w:sz w:val="26"/>
          <w:szCs w:val="26"/>
        </w:rPr>
        <w:t>Р</w:t>
      </w:r>
      <w:r w:rsidRPr="00082A74">
        <w:rPr>
          <w:i/>
          <w:sz w:val="26"/>
          <w:szCs w:val="26"/>
          <w:vertAlign w:val="subscript"/>
        </w:rPr>
        <w:t>пост</w:t>
      </w:r>
      <w:proofErr w:type="spellEnd"/>
      <w:r w:rsidRPr="00082A74">
        <w:rPr>
          <w:sz w:val="26"/>
          <w:szCs w:val="26"/>
        </w:rPr>
        <w:t xml:space="preserve"> </w:t>
      </w:r>
      <w:r w:rsidRPr="00082A74">
        <w:rPr>
          <w:sz w:val="26"/>
          <w:szCs w:val="26"/>
          <w:vertAlign w:val="subscript"/>
        </w:rPr>
        <w:t xml:space="preserve"> </w:t>
      </w:r>
      <w:r w:rsidRPr="00082A74">
        <w:rPr>
          <w:sz w:val="26"/>
          <w:szCs w:val="26"/>
        </w:rPr>
        <w:t xml:space="preserve">= − </w:t>
      </w:r>
      <w:r w:rsidRPr="00082A74">
        <w:rPr>
          <w:color w:val="000000"/>
          <w:sz w:val="26"/>
          <w:szCs w:val="26"/>
        </w:rPr>
        <w:t>260</w:t>
      </w:r>
      <w:r w:rsidRPr="00082A74">
        <w:rPr>
          <w:sz w:val="26"/>
          <w:szCs w:val="26"/>
        </w:rPr>
        <w:t xml:space="preserve"> тыс.руб.</w:t>
      </w:r>
    </w:p>
    <w:p w:rsidR="00F429C4" w:rsidRPr="005222DC" w:rsidRDefault="00F429C4" w:rsidP="00F429C4">
      <w:pPr>
        <w:spacing w:line="288" w:lineRule="auto"/>
        <w:ind w:right="-2" w:firstLine="720"/>
        <w:rPr>
          <w:sz w:val="26"/>
          <w:szCs w:val="26"/>
        </w:rPr>
      </w:pPr>
    </w:p>
    <w:p w:rsidR="00F429C4" w:rsidRDefault="00F429C4" w:rsidP="00F429C4">
      <w:pPr>
        <w:spacing w:line="288" w:lineRule="auto"/>
        <w:ind w:right="-2" w:firstLine="720"/>
        <w:rPr>
          <w:sz w:val="26"/>
          <w:szCs w:val="26"/>
        </w:rPr>
      </w:pPr>
      <w:r w:rsidRPr="005222DC">
        <w:rPr>
          <w:sz w:val="26"/>
          <w:szCs w:val="26"/>
        </w:rPr>
        <w:t>Общее отклонение составит:</w:t>
      </w:r>
      <w:r w:rsidRPr="005222DC">
        <w:rPr>
          <w:noProof/>
          <w:sz w:val="26"/>
          <w:szCs w:val="26"/>
        </w:rPr>
        <w:t xml:space="preserve"> </w:t>
      </w:r>
      <w:r w:rsidRPr="005222DC">
        <w:rPr>
          <w:sz w:val="26"/>
          <w:szCs w:val="26"/>
        </w:rPr>
        <w:t>∆П</w:t>
      </w:r>
      <w:r>
        <w:rPr>
          <w:sz w:val="26"/>
          <w:szCs w:val="26"/>
        </w:rPr>
        <w:t xml:space="preserve"> = ∆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(N)+</w:t>
      </w:r>
      <w:r w:rsidRPr="00082A74">
        <w:rPr>
          <w:sz w:val="26"/>
          <w:szCs w:val="26"/>
        </w:rPr>
        <w:t xml:space="preserve"> </w:t>
      </w:r>
      <w:r w:rsidRPr="005222DC">
        <w:rPr>
          <w:sz w:val="26"/>
          <w:szCs w:val="26"/>
        </w:rPr>
        <w:t>∆П (</w:t>
      </w:r>
      <w:proofErr w:type="spellStart"/>
      <w:r w:rsidRPr="005222DC">
        <w:rPr>
          <w:i/>
          <w:sz w:val="26"/>
          <w:szCs w:val="26"/>
        </w:rPr>
        <w:t>р</w:t>
      </w:r>
      <w:r w:rsidRPr="005222DC">
        <w:rPr>
          <w:i/>
          <w:sz w:val="26"/>
          <w:szCs w:val="26"/>
          <w:vertAlign w:val="subscript"/>
        </w:rPr>
        <w:t>перем</w:t>
      </w:r>
      <w:proofErr w:type="spellEnd"/>
      <w:r>
        <w:rPr>
          <w:sz w:val="26"/>
          <w:szCs w:val="26"/>
        </w:rPr>
        <w:t>)+</w:t>
      </w:r>
      <w:r w:rsidRPr="00082A74">
        <w:rPr>
          <w:sz w:val="26"/>
          <w:szCs w:val="26"/>
        </w:rPr>
        <w:t xml:space="preserve"> </w:t>
      </w:r>
      <w:r w:rsidRPr="005222DC">
        <w:rPr>
          <w:sz w:val="26"/>
          <w:szCs w:val="26"/>
        </w:rPr>
        <w:t>∆П (</w:t>
      </w:r>
      <w:proofErr w:type="spellStart"/>
      <w:r w:rsidRPr="005222DC">
        <w:rPr>
          <w:i/>
          <w:sz w:val="26"/>
          <w:szCs w:val="26"/>
        </w:rPr>
        <w:t>Р</w:t>
      </w:r>
      <w:r w:rsidRPr="005222DC">
        <w:rPr>
          <w:i/>
          <w:sz w:val="26"/>
          <w:szCs w:val="26"/>
          <w:vertAlign w:val="subscript"/>
        </w:rPr>
        <w:t>пост</w:t>
      </w:r>
      <w:proofErr w:type="spellEnd"/>
      <w:r w:rsidRPr="005222DC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.</w:t>
      </w:r>
    </w:p>
    <w:p w:rsidR="00F429C4" w:rsidRPr="005222DC" w:rsidRDefault="00F429C4" w:rsidP="00F429C4">
      <w:pPr>
        <w:spacing w:line="288" w:lineRule="auto"/>
        <w:ind w:right="-2" w:firstLine="720"/>
        <w:rPr>
          <w:sz w:val="26"/>
          <w:szCs w:val="26"/>
        </w:rPr>
      </w:pPr>
      <w:r w:rsidRPr="00082A74">
        <w:rPr>
          <w:sz w:val="26"/>
          <w:szCs w:val="26"/>
        </w:rPr>
        <w:t>∆</w:t>
      </w:r>
      <w:proofErr w:type="gramStart"/>
      <w:r w:rsidRPr="00082A74">
        <w:rPr>
          <w:sz w:val="26"/>
          <w:szCs w:val="26"/>
        </w:rPr>
        <w:t>П</w:t>
      </w:r>
      <w:proofErr w:type="gramEnd"/>
      <w:r w:rsidRPr="00082A74">
        <w:rPr>
          <w:sz w:val="26"/>
          <w:szCs w:val="26"/>
        </w:rPr>
        <w:t xml:space="preserve"> = 290,4  </w:t>
      </w:r>
      <w:r w:rsidRPr="00082A74">
        <w:rPr>
          <w:noProof/>
          <w:sz w:val="26"/>
          <w:szCs w:val="26"/>
        </w:rPr>
        <w:t xml:space="preserve">- </w:t>
      </w:r>
      <w:r w:rsidRPr="00082A74">
        <w:rPr>
          <w:sz w:val="26"/>
          <w:szCs w:val="26"/>
        </w:rPr>
        <w:t xml:space="preserve">955,3  − </w:t>
      </w:r>
      <w:r w:rsidRPr="00082A74">
        <w:rPr>
          <w:color w:val="000000"/>
          <w:sz w:val="26"/>
          <w:szCs w:val="26"/>
        </w:rPr>
        <w:t>260</w:t>
      </w:r>
      <w:r w:rsidRPr="00082A74">
        <w:rPr>
          <w:noProof/>
          <w:sz w:val="26"/>
          <w:szCs w:val="26"/>
        </w:rPr>
        <w:t xml:space="preserve"> ≈ </w:t>
      </w:r>
      <w:r w:rsidRPr="00082A74">
        <w:rPr>
          <w:color w:val="000000"/>
          <w:sz w:val="26"/>
          <w:szCs w:val="26"/>
        </w:rPr>
        <w:t>925</w:t>
      </w:r>
      <w:r w:rsidRPr="005222DC">
        <w:rPr>
          <w:rStyle w:val="a9"/>
          <w:noProof/>
          <w:sz w:val="26"/>
          <w:szCs w:val="26"/>
        </w:rPr>
        <w:footnoteReference w:id="8"/>
      </w:r>
      <w:r w:rsidRPr="005222DC">
        <w:rPr>
          <w:noProof/>
          <w:sz w:val="26"/>
          <w:szCs w:val="26"/>
        </w:rPr>
        <w:t xml:space="preserve"> </w:t>
      </w:r>
      <w:r w:rsidRPr="005222DC">
        <w:rPr>
          <w:sz w:val="26"/>
          <w:szCs w:val="26"/>
        </w:rPr>
        <w:t xml:space="preserve"> тыс. руб., что соо</w:t>
      </w:r>
      <w:r>
        <w:rPr>
          <w:sz w:val="26"/>
          <w:szCs w:val="26"/>
        </w:rPr>
        <w:t>тветствует абсолютному измен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</w:t>
      </w:r>
      <w:r w:rsidRPr="005222DC">
        <w:rPr>
          <w:sz w:val="26"/>
          <w:szCs w:val="26"/>
        </w:rPr>
        <w:t xml:space="preserve"> прибыли от продаж в строке  7 таблицы.</w:t>
      </w:r>
    </w:p>
    <w:p w:rsidR="00F429C4" w:rsidRPr="005222DC" w:rsidRDefault="00F429C4" w:rsidP="00F429C4">
      <w:pPr>
        <w:pStyle w:val="a5"/>
        <w:spacing w:line="276" w:lineRule="auto"/>
        <w:rPr>
          <w:i/>
          <w:sz w:val="26"/>
          <w:szCs w:val="26"/>
        </w:rPr>
      </w:pPr>
      <w:r w:rsidRPr="005222DC">
        <w:rPr>
          <w:i/>
          <w:sz w:val="26"/>
          <w:szCs w:val="26"/>
        </w:rPr>
        <w:t>Необходимо дать оценку выполненным  расчетам:</w:t>
      </w:r>
    </w:p>
    <w:p w:rsidR="00F429C4" w:rsidRPr="005222DC" w:rsidRDefault="00F429C4" w:rsidP="00F429C4">
      <w:pPr>
        <w:spacing w:line="288" w:lineRule="auto"/>
        <w:ind w:left="66" w:firstLine="643"/>
        <w:jc w:val="both"/>
        <w:rPr>
          <w:sz w:val="26"/>
          <w:szCs w:val="26"/>
        </w:rPr>
      </w:pPr>
      <w:r w:rsidRPr="005222DC">
        <w:rPr>
          <w:sz w:val="26"/>
          <w:szCs w:val="26"/>
        </w:rPr>
        <w:t>Анализ с разделением расходов на переменные и постоянные раскрывает влияние этих  расходов на прибыль от продаж. По полученным данным, удельные переменные ра</w:t>
      </w:r>
      <w:r w:rsidRPr="005222DC">
        <w:rPr>
          <w:sz w:val="26"/>
          <w:szCs w:val="26"/>
        </w:rPr>
        <w:t>с</w:t>
      </w:r>
      <w:r w:rsidRPr="005222DC">
        <w:rPr>
          <w:sz w:val="26"/>
          <w:szCs w:val="26"/>
        </w:rPr>
        <w:t>ходы на</w:t>
      </w:r>
      <w:r w:rsidRPr="005222DC">
        <w:rPr>
          <w:noProof/>
          <w:sz w:val="26"/>
          <w:szCs w:val="26"/>
        </w:rPr>
        <w:t xml:space="preserve"> 1</w:t>
      </w:r>
      <w:r w:rsidRPr="005222DC">
        <w:rPr>
          <w:sz w:val="26"/>
          <w:szCs w:val="26"/>
        </w:rPr>
        <w:t xml:space="preserve"> </w:t>
      </w:r>
      <w:r>
        <w:rPr>
          <w:sz w:val="26"/>
          <w:szCs w:val="26"/>
        </w:rPr>
        <w:t>руб. выручки возросли (на 0,0210</w:t>
      </w:r>
      <w:r w:rsidRPr="005222DC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16,41</w:t>
      </w:r>
      <w:r w:rsidRPr="005222DC">
        <w:rPr>
          <w:sz w:val="26"/>
          <w:szCs w:val="26"/>
        </w:rPr>
        <w:t>%), что привело к снижению прибыли</w:t>
      </w:r>
      <w:r>
        <w:rPr>
          <w:sz w:val="26"/>
          <w:szCs w:val="26"/>
        </w:rPr>
        <w:t xml:space="preserve"> </w:t>
      </w:r>
      <w:r w:rsidRPr="005222DC">
        <w:rPr>
          <w:sz w:val="26"/>
          <w:szCs w:val="26"/>
        </w:rPr>
        <w:t xml:space="preserve"> в сумме</w:t>
      </w:r>
      <w:r w:rsidRPr="005222DC">
        <w:rPr>
          <w:noProof/>
          <w:sz w:val="26"/>
          <w:szCs w:val="26"/>
        </w:rPr>
        <w:t xml:space="preserve"> </w:t>
      </w:r>
      <w:r w:rsidRPr="00082A74">
        <w:rPr>
          <w:sz w:val="26"/>
          <w:szCs w:val="26"/>
        </w:rPr>
        <w:t>955,3</w:t>
      </w:r>
      <w:r>
        <w:rPr>
          <w:sz w:val="26"/>
          <w:szCs w:val="26"/>
        </w:rPr>
        <w:t xml:space="preserve"> </w:t>
      </w:r>
      <w:r w:rsidRPr="005222DC">
        <w:rPr>
          <w:sz w:val="26"/>
          <w:szCs w:val="26"/>
        </w:rPr>
        <w:t xml:space="preserve">тыс. руб. Также отрицательное влияние на прибыль в размере </w:t>
      </w:r>
      <w:r>
        <w:rPr>
          <w:sz w:val="26"/>
          <w:szCs w:val="26"/>
        </w:rPr>
        <w:t>260</w:t>
      </w:r>
      <w:r w:rsidRPr="005222DC">
        <w:rPr>
          <w:sz w:val="26"/>
          <w:szCs w:val="26"/>
        </w:rPr>
        <w:t xml:space="preserve"> тыс. руб. оказал рост совокупных постоянных расходов. Увеличение выручки  (на </w:t>
      </w:r>
      <w:r>
        <w:rPr>
          <w:sz w:val="26"/>
          <w:szCs w:val="26"/>
        </w:rPr>
        <w:t>1106</w:t>
      </w:r>
      <w:r w:rsidRPr="005222DC">
        <w:rPr>
          <w:sz w:val="26"/>
          <w:szCs w:val="26"/>
        </w:rPr>
        <w:t xml:space="preserve"> тыс</w:t>
      </w:r>
      <w:proofErr w:type="gramStart"/>
      <w:r w:rsidRPr="005222DC">
        <w:rPr>
          <w:sz w:val="26"/>
          <w:szCs w:val="26"/>
        </w:rPr>
        <w:t>.р</w:t>
      </w:r>
      <w:proofErr w:type="gramEnd"/>
      <w:r w:rsidRPr="005222DC">
        <w:rPr>
          <w:sz w:val="26"/>
          <w:szCs w:val="26"/>
        </w:rPr>
        <w:t xml:space="preserve">уб. или </w:t>
      </w:r>
      <w:r>
        <w:rPr>
          <w:sz w:val="26"/>
          <w:szCs w:val="26"/>
        </w:rPr>
        <w:t>16,29</w:t>
      </w:r>
      <w:r w:rsidRPr="005222DC">
        <w:rPr>
          <w:sz w:val="26"/>
          <w:szCs w:val="26"/>
        </w:rPr>
        <w:t xml:space="preserve">%),  наоборот,  привело к росту прибыли от продаж на </w:t>
      </w:r>
      <w:r>
        <w:rPr>
          <w:sz w:val="26"/>
          <w:szCs w:val="26"/>
        </w:rPr>
        <w:t>290,4</w:t>
      </w:r>
      <w:r w:rsidRPr="005222DC">
        <w:rPr>
          <w:sz w:val="26"/>
          <w:szCs w:val="26"/>
        </w:rPr>
        <w:t xml:space="preserve"> тыс. руб. </w:t>
      </w:r>
    </w:p>
    <w:p w:rsidR="00F429C4" w:rsidRDefault="00F429C4" w:rsidP="00F429C4">
      <w:pPr>
        <w:spacing w:line="288" w:lineRule="auto"/>
        <w:ind w:left="66" w:firstLine="643"/>
        <w:jc w:val="both"/>
        <w:rPr>
          <w:sz w:val="26"/>
          <w:szCs w:val="26"/>
        </w:rPr>
      </w:pPr>
      <w:r w:rsidRPr="00FE2311">
        <w:rPr>
          <w:sz w:val="26"/>
          <w:szCs w:val="26"/>
        </w:rPr>
        <w:lastRenderedPageBreak/>
        <w:t>За счет указанных факторов значительно -  на 14,06% -  снижается  рентабельность продаж. В 2017 году на  1 рубль</w:t>
      </w:r>
      <w:r w:rsidRPr="005A4252">
        <w:rPr>
          <w:sz w:val="26"/>
          <w:szCs w:val="26"/>
        </w:rPr>
        <w:t xml:space="preserve"> выручки приходилось </w:t>
      </w:r>
      <w:r>
        <w:rPr>
          <w:sz w:val="26"/>
          <w:szCs w:val="26"/>
        </w:rPr>
        <w:t>16,75</w:t>
      </w:r>
      <w:r w:rsidRPr="005A4252">
        <w:rPr>
          <w:sz w:val="26"/>
          <w:szCs w:val="26"/>
        </w:rPr>
        <w:t xml:space="preserve"> коп</w:t>
      </w:r>
      <w:proofErr w:type="gramStart"/>
      <w:r w:rsidRPr="005A4252">
        <w:rPr>
          <w:sz w:val="26"/>
          <w:szCs w:val="26"/>
        </w:rPr>
        <w:t>.</w:t>
      </w:r>
      <w:proofErr w:type="gramEnd"/>
      <w:r w:rsidRPr="005A4252">
        <w:rPr>
          <w:sz w:val="26"/>
          <w:szCs w:val="26"/>
        </w:rPr>
        <w:t xml:space="preserve"> </w:t>
      </w:r>
      <w:proofErr w:type="gramStart"/>
      <w:r w:rsidRPr="005A4252">
        <w:rPr>
          <w:sz w:val="26"/>
          <w:szCs w:val="26"/>
        </w:rPr>
        <w:t>п</w:t>
      </w:r>
      <w:proofErr w:type="gramEnd"/>
      <w:r w:rsidRPr="005A4252">
        <w:rPr>
          <w:sz w:val="26"/>
          <w:szCs w:val="26"/>
        </w:rPr>
        <w:t xml:space="preserve">рибыли, а в 2018 году - </w:t>
      </w:r>
      <w:r>
        <w:rPr>
          <w:sz w:val="26"/>
          <w:szCs w:val="26"/>
        </w:rPr>
        <w:t xml:space="preserve">всего лишь 2,69 </w:t>
      </w:r>
      <w:r w:rsidRPr="005A4252">
        <w:rPr>
          <w:sz w:val="26"/>
          <w:szCs w:val="26"/>
        </w:rPr>
        <w:t>коп. на 1 руб. прибыли</w:t>
      </w:r>
      <w:r>
        <w:rPr>
          <w:sz w:val="26"/>
          <w:szCs w:val="26"/>
        </w:rPr>
        <w:t>.</w:t>
      </w:r>
    </w:p>
    <w:p w:rsidR="00F429C4" w:rsidRDefault="00F429C4" w:rsidP="00F429C4">
      <w:pPr>
        <w:spacing w:line="288" w:lineRule="auto"/>
        <w:ind w:left="66" w:firstLine="643"/>
        <w:jc w:val="both"/>
        <w:rPr>
          <w:sz w:val="26"/>
          <w:szCs w:val="26"/>
        </w:rPr>
      </w:pPr>
    </w:p>
    <w:p w:rsidR="00F429C4" w:rsidRPr="008314FA" w:rsidRDefault="00F429C4" w:rsidP="00F429C4">
      <w:pPr>
        <w:spacing w:line="288" w:lineRule="auto"/>
        <w:ind w:left="66" w:firstLine="643"/>
        <w:jc w:val="both"/>
        <w:rPr>
          <w:b/>
          <w:sz w:val="26"/>
          <w:szCs w:val="26"/>
        </w:rPr>
      </w:pPr>
      <w:r w:rsidRPr="008314FA">
        <w:rPr>
          <w:b/>
          <w:i/>
          <w:sz w:val="26"/>
          <w:szCs w:val="26"/>
        </w:rPr>
        <w:t xml:space="preserve">Рассчитанные в ходе </w:t>
      </w:r>
      <w:r>
        <w:rPr>
          <w:b/>
          <w:i/>
          <w:sz w:val="26"/>
          <w:szCs w:val="26"/>
        </w:rPr>
        <w:t xml:space="preserve">маржинального </w:t>
      </w:r>
      <w:r w:rsidRPr="008314FA">
        <w:rPr>
          <w:b/>
          <w:i/>
          <w:sz w:val="26"/>
          <w:szCs w:val="26"/>
        </w:rPr>
        <w:t>анализа показатели являются информац</w:t>
      </w:r>
      <w:r w:rsidRPr="008314FA">
        <w:rPr>
          <w:b/>
          <w:i/>
          <w:sz w:val="26"/>
          <w:szCs w:val="26"/>
        </w:rPr>
        <w:t>и</w:t>
      </w:r>
      <w:r w:rsidRPr="008314FA">
        <w:rPr>
          <w:b/>
          <w:i/>
          <w:sz w:val="26"/>
          <w:szCs w:val="26"/>
        </w:rPr>
        <w:t>онной основой для подготовки  менеджментом спортивной организации соотве</w:t>
      </w:r>
      <w:r w:rsidRPr="008314FA">
        <w:rPr>
          <w:b/>
          <w:i/>
          <w:sz w:val="26"/>
          <w:szCs w:val="26"/>
        </w:rPr>
        <w:t>т</w:t>
      </w:r>
      <w:r w:rsidRPr="008314FA">
        <w:rPr>
          <w:b/>
          <w:i/>
          <w:sz w:val="26"/>
          <w:szCs w:val="26"/>
        </w:rPr>
        <w:t>ствующих управленческих решений</w:t>
      </w:r>
      <w:r w:rsidRPr="008314FA">
        <w:rPr>
          <w:b/>
          <w:sz w:val="26"/>
          <w:szCs w:val="26"/>
        </w:rPr>
        <w:t>.</w:t>
      </w:r>
    </w:p>
    <w:p w:rsidR="004408E5" w:rsidRPr="00502F25" w:rsidRDefault="004408E5" w:rsidP="004408E5">
      <w:pPr>
        <w:pStyle w:val="1"/>
      </w:pPr>
      <w:bookmarkStart w:id="28" w:name="_Toc525066740"/>
      <w:bookmarkStart w:id="29" w:name="_Toc533175763"/>
      <w:r w:rsidRPr="00502F25">
        <w:t>ТЕСТЫ ПРОВЕРКИ ЗНАНИЙ</w:t>
      </w:r>
      <w:bookmarkEnd w:id="28"/>
      <w:bookmarkEnd w:id="29"/>
    </w:p>
    <w:p w:rsidR="004408E5" w:rsidRDefault="004408E5" w:rsidP="004408E5">
      <w:pPr>
        <w:jc w:val="center"/>
        <w:rPr>
          <w:sz w:val="24"/>
          <w:u w:val="single"/>
        </w:rPr>
      </w:pPr>
    </w:p>
    <w:p w:rsidR="004408E5" w:rsidRDefault="004408E5" w:rsidP="004408E5">
      <w:pPr>
        <w:jc w:val="center"/>
        <w:rPr>
          <w:sz w:val="24"/>
          <w:u w:val="single"/>
        </w:rPr>
      </w:pPr>
      <w:r w:rsidRPr="00A74FCE">
        <w:rPr>
          <w:sz w:val="24"/>
          <w:u w:val="single"/>
        </w:rPr>
        <w:t>возможен множественный вариант ответа</w:t>
      </w:r>
    </w:p>
    <w:p w:rsidR="001248F8" w:rsidRDefault="001248F8" w:rsidP="004408E5">
      <w:pPr>
        <w:jc w:val="center"/>
        <w:rPr>
          <w:sz w:val="24"/>
          <w:u w:val="single"/>
        </w:rPr>
      </w:pPr>
    </w:p>
    <w:p w:rsidR="001248F8" w:rsidRPr="00047791" w:rsidRDefault="001248F8" w:rsidP="004408E5">
      <w:pPr>
        <w:jc w:val="center"/>
        <w:rPr>
          <w:sz w:val="24"/>
          <w:u w:val="single"/>
        </w:rPr>
      </w:pPr>
    </w:p>
    <w:p w:rsidR="00047791" w:rsidRPr="00047791" w:rsidRDefault="00047791" w:rsidP="00047791">
      <w:pPr>
        <w:numPr>
          <w:ilvl w:val="0"/>
          <w:numId w:val="65"/>
        </w:numPr>
        <w:tabs>
          <w:tab w:val="num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Некоммерческие организации могут осуществлять предпринимательскую деятельность:</w:t>
      </w:r>
    </w:p>
    <w:p w:rsidR="00047791" w:rsidRPr="00047791" w:rsidRDefault="00047791" w:rsidP="00047791">
      <w:pPr>
        <w:numPr>
          <w:ilvl w:val="0"/>
          <w:numId w:val="66"/>
        </w:numPr>
        <w:tabs>
          <w:tab w:val="num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да, без каких либо ограничений</w:t>
      </w:r>
    </w:p>
    <w:p w:rsidR="00047791" w:rsidRPr="00047791" w:rsidRDefault="00047791" w:rsidP="00047791">
      <w:pPr>
        <w:numPr>
          <w:ilvl w:val="0"/>
          <w:numId w:val="66"/>
        </w:numPr>
        <w:tabs>
          <w:tab w:val="num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нет</w:t>
      </w:r>
    </w:p>
    <w:p w:rsidR="00047791" w:rsidRPr="00047791" w:rsidRDefault="00047791" w:rsidP="00047791">
      <w:pPr>
        <w:numPr>
          <w:ilvl w:val="0"/>
          <w:numId w:val="66"/>
        </w:numPr>
        <w:tabs>
          <w:tab w:val="num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да, но только </w:t>
      </w:r>
      <w:proofErr w:type="gramStart"/>
      <w:r w:rsidRPr="00047791">
        <w:rPr>
          <w:rFonts w:eastAsia="Calibri"/>
          <w:sz w:val="24"/>
          <w:szCs w:val="24"/>
          <w:lang w:eastAsia="en-US"/>
        </w:rPr>
        <w:t>соответствующую</w:t>
      </w:r>
      <w:proofErr w:type="gramEnd"/>
      <w:r w:rsidRPr="00047791">
        <w:rPr>
          <w:rFonts w:eastAsia="Calibri"/>
          <w:sz w:val="24"/>
          <w:szCs w:val="24"/>
          <w:lang w:eastAsia="en-US"/>
        </w:rPr>
        <w:t xml:space="preserve"> целям создания этой организации</w:t>
      </w:r>
    </w:p>
    <w:p w:rsidR="00047791" w:rsidRPr="00047791" w:rsidRDefault="00047791" w:rsidP="00047791">
      <w:pPr>
        <w:tabs>
          <w:tab w:val="num" w:pos="0"/>
          <w:tab w:val="left" w:pos="284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47791" w:rsidRPr="00047791" w:rsidRDefault="00047791" w:rsidP="00047791">
      <w:pPr>
        <w:tabs>
          <w:tab w:val="num" w:pos="0"/>
          <w:tab w:val="left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2. Юридические лица, являющиеся коммерческими организациями, могут создаваться в форме:</w:t>
      </w:r>
    </w:p>
    <w:p w:rsidR="00047791" w:rsidRPr="00047791" w:rsidRDefault="00047791" w:rsidP="00047791">
      <w:pPr>
        <w:numPr>
          <w:ilvl w:val="0"/>
          <w:numId w:val="67"/>
        </w:numPr>
        <w:tabs>
          <w:tab w:val="num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хозяйственных товариществ и обществ</w:t>
      </w:r>
    </w:p>
    <w:p w:rsidR="00047791" w:rsidRPr="00047791" w:rsidRDefault="00047791" w:rsidP="00047791">
      <w:pPr>
        <w:numPr>
          <w:ilvl w:val="0"/>
          <w:numId w:val="67"/>
        </w:numPr>
        <w:tabs>
          <w:tab w:val="num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государственных и муниципальных унитарных предприятий</w:t>
      </w:r>
    </w:p>
    <w:p w:rsidR="00047791" w:rsidRPr="00047791" w:rsidRDefault="00047791" w:rsidP="00047791">
      <w:pPr>
        <w:numPr>
          <w:ilvl w:val="0"/>
          <w:numId w:val="67"/>
        </w:numPr>
        <w:tabs>
          <w:tab w:val="num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государственных и муниципальных учреждений</w:t>
      </w:r>
    </w:p>
    <w:p w:rsidR="00047791" w:rsidRPr="00047791" w:rsidRDefault="00047791" w:rsidP="00047791">
      <w:pPr>
        <w:tabs>
          <w:tab w:val="num" w:pos="0"/>
          <w:tab w:val="left" w:pos="284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47791" w:rsidRPr="00047791" w:rsidRDefault="00047791" w:rsidP="00047791">
      <w:pPr>
        <w:tabs>
          <w:tab w:val="num" w:pos="0"/>
          <w:tab w:val="left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3. Юридические лица, являющиеся некоммерческими организациями, могут создаваться в форме:</w:t>
      </w:r>
    </w:p>
    <w:p w:rsidR="00047791" w:rsidRPr="00047791" w:rsidRDefault="00047791" w:rsidP="00047791">
      <w:pPr>
        <w:numPr>
          <w:ilvl w:val="0"/>
          <w:numId w:val="95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государственных и муниципальных унитарных предприятий</w:t>
      </w:r>
    </w:p>
    <w:p w:rsidR="00047791" w:rsidRPr="00047791" w:rsidRDefault="00047791" w:rsidP="00047791">
      <w:pPr>
        <w:numPr>
          <w:ilvl w:val="0"/>
          <w:numId w:val="95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 общественных организаций (объединений)</w:t>
      </w:r>
    </w:p>
    <w:p w:rsidR="00047791" w:rsidRPr="00047791" w:rsidRDefault="00047791" w:rsidP="00047791">
      <w:pPr>
        <w:numPr>
          <w:ilvl w:val="0"/>
          <w:numId w:val="95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 государственных и муниципальных учреждений</w:t>
      </w:r>
    </w:p>
    <w:p w:rsidR="00047791" w:rsidRPr="00047791" w:rsidRDefault="00047791" w:rsidP="00047791">
      <w:pPr>
        <w:numPr>
          <w:ilvl w:val="0"/>
          <w:numId w:val="95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благотворительных фондов</w:t>
      </w:r>
    </w:p>
    <w:p w:rsidR="00047791" w:rsidRPr="00047791" w:rsidRDefault="00047791" w:rsidP="00047791">
      <w:pPr>
        <w:tabs>
          <w:tab w:val="num" w:pos="0"/>
          <w:tab w:val="left" w:pos="284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47791" w:rsidRPr="00047791" w:rsidRDefault="00047791" w:rsidP="00047791">
      <w:pPr>
        <w:tabs>
          <w:tab w:val="num" w:pos="0"/>
          <w:tab w:val="left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4. Укажите основные  характеристики  коммерческих  организаций:</w:t>
      </w:r>
    </w:p>
    <w:p w:rsidR="00047791" w:rsidRPr="00047791" w:rsidRDefault="00047791" w:rsidP="00047791">
      <w:pPr>
        <w:numPr>
          <w:ilvl w:val="0"/>
          <w:numId w:val="68"/>
        </w:numPr>
        <w:tabs>
          <w:tab w:val="num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основная цель деятельности - получение  прибыли</w:t>
      </w:r>
    </w:p>
    <w:p w:rsidR="00047791" w:rsidRPr="00047791" w:rsidRDefault="00047791" w:rsidP="00047791">
      <w:pPr>
        <w:numPr>
          <w:ilvl w:val="0"/>
          <w:numId w:val="68"/>
        </w:numPr>
        <w:tabs>
          <w:tab w:val="num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полученная прибыль распределяется между участниками</w:t>
      </w:r>
    </w:p>
    <w:p w:rsidR="00047791" w:rsidRPr="00047791" w:rsidRDefault="00047791" w:rsidP="00047791">
      <w:pPr>
        <w:numPr>
          <w:ilvl w:val="0"/>
          <w:numId w:val="68"/>
        </w:numPr>
        <w:tabs>
          <w:tab w:val="num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могут создаваться в форме хозяйственных товариществ и обществ (ООО, АО, ПАО)</w:t>
      </w:r>
    </w:p>
    <w:p w:rsidR="00047791" w:rsidRPr="00047791" w:rsidRDefault="00047791" w:rsidP="00047791">
      <w:pPr>
        <w:numPr>
          <w:ilvl w:val="0"/>
          <w:numId w:val="68"/>
        </w:numPr>
        <w:tabs>
          <w:tab w:val="num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могут создаваться в форме унитарных предприятий</w:t>
      </w:r>
    </w:p>
    <w:p w:rsidR="00047791" w:rsidRPr="00047791" w:rsidRDefault="00047791" w:rsidP="00047791">
      <w:pPr>
        <w:numPr>
          <w:ilvl w:val="0"/>
          <w:numId w:val="68"/>
        </w:numPr>
        <w:tabs>
          <w:tab w:val="num" w:pos="0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все перечисленное верно </w:t>
      </w:r>
    </w:p>
    <w:p w:rsidR="00047791" w:rsidRPr="00047791" w:rsidRDefault="00047791" w:rsidP="00047791">
      <w:pPr>
        <w:tabs>
          <w:tab w:val="num" w:pos="0"/>
          <w:tab w:val="left" w:pos="284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5. Укажите основные  характеристики  некоммерческих  организаций:</w:t>
      </w:r>
    </w:p>
    <w:p w:rsidR="00047791" w:rsidRPr="00047791" w:rsidRDefault="00047791" w:rsidP="00047791">
      <w:pPr>
        <w:numPr>
          <w:ilvl w:val="0"/>
          <w:numId w:val="69"/>
        </w:numPr>
        <w:tabs>
          <w:tab w:val="num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получение прибыли не является основной целью деятельности </w:t>
      </w:r>
    </w:p>
    <w:p w:rsidR="00047791" w:rsidRPr="00047791" w:rsidRDefault="00047791" w:rsidP="00047791">
      <w:pPr>
        <w:numPr>
          <w:ilvl w:val="0"/>
          <w:numId w:val="69"/>
        </w:numPr>
        <w:tabs>
          <w:tab w:val="num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могут осуществлять предпринимательскую деятельность соответствующую целям создания этой организации </w:t>
      </w:r>
    </w:p>
    <w:p w:rsidR="00047791" w:rsidRPr="00047791" w:rsidRDefault="00047791" w:rsidP="00047791">
      <w:pPr>
        <w:numPr>
          <w:ilvl w:val="0"/>
          <w:numId w:val="69"/>
        </w:numPr>
        <w:tabs>
          <w:tab w:val="num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полученная прибыль не  распределяется между участниками </w:t>
      </w:r>
    </w:p>
    <w:p w:rsidR="00047791" w:rsidRPr="00047791" w:rsidRDefault="00047791" w:rsidP="00047791">
      <w:pPr>
        <w:numPr>
          <w:ilvl w:val="0"/>
          <w:numId w:val="69"/>
        </w:numPr>
        <w:tabs>
          <w:tab w:val="num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полученная прибыль распределяется между участниками</w:t>
      </w: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  <w:r w:rsidRPr="00047791">
        <w:rPr>
          <w:sz w:val="24"/>
          <w:szCs w:val="24"/>
        </w:rPr>
        <w:t xml:space="preserve">6. К основным ресурсам, наиболее необходимым в деятельности организации, относят: </w:t>
      </w: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  <w:r w:rsidRPr="00047791">
        <w:rPr>
          <w:sz w:val="24"/>
          <w:szCs w:val="24"/>
        </w:rPr>
        <w:t>1) человеческие (трудовые)  ресурсы</w:t>
      </w: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  <w:r w:rsidRPr="00047791">
        <w:rPr>
          <w:sz w:val="24"/>
          <w:szCs w:val="24"/>
        </w:rPr>
        <w:t>2) деньги (финансовые ресурсы);</w:t>
      </w: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  <w:r w:rsidRPr="00047791">
        <w:rPr>
          <w:sz w:val="24"/>
          <w:szCs w:val="24"/>
        </w:rPr>
        <w:t>3) сырье</w:t>
      </w: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  <w:r w:rsidRPr="00047791">
        <w:rPr>
          <w:sz w:val="24"/>
          <w:szCs w:val="24"/>
        </w:rPr>
        <w:t>4) технологии</w:t>
      </w: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  <w:r w:rsidRPr="00047791">
        <w:rPr>
          <w:sz w:val="24"/>
          <w:szCs w:val="24"/>
        </w:rPr>
        <w:lastRenderedPageBreak/>
        <w:t>5) информацию</w:t>
      </w:r>
    </w:p>
    <w:p w:rsidR="00047791" w:rsidRPr="00047791" w:rsidRDefault="00047791" w:rsidP="00047791">
      <w:pPr>
        <w:numPr>
          <w:ilvl w:val="0"/>
          <w:numId w:val="68"/>
        </w:numPr>
        <w:tabs>
          <w:tab w:val="num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все перечисленное верно </w:t>
      </w: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  <w:r w:rsidRPr="00047791">
        <w:rPr>
          <w:sz w:val="24"/>
          <w:szCs w:val="24"/>
        </w:rPr>
        <w:t>7. Финансовые ресурсы:</w:t>
      </w:r>
    </w:p>
    <w:p w:rsidR="00047791" w:rsidRPr="00047791" w:rsidRDefault="00047791" w:rsidP="00047791">
      <w:pPr>
        <w:numPr>
          <w:ilvl w:val="0"/>
          <w:numId w:val="70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 ресурсы, на которые организация приобретает другие ресурсы</w:t>
      </w:r>
    </w:p>
    <w:p w:rsidR="00047791" w:rsidRPr="00047791" w:rsidRDefault="00047791" w:rsidP="00047791">
      <w:pPr>
        <w:numPr>
          <w:ilvl w:val="0"/>
          <w:numId w:val="70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являются платежными средствами при оплате кредиторской задолженности организации</w:t>
      </w:r>
    </w:p>
    <w:p w:rsidR="00047791" w:rsidRPr="00047791" w:rsidRDefault="00047791" w:rsidP="00047791">
      <w:pPr>
        <w:numPr>
          <w:ilvl w:val="0"/>
          <w:numId w:val="70"/>
        </w:numPr>
        <w:tabs>
          <w:tab w:val="num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все перечисленное верно </w:t>
      </w:r>
    </w:p>
    <w:p w:rsidR="00047791" w:rsidRPr="00047791" w:rsidRDefault="00047791" w:rsidP="00047791">
      <w:pPr>
        <w:tabs>
          <w:tab w:val="num" w:pos="284"/>
        </w:tabs>
        <w:contextualSpacing/>
        <w:rPr>
          <w:rFonts w:eastAsia="Calibri"/>
          <w:sz w:val="24"/>
          <w:szCs w:val="24"/>
          <w:lang w:eastAsia="en-US"/>
        </w:rPr>
      </w:pPr>
    </w:p>
    <w:p w:rsidR="00047791" w:rsidRPr="00047791" w:rsidRDefault="00047791" w:rsidP="00047791">
      <w:pPr>
        <w:tabs>
          <w:tab w:val="num" w:pos="284"/>
        </w:tabs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8. Финансирование – это:</w:t>
      </w:r>
    </w:p>
    <w:p w:rsidR="00047791" w:rsidRPr="00047791" w:rsidRDefault="00047791" w:rsidP="00047791">
      <w:pPr>
        <w:numPr>
          <w:ilvl w:val="0"/>
          <w:numId w:val="71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процесс обеспечения деятельности организации финансовыми ресурсами</w:t>
      </w:r>
    </w:p>
    <w:p w:rsidR="00047791" w:rsidRPr="00047791" w:rsidRDefault="00047791" w:rsidP="00047791">
      <w:pPr>
        <w:numPr>
          <w:ilvl w:val="0"/>
          <w:numId w:val="71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основная управленческая функция </w:t>
      </w:r>
    </w:p>
    <w:p w:rsidR="00047791" w:rsidRPr="00047791" w:rsidRDefault="00047791" w:rsidP="00047791">
      <w:pPr>
        <w:numPr>
          <w:ilvl w:val="0"/>
          <w:numId w:val="71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синоним бюджетирования</w:t>
      </w: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  <w:r w:rsidRPr="00047791">
        <w:rPr>
          <w:sz w:val="24"/>
          <w:szCs w:val="24"/>
        </w:rPr>
        <w:t>9. Укажите внутренние источники финансирования деятельности организации:</w:t>
      </w:r>
    </w:p>
    <w:p w:rsidR="00047791" w:rsidRPr="00047791" w:rsidRDefault="00047791" w:rsidP="00047791">
      <w:pPr>
        <w:numPr>
          <w:ilvl w:val="0"/>
          <w:numId w:val="72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 капитал </w:t>
      </w:r>
    </w:p>
    <w:p w:rsidR="00047791" w:rsidRPr="00047791" w:rsidRDefault="00047791" w:rsidP="00047791">
      <w:pPr>
        <w:numPr>
          <w:ilvl w:val="0"/>
          <w:numId w:val="72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прибыль от коммерческой деятельности</w:t>
      </w:r>
    </w:p>
    <w:p w:rsidR="00047791" w:rsidRPr="00047791" w:rsidRDefault="00047791" w:rsidP="00047791">
      <w:pPr>
        <w:numPr>
          <w:ilvl w:val="0"/>
          <w:numId w:val="72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прибыль от инвестиционной деятельности </w:t>
      </w:r>
    </w:p>
    <w:p w:rsidR="00047791" w:rsidRPr="00047791" w:rsidRDefault="00047791" w:rsidP="00047791">
      <w:pPr>
        <w:numPr>
          <w:ilvl w:val="0"/>
          <w:numId w:val="72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займы от физических или юридических лиц</w:t>
      </w:r>
    </w:p>
    <w:p w:rsidR="00047791" w:rsidRPr="00047791" w:rsidRDefault="00047791" w:rsidP="00047791">
      <w:pPr>
        <w:numPr>
          <w:ilvl w:val="0"/>
          <w:numId w:val="72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спонсорство</w:t>
      </w: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  <w:r w:rsidRPr="00047791">
        <w:rPr>
          <w:sz w:val="24"/>
          <w:szCs w:val="24"/>
        </w:rPr>
        <w:t>10. Укажите внешние источники финансирования деятельности организации:</w:t>
      </w:r>
    </w:p>
    <w:p w:rsidR="00047791" w:rsidRPr="00047791" w:rsidRDefault="00047791" w:rsidP="00047791">
      <w:pPr>
        <w:numPr>
          <w:ilvl w:val="0"/>
          <w:numId w:val="73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спонсорство</w:t>
      </w:r>
    </w:p>
    <w:p w:rsidR="00047791" w:rsidRPr="00047791" w:rsidRDefault="00047791" w:rsidP="00047791">
      <w:pPr>
        <w:numPr>
          <w:ilvl w:val="0"/>
          <w:numId w:val="73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пожертвования (меценатство)</w:t>
      </w:r>
    </w:p>
    <w:p w:rsidR="00047791" w:rsidRPr="00047791" w:rsidRDefault="00047791" w:rsidP="00047791">
      <w:pPr>
        <w:numPr>
          <w:ilvl w:val="0"/>
          <w:numId w:val="73"/>
        </w:numPr>
        <w:shd w:val="clear" w:color="auto" w:fill="FFFFFF"/>
        <w:tabs>
          <w:tab w:val="num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денежные средства физкультурно-спортивных объединений </w:t>
      </w:r>
    </w:p>
    <w:p w:rsidR="00047791" w:rsidRPr="00047791" w:rsidRDefault="00047791" w:rsidP="00047791">
      <w:pPr>
        <w:numPr>
          <w:ilvl w:val="0"/>
          <w:numId w:val="73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кредиты банков</w:t>
      </w:r>
    </w:p>
    <w:p w:rsidR="00047791" w:rsidRPr="00047791" w:rsidRDefault="00047791" w:rsidP="00047791">
      <w:pPr>
        <w:numPr>
          <w:ilvl w:val="0"/>
          <w:numId w:val="73"/>
        </w:numPr>
        <w:tabs>
          <w:tab w:val="num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все перечисленное верно </w:t>
      </w: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  <w:r w:rsidRPr="00047791">
        <w:rPr>
          <w:sz w:val="24"/>
          <w:szCs w:val="24"/>
        </w:rPr>
        <w:t>11. К внешним источникам внебюджетного  финансирования относят:</w:t>
      </w:r>
    </w:p>
    <w:p w:rsidR="00047791" w:rsidRPr="00047791" w:rsidRDefault="00047791" w:rsidP="00047791">
      <w:pPr>
        <w:numPr>
          <w:ilvl w:val="0"/>
          <w:numId w:val="74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спонсорство</w:t>
      </w:r>
    </w:p>
    <w:p w:rsidR="00047791" w:rsidRPr="00047791" w:rsidRDefault="00047791" w:rsidP="00047791">
      <w:pPr>
        <w:numPr>
          <w:ilvl w:val="0"/>
          <w:numId w:val="74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пожертвования (меценатство)</w:t>
      </w:r>
    </w:p>
    <w:p w:rsidR="00047791" w:rsidRPr="00047791" w:rsidRDefault="00047791" w:rsidP="00047791">
      <w:pPr>
        <w:numPr>
          <w:ilvl w:val="0"/>
          <w:numId w:val="74"/>
        </w:numPr>
        <w:shd w:val="clear" w:color="auto" w:fill="FFFFFF"/>
        <w:tabs>
          <w:tab w:val="num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денежные средства физкультурно-спортивных объединений </w:t>
      </w:r>
    </w:p>
    <w:p w:rsidR="00047791" w:rsidRPr="00047791" w:rsidRDefault="00047791" w:rsidP="00047791">
      <w:pPr>
        <w:numPr>
          <w:ilvl w:val="0"/>
          <w:numId w:val="74"/>
        </w:numPr>
        <w:shd w:val="clear" w:color="auto" w:fill="FFFFFF"/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средства, выделяемые  органами власти</w:t>
      </w: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  <w:r w:rsidRPr="00047791">
        <w:rPr>
          <w:sz w:val="24"/>
          <w:szCs w:val="24"/>
        </w:rPr>
        <w:t>12. В составе капитала, как источника финансирования деятельности организации, выделяют:</w:t>
      </w:r>
    </w:p>
    <w:p w:rsidR="00047791" w:rsidRPr="00047791" w:rsidRDefault="00047791" w:rsidP="00047791">
      <w:pPr>
        <w:numPr>
          <w:ilvl w:val="0"/>
          <w:numId w:val="75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уставный капитал </w:t>
      </w:r>
    </w:p>
    <w:p w:rsidR="00047791" w:rsidRPr="00047791" w:rsidRDefault="00047791" w:rsidP="00047791">
      <w:pPr>
        <w:numPr>
          <w:ilvl w:val="0"/>
          <w:numId w:val="75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резервный капитал </w:t>
      </w:r>
    </w:p>
    <w:p w:rsidR="00047791" w:rsidRPr="00047791" w:rsidRDefault="00047791" w:rsidP="00047791">
      <w:pPr>
        <w:numPr>
          <w:ilvl w:val="0"/>
          <w:numId w:val="75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добавочный капитал</w:t>
      </w:r>
    </w:p>
    <w:p w:rsidR="00047791" w:rsidRPr="00047791" w:rsidRDefault="00047791" w:rsidP="00047791">
      <w:pPr>
        <w:numPr>
          <w:ilvl w:val="0"/>
          <w:numId w:val="75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целевой капитал</w:t>
      </w: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13. Амортизационный фонд,  как источник финансирования деятельности организации, это:</w:t>
      </w:r>
    </w:p>
    <w:p w:rsidR="00047791" w:rsidRPr="00047791" w:rsidRDefault="00047791" w:rsidP="00047791">
      <w:pPr>
        <w:numPr>
          <w:ilvl w:val="0"/>
          <w:numId w:val="7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денежные средства, «накопленные» за счет амортизации основных средств  и в целом  предн</w:t>
      </w:r>
      <w:r w:rsidRPr="00047791">
        <w:rPr>
          <w:sz w:val="24"/>
          <w:szCs w:val="24"/>
        </w:rPr>
        <w:t>а</w:t>
      </w:r>
      <w:r w:rsidRPr="00047791">
        <w:rPr>
          <w:sz w:val="24"/>
          <w:szCs w:val="24"/>
        </w:rPr>
        <w:t xml:space="preserve">значенные для их восстановления и приобретения новых основных средств  </w:t>
      </w:r>
    </w:p>
    <w:p w:rsidR="00047791" w:rsidRPr="00047791" w:rsidRDefault="00047791" w:rsidP="00047791">
      <w:pPr>
        <w:numPr>
          <w:ilvl w:val="0"/>
          <w:numId w:val="7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источник, за счет которого начисляется амортизация основных сре</w:t>
      </w:r>
      <w:proofErr w:type="gramStart"/>
      <w:r w:rsidRPr="00047791">
        <w:rPr>
          <w:sz w:val="24"/>
          <w:szCs w:val="24"/>
        </w:rPr>
        <w:t>дств в п</w:t>
      </w:r>
      <w:proofErr w:type="gramEnd"/>
      <w:r w:rsidRPr="00047791">
        <w:rPr>
          <w:sz w:val="24"/>
          <w:szCs w:val="24"/>
        </w:rPr>
        <w:t>ериод их эксплуатации</w:t>
      </w: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284"/>
          <w:tab w:val="num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14. Укажите виды коммерческой деятельности физкультурно-спортивной организации:</w:t>
      </w:r>
    </w:p>
    <w:p w:rsidR="00047791" w:rsidRPr="00047791" w:rsidRDefault="00047791" w:rsidP="00047791">
      <w:pPr>
        <w:numPr>
          <w:ilvl w:val="0"/>
          <w:numId w:val="77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продажа  билетов на спортивные мероприятия</w:t>
      </w:r>
    </w:p>
    <w:p w:rsidR="00047791" w:rsidRPr="00047791" w:rsidRDefault="00047791" w:rsidP="00047791">
      <w:pPr>
        <w:numPr>
          <w:ilvl w:val="0"/>
          <w:numId w:val="77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продажа абонементов </w:t>
      </w:r>
    </w:p>
    <w:p w:rsidR="00047791" w:rsidRPr="00047791" w:rsidRDefault="00047791" w:rsidP="00047791">
      <w:pPr>
        <w:numPr>
          <w:ilvl w:val="0"/>
          <w:numId w:val="77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оказание  спортивных и оздоровительных услуг</w:t>
      </w:r>
    </w:p>
    <w:p w:rsidR="00047791" w:rsidRPr="00047791" w:rsidRDefault="00047791" w:rsidP="00047791">
      <w:pPr>
        <w:numPr>
          <w:ilvl w:val="0"/>
          <w:numId w:val="77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продажа  прав на трансляции и интервью</w:t>
      </w:r>
    </w:p>
    <w:p w:rsidR="00047791" w:rsidRPr="00047791" w:rsidRDefault="00047791" w:rsidP="00047791">
      <w:pPr>
        <w:numPr>
          <w:ilvl w:val="0"/>
          <w:numId w:val="77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компенсации за игроков (трансферты)</w:t>
      </w:r>
    </w:p>
    <w:p w:rsidR="00047791" w:rsidRPr="00047791" w:rsidRDefault="00047791" w:rsidP="00047791">
      <w:pPr>
        <w:numPr>
          <w:ilvl w:val="0"/>
          <w:numId w:val="77"/>
        </w:numPr>
        <w:tabs>
          <w:tab w:val="num" w:pos="284"/>
        </w:tabs>
        <w:ind w:left="0" w:firstLine="0"/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сдача имущества в аренду </w:t>
      </w:r>
    </w:p>
    <w:p w:rsidR="00047791" w:rsidRPr="00047791" w:rsidRDefault="00047791" w:rsidP="00047791">
      <w:pPr>
        <w:numPr>
          <w:ilvl w:val="0"/>
          <w:numId w:val="77"/>
        </w:numPr>
        <w:tabs>
          <w:tab w:val="num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lastRenderedPageBreak/>
        <w:t xml:space="preserve">все перечисленное верно </w:t>
      </w:r>
    </w:p>
    <w:p w:rsidR="00047791" w:rsidRPr="00047791" w:rsidRDefault="00047791" w:rsidP="00047791">
      <w:pPr>
        <w:tabs>
          <w:tab w:val="num" w:pos="284"/>
        </w:tabs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15. Денежные средства или иное имущество, предоставляемое  на безвозмездной и безвозвратной основах российскими физическими лицами, некоммерческими организациями, а также иностра</w:t>
      </w:r>
      <w:r w:rsidRPr="00047791">
        <w:rPr>
          <w:sz w:val="24"/>
          <w:szCs w:val="24"/>
        </w:rPr>
        <w:t>н</w:t>
      </w:r>
      <w:r w:rsidRPr="00047791">
        <w:rPr>
          <w:sz w:val="24"/>
          <w:szCs w:val="24"/>
        </w:rPr>
        <w:t>ными и международными организациями на осуществление конкретных программ в различных о</w:t>
      </w:r>
      <w:r w:rsidRPr="00047791">
        <w:rPr>
          <w:sz w:val="24"/>
          <w:szCs w:val="24"/>
        </w:rPr>
        <w:t>б</w:t>
      </w:r>
      <w:r w:rsidRPr="00047791">
        <w:rPr>
          <w:sz w:val="24"/>
          <w:szCs w:val="24"/>
        </w:rPr>
        <w:t>ластях – это:</w:t>
      </w:r>
    </w:p>
    <w:p w:rsidR="00047791" w:rsidRPr="00047791" w:rsidRDefault="00047791" w:rsidP="00047791">
      <w:pPr>
        <w:numPr>
          <w:ilvl w:val="0"/>
          <w:numId w:val="78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Грант</w:t>
      </w:r>
    </w:p>
    <w:p w:rsidR="00047791" w:rsidRPr="00047791" w:rsidRDefault="00047791" w:rsidP="00047791">
      <w:pPr>
        <w:numPr>
          <w:ilvl w:val="0"/>
          <w:numId w:val="78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Спонсорство</w:t>
      </w:r>
    </w:p>
    <w:p w:rsidR="00047791" w:rsidRPr="00047791" w:rsidRDefault="00047791" w:rsidP="00047791">
      <w:pPr>
        <w:numPr>
          <w:ilvl w:val="0"/>
          <w:numId w:val="78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Пожертвование (меценатство)</w:t>
      </w: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16. Материальная поддержка кого-либо или чего-либо с целью создать или сохранить положител</w:t>
      </w:r>
      <w:r w:rsidRPr="00047791">
        <w:rPr>
          <w:sz w:val="24"/>
          <w:szCs w:val="24"/>
        </w:rPr>
        <w:t>ь</w:t>
      </w:r>
      <w:r w:rsidRPr="00047791">
        <w:rPr>
          <w:sz w:val="24"/>
          <w:szCs w:val="24"/>
        </w:rPr>
        <w:t>ную репутацию, получить известность – это:</w:t>
      </w:r>
    </w:p>
    <w:p w:rsidR="00047791" w:rsidRPr="00047791" w:rsidRDefault="00047791" w:rsidP="00047791">
      <w:pPr>
        <w:numPr>
          <w:ilvl w:val="0"/>
          <w:numId w:val="79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Грант</w:t>
      </w:r>
    </w:p>
    <w:p w:rsidR="00047791" w:rsidRPr="00047791" w:rsidRDefault="00047791" w:rsidP="00047791">
      <w:pPr>
        <w:numPr>
          <w:ilvl w:val="0"/>
          <w:numId w:val="79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Спонсорство</w:t>
      </w:r>
    </w:p>
    <w:p w:rsidR="00047791" w:rsidRPr="00047791" w:rsidRDefault="00047791" w:rsidP="00047791">
      <w:pPr>
        <w:numPr>
          <w:ilvl w:val="0"/>
          <w:numId w:val="79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Пожертвование (меценатство)</w:t>
      </w: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17. Дарение вещи или права в общеполезных целях – это:</w:t>
      </w:r>
    </w:p>
    <w:p w:rsidR="00047791" w:rsidRPr="00047791" w:rsidRDefault="00047791" w:rsidP="00047791">
      <w:pPr>
        <w:numPr>
          <w:ilvl w:val="0"/>
          <w:numId w:val="80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Грант</w:t>
      </w:r>
    </w:p>
    <w:p w:rsidR="00047791" w:rsidRPr="00047791" w:rsidRDefault="00047791" w:rsidP="00047791">
      <w:pPr>
        <w:numPr>
          <w:ilvl w:val="0"/>
          <w:numId w:val="80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Спонсорство</w:t>
      </w:r>
    </w:p>
    <w:p w:rsidR="00047791" w:rsidRPr="00047791" w:rsidRDefault="00047791" w:rsidP="00047791">
      <w:pPr>
        <w:numPr>
          <w:ilvl w:val="0"/>
          <w:numId w:val="80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Пожертвование (меценатство)</w:t>
      </w: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18. Гранты предоставляются:</w:t>
      </w:r>
    </w:p>
    <w:p w:rsidR="00047791" w:rsidRPr="00047791" w:rsidRDefault="00047791" w:rsidP="00047791">
      <w:pPr>
        <w:numPr>
          <w:ilvl w:val="0"/>
          <w:numId w:val="81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на условиях, определяемых </w:t>
      </w:r>
      <w:proofErr w:type="spellStart"/>
      <w:r w:rsidRPr="00047791">
        <w:rPr>
          <w:sz w:val="24"/>
          <w:szCs w:val="24"/>
        </w:rPr>
        <w:t>грантодателем</w:t>
      </w:r>
      <w:proofErr w:type="spellEnd"/>
    </w:p>
    <w:p w:rsidR="00047791" w:rsidRPr="00047791" w:rsidRDefault="00047791" w:rsidP="00047791">
      <w:pPr>
        <w:numPr>
          <w:ilvl w:val="0"/>
          <w:numId w:val="81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с обязательным предоставлением </w:t>
      </w:r>
      <w:proofErr w:type="spellStart"/>
      <w:r w:rsidRPr="00047791">
        <w:rPr>
          <w:sz w:val="24"/>
          <w:szCs w:val="24"/>
        </w:rPr>
        <w:t>грантодателю</w:t>
      </w:r>
      <w:proofErr w:type="spellEnd"/>
      <w:r w:rsidRPr="00047791">
        <w:rPr>
          <w:sz w:val="24"/>
          <w:szCs w:val="24"/>
        </w:rPr>
        <w:t xml:space="preserve"> отчета о целевом использовании гранта</w:t>
      </w:r>
    </w:p>
    <w:p w:rsidR="00047791" w:rsidRPr="00047791" w:rsidRDefault="00047791" w:rsidP="00047791">
      <w:pPr>
        <w:numPr>
          <w:ilvl w:val="0"/>
          <w:numId w:val="81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 все перечисленное верно </w:t>
      </w: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  <w:r w:rsidRPr="00047791">
        <w:rPr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19. Банковский кредит, </w:t>
      </w:r>
      <w:r w:rsidRPr="00047791">
        <w:rPr>
          <w:sz w:val="24"/>
          <w:szCs w:val="24"/>
        </w:rPr>
        <w:t>как источник финансирования деятельности организации, носит целевой характер?</w:t>
      </w:r>
    </w:p>
    <w:p w:rsidR="00047791" w:rsidRPr="00047791" w:rsidRDefault="00047791" w:rsidP="00047791">
      <w:pPr>
        <w:numPr>
          <w:ilvl w:val="0"/>
          <w:numId w:val="82"/>
        </w:numPr>
        <w:tabs>
          <w:tab w:val="num" w:pos="284"/>
        </w:tabs>
        <w:ind w:left="0" w:firstLine="0"/>
        <w:jc w:val="both"/>
        <w:rPr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047791">
        <w:rPr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да, всегда</w:t>
      </w:r>
    </w:p>
    <w:p w:rsidR="00047791" w:rsidRPr="00047791" w:rsidRDefault="00047791" w:rsidP="00047791">
      <w:pPr>
        <w:numPr>
          <w:ilvl w:val="0"/>
          <w:numId w:val="82"/>
        </w:numPr>
        <w:tabs>
          <w:tab w:val="num" w:pos="284"/>
        </w:tabs>
        <w:ind w:left="0" w:firstLine="0"/>
        <w:jc w:val="both"/>
        <w:rPr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47791">
        <w:rPr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если это условие указано в кредитном договоре </w:t>
      </w:r>
    </w:p>
    <w:p w:rsidR="00047791" w:rsidRPr="00047791" w:rsidRDefault="00047791" w:rsidP="00047791">
      <w:pPr>
        <w:tabs>
          <w:tab w:val="num" w:pos="284"/>
        </w:tabs>
        <w:jc w:val="both"/>
        <w:rPr>
          <w:bCs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20. Укажите источники бюджетного финансирования для коммерческих организаций:</w:t>
      </w: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1) гранты</w:t>
      </w: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2) целевое финансирование на строго определенные цели и мероприятия</w:t>
      </w:r>
    </w:p>
    <w:p w:rsidR="00047791" w:rsidRPr="00047791" w:rsidRDefault="00047791" w:rsidP="00047791">
      <w:pPr>
        <w:tabs>
          <w:tab w:val="num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3) коммерческие организации не могут получать бюджетное финансирование </w:t>
      </w:r>
    </w:p>
    <w:p w:rsidR="00047791" w:rsidRPr="00047791" w:rsidRDefault="00047791" w:rsidP="00047791">
      <w:pPr>
        <w:tabs>
          <w:tab w:val="num" w:pos="0"/>
          <w:tab w:val="num" w:pos="28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shd w:val="clear" w:color="auto" w:fill="FFFFFF"/>
        <w:tabs>
          <w:tab w:val="num" w:pos="284"/>
        </w:tabs>
        <w:jc w:val="both"/>
        <w:rPr>
          <w:sz w:val="24"/>
          <w:szCs w:val="24"/>
          <w:shd w:val="clear" w:color="auto" w:fill="FFFFFF"/>
        </w:rPr>
      </w:pPr>
      <w:r w:rsidRPr="00047791">
        <w:rPr>
          <w:sz w:val="24"/>
          <w:szCs w:val="24"/>
          <w:shd w:val="clear" w:color="auto" w:fill="FFFFFF"/>
        </w:rPr>
        <w:t>21. Унитарное  предприятие – это:</w:t>
      </w:r>
    </w:p>
    <w:p w:rsidR="00047791" w:rsidRPr="00047791" w:rsidRDefault="00047791" w:rsidP="00047791">
      <w:pPr>
        <w:numPr>
          <w:ilvl w:val="0"/>
          <w:numId w:val="83"/>
        </w:numPr>
        <w:shd w:val="clear" w:color="auto" w:fill="FFFFFF"/>
        <w:tabs>
          <w:tab w:val="num" w:pos="284"/>
        </w:tabs>
        <w:ind w:left="0" w:firstLine="0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47791">
        <w:rPr>
          <w:rFonts w:eastAsia="Calibri"/>
          <w:sz w:val="24"/>
          <w:szCs w:val="24"/>
          <w:shd w:val="clear" w:color="auto" w:fill="FFFFFF"/>
          <w:lang w:eastAsia="en-US"/>
        </w:rPr>
        <w:t>коммерческая организация</w:t>
      </w:r>
    </w:p>
    <w:p w:rsidR="00047791" w:rsidRPr="00047791" w:rsidRDefault="00047791" w:rsidP="00047791">
      <w:pPr>
        <w:numPr>
          <w:ilvl w:val="0"/>
          <w:numId w:val="83"/>
        </w:numPr>
        <w:shd w:val="clear" w:color="auto" w:fill="FFFFFF"/>
        <w:tabs>
          <w:tab w:val="num" w:pos="284"/>
        </w:tabs>
        <w:ind w:left="0" w:firstLine="0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47791">
        <w:rPr>
          <w:rFonts w:eastAsia="Calibri"/>
          <w:sz w:val="24"/>
          <w:szCs w:val="24"/>
          <w:shd w:val="clear" w:color="auto" w:fill="FFFFFF"/>
          <w:lang w:eastAsia="en-US"/>
        </w:rPr>
        <w:t>некоммерческая организация</w:t>
      </w:r>
    </w:p>
    <w:p w:rsidR="00047791" w:rsidRPr="00047791" w:rsidRDefault="00047791" w:rsidP="00047791">
      <w:pPr>
        <w:shd w:val="clear" w:color="auto" w:fill="FFFFFF"/>
        <w:tabs>
          <w:tab w:val="num" w:pos="284"/>
        </w:tabs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047791" w:rsidRPr="00047791" w:rsidRDefault="00047791" w:rsidP="00047791">
      <w:pPr>
        <w:shd w:val="clear" w:color="auto" w:fill="FFFFFF"/>
        <w:tabs>
          <w:tab w:val="num" w:pos="284"/>
        </w:tabs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47791">
        <w:rPr>
          <w:rFonts w:eastAsia="Calibri"/>
          <w:sz w:val="24"/>
          <w:szCs w:val="24"/>
          <w:shd w:val="clear" w:color="auto" w:fill="FFFFFF"/>
          <w:lang w:eastAsia="en-US"/>
        </w:rPr>
        <w:t>22. Имущество унитарного предприятия принадлежит:</w:t>
      </w:r>
    </w:p>
    <w:p w:rsidR="00047791" w:rsidRPr="00047791" w:rsidRDefault="00047791" w:rsidP="00047791">
      <w:pPr>
        <w:numPr>
          <w:ilvl w:val="0"/>
          <w:numId w:val="84"/>
        </w:numPr>
        <w:shd w:val="clear" w:color="auto" w:fill="FFFFFF"/>
        <w:tabs>
          <w:tab w:val="num" w:pos="284"/>
        </w:tabs>
        <w:ind w:left="0" w:firstLine="0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47791">
        <w:rPr>
          <w:rFonts w:eastAsia="Calibri"/>
          <w:sz w:val="24"/>
          <w:szCs w:val="24"/>
          <w:shd w:val="clear" w:color="auto" w:fill="FFFFFF"/>
          <w:lang w:eastAsia="en-US"/>
        </w:rPr>
        <w:t>самому унитарному предприятию</w:t>
      </w:r>
    </w:p>
    <w:p w:rsidR="00047791" w:rsidRPr="00047791" w:rsidRDefault="00047791" w:rsidP="00047791">
      <w:pPr>
        <w:numPr>
          <w:ilvl w:val="0"/>
          <w:numId w:val="84"/>
        </w:numPr>
        <w:shd w:val="clear" w:color="auto" w:fill="FFFFFF"/>
        <w:tabs>
          <w:tab w:val="num" w:pos="284"/>
        </w:tabs>
        <w:ind w:left="0" w:firstLine="0"/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047791">
        <w:rPr>
          <w:rFonts w:eastAsia="Calibri"/>
          <w:sz w:val="24"/>
          <w:szCs w:val="24"/>
          <w:shd w:val="clear" w:color="auto" w:fill="FFFFFF"/>
          <w:lang w:eastAsia="en-US"/>
        </w:rPr>
        <w:t>Российской Федерации, субъекту Российской Федерации или муниципальному образованию</w:t>
      </w:r>
    </w:p>
    <w:p w:rsidR="00047791" w:rsidRPr="00047791" w:rsidRDefault="00047791" w:rsidP="00047791">
      <w:pPr>
        <w:shd w:val="clear" w:color="auto" w:fill="FFFFFF"/>
        <w:tabs>
          <w:tab w:val="num" w:pos="284"/>
        </w:tabs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047791" w:rsidRPr="00047791" w:rsidRDefault="00047791" w:rsidP="00047791">
      <w:pPr>
        <w:shd w:val="clear" w:color="auto" w:fill="FFFFFF"/>
        <w:tabs>
          <w:tab w:val="num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  <w:shd w:val="clear" w:color="auto" w:fill="FFFFFF"/>
        </w:rPr>
        <w:t xml:space="preserve">23. Унитарному предприятию могут выделяться  </w:t>
      </w:r>
      <w:r w:rsidRPr="00047791">
        <w:rPr>
          <w:sz w:val="24"/>
          <w:szCs w:val="24"/>
        </w:rPr>
        <w:t>целевые субсидии и дотации из бюджета?</w:t>
      </w:r>
    </w:p>
    <w:p w:rsidR="00047791" w:rsidRPr="00047791" w:rsidRDefault="00047791" w:rsidP="00047791">
      <w:pPr>
        <w:numPr>
          <w:ilvl w:val="0"/>
          <w:numId w:val="85"/>
        </w:numPr>
        <w:shd w:val="clear" w:color="auto" w:fill="FFFFFF"/>
        <w:tabs>
          <w:tab w:val="num" w:pos="284"/>
        </w:tabs>
        <w:ind w:left="0" w:firstLine="0"/>
        <w:contextualSpacing/>
        <w:jc w:val="both"/>
        <w:rPr>
          <w:rFonts w:eastAsia="Calibri"/>
          <w:sz w:val="24"/>
          <w:szCs w:val="24"/>
          <w:lang w:val="en-US" w:eastAsia="en-US"/>
        </w:rPr>
      </w:pPr>
      <w:r w:rsidRPr="00047791">
        <w:rPr>
          <w:rFonts w:eastAsia="Calibri"/>
          <w:sz w:val="24"/>
          <w:szCs w:val="24"/>
          <w:lang w:eastAsia="en-US"/>
        </w:rPr>
        <w:t>да</w:t>
      </w:r>
    </w:p>
    <w:p w:rsidR="00047791" w:rsidRPr="00047791" w:rsidRDefault="00047791" w:rsidP="00047791">
      <w:pPr>
        <w:numPr>
          <w:ilvl w:val="0"/>
          <w:numId w:val="85"/>
        </w:numPr>
        <w:shd w:val="clear" w:color="auto" w:fill="FFFFFF"/>
        <w:tabs>
          <w:tab w:val="num" w:pos="284"/>
        </w:tabs>
        <w:ind w:left="0" w:firstLine="0"/>
        <w:contextualSpacing/>
        <w:jc w:val="both"/>
        <w:rPr>
          <w:rFonts w:eastAsia="Calibri"/>
          <w:sz w:val="24"/>
          <w:szCs w:val="24"/>
          <w:lang w:val="en-US"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нет </w:t>
      </w:r>
    </w:p>
    <w:p w:rsidR="00047791" w:rsidRPr="00047791" w:rsidRDefault="00047791" w:rsidP="00047791">
      <w:pPr>
        <w:shd w:val="clear" w:color="auto" w:fill="FFFFFF"/>
        <w:tabs>
          <w:tab w:val="num" w:pos="284"/>
        </w:tabs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047791" w:rsidRPr="00047791" w:rsidRDefault="00047791" w:rsidP="00047791">
      <w:pPr>
        <w:shd w:val="clear" w:color="auto" w:fill="FFFFFF"/>
        <w:tabs>
          <w:tab w:val="num" w:pos="284"/>
        </w:tabs>
        <w:jc w:val="both"/>
        <w:rPr>
          <w:sz w:val="24"/>
          <w:szCs w:val="24"/>
          <w:shd w:val="clear" w:color="auto" w:fill="FFFFFF"/>
        </w:rPr>
      </w:pPr>
      <w:r w:rsidRPr="00047791">
        <w:rPr>
          <w:sz w:val="24"/>
          <w:szCs w:val="24"/>
          <w:shd w:val="clear" w:color="auto" w:fill="FFFFFF"/>
        </w:rPr>
        <w:t>24. Унитарное предприятие формирует:</w:t>
      </w:r>
    </w:p>
    <w:p w:rsidR="00047791" w:rsidRPr="00047791" w:rsidRDefault="00047791" w:rsidP="00047791">
      <w:pPr>
        <w:shd w:val="clear" w:color="auto" w:fill="FFFFFF"/>
        <w:tabs>
          <w:tab w:val="num" w:pos="284"/>
        </w:tabs>
        <w:jc w:val="both"/>
        <w:rPr>
          <w:sz w:val="24"/>
          <w:szCs w:val="24"/>
          <w:shd w:val="clear" w:color="auto" w:fill="FFFFFF"/>
        </w:rPr>
      </w:pPr>
      <w:r w:rsidRPr="00047791">
        <w:rPr>
          <w:sz w:val="24"/>
          <w:szCs w:val="24"/>
          <w:shd w:val="clear" w:color="auto" w:fill="FFFFFF"/>
        </w:rPr>
        <w:t>1) Уставный капитал</w:t>
      </w:r>
    </w:p>
    <w:p w:rsidR="00047791" w:rsidRPr="00047791" w:rsidRDefault="00047791" w:rsidP="00047791">
      <w:pPr>
        <w:shd w:val="clear" w:color="auto" w:fill="FFFFFF"/>
        <w:tabs>
          <w:tab w:val="num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  <w:shd w:val="clear" w:color="auto" w:fill="FFFFFF"/>
        </w:rPr>
        <w:lastRenderedPageBreak/>
        <w:t xml:space="preserve">2) Уставный фонд за счет стоимости  </w:t>
      </w:r>
      <w:r w:rsidRPr="00047791">
        <w:rPr>
          <w:sz w:val="24"/>
          <w:szCs w:val="24"/>
        </w:rPr>
        <w:t>имущества, переданного предприятию по решению собстве</w:t>
      </w:r>
      <w:r w:rsidRPr="00047791">
        <w:rPr>
          <w:sz w:val="24"/>
          <w:szCs w:val="24"/>
        </w:rPr>
        <w:t>н</w:t>
      </w:r>
      <w:r w:rsidRPr="00047791">
        <w:rPr>
          <w:sz w:val="24"/>
          <w:szCs w:val="24"/>
        </w:rPr>
        <w:t>ника</w:t>
      </w:r>
    </w:p>
    <w:p w:rsidR="00047791" w:rsidRPr="00047791" w:rsidRDefault="00047791" w:rsidP="00047791">
      <w:pPr>
        <w:shd w:val="clear" w:color="auto" w:fill="FFFFFF"/>
        <w:tabs>
          <w:tab w:val="num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3)  </w:t>
      </w:r>
      <w:r w:rsidRPr="00047791">
        <w:rPr>
          <w:sz w:val="24"/>
          <w:szCs w:val="24"/>
          <w:shd w:val="clear" w:color="auto" w:fill="FFFFFF"/>
        </w:rPr>
        <w:t xml:space="preserve"> Уставный фонд за счет вкладов учредителей</w:t>
      </w:r>
    </w:p>
    <w:p w:rsidR="00047791" w:rsidRPr="00047791" w:rsidRDefault="00047791" w:rsidP="00047791">
      <w:pPr>
        <w:shd w:val="clear" w:color="auto" w:fill="FFFFFF"/>
        <w:tabs>
          <w:tab w:val="num" w:pos="284"/>
        </w:tabs>
        <w:jc w:val="both"/>
        <w:rPr>
          <w:sz w:val="24"/>
          <w:szCs w:val="24"/>
          <w:shd w:val="clear" w:color="auto" w:fill="FFFFFF"/>
        </w:rPr>
      </w:pPr>
    </w:p>
    <w:p w:rsidR="00047791" w:rsidRPr="00047791" w:rsidRDefault="00047791" w:rsidP="00047791">
      <w:pPr>
        <w:shd w:val="clear" w:color="auto" w:fill="FFFFFF"/>
        <w:tabs>
          <w:tab w:val="num" w:pos="284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25. Прибыль от коммерческой деятельности некоммерческой организации:</w:t>
      </w:r>
    </w:p>
    <w:p w:rsidR="00047791" w:rsidRPr="00047791" w:rsidRDefault="00047791" w:rsidP="00047791">
      <w:pPr>
        <w:numPr>
          <w:ilvl w:val="0"/>
          <w:numId w:val="86"/>
        </w:numPr>
        <w:shd w:val="clear" w:color="auto" w:fill="FFFFFF"/>
        <w:tabs>
          <w:tab w:val="num" w:pos="284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распределяется среди участников организации</w:t>
      </w:r>
    </w:p>
    <w:p w:rsidR="00047791" w:rsidRPr="00047791" w:rsidRDefault="00047791" w:rsidP="00047791">
      <w:pPr>
        <w:numPr>
          <w:ilvl w:val="0"/>
          <w:numId w:val="86"/>
        </w:numPr>
        <w:shd w:val="clear" w:color="auto" w:fill="FFFFFF"/>
        <w:tabs>
          <w:tab w:val="num" w:pos="284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направляется на покрытие расходов в рамках уставной деятельности некоммерческой организ</w:t>
      </w:r>
      <w:r w:rsidRPr="00047791">
        <w:rPr>
          <w:rFonts w:eastAsia="Calibri"/>
          <w:sz w:val="24"/>
          <w:szCs w:val="24"/>
          <w:lang w:eastAsia="en-US"/>
        </w:rPr>
        <w:t>а</w:t>
      </w:r>
      <w:r w:rsidRPr="00047791">
        <w:rPr>
          <w:rFonts w:eastAsia="Calibri"/>
          <w:sz w:val="24"/>
          <w:szCs w:val="24"/>
          <w:lang w:eastAsia="en-US"/>
        </w:rPr>
        <w:t>ции и на ее развитие</w:t>
      </w:r>
    </w:p>
    <w:p w:rsidR="00047791" w:rsidRPr="00047791" w:rsidRDefault="00047791" w:rsidP="00047791">
      <w:pPr>
        <w:numPr>
          <w:ilvl w:val="0"/>
          <w:numId w:val="86"/>
        </w:numPr>
        <w:shd w:val="clear" w:color="auto" w:fill="FFFFFF"/>
        <w:tabs>
          <w:tab w:val="num" w:pos="284"/>
          <w:tab w:val="left" w:pos="993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47791">
        <w:rPr>
          <w:rFonts w:eastAsia="Calibri"/>
          <w:sz w:val="24"/>
          <w:szCs w:val="24"/>
          <w:lang w:eastAsia="en-US"/>
        </w:rPr>
        <w:t>не может быть получена, так как некоммерческие организации не могут осуществлять коммерч</w:t>
      </w:r>
      <w:r w:rsidRPr="00047791">
        <w:rPr>
          <w:rFonts w:eastAsia="Calibri"/>
          <w:sz w:val="24"/>
          <w:szCs w:val="24"/>
          <w:lang w:eastAsia="en-US"/>
        </w:rPr>
        <w:t>е</w:t>
      </w:r>
      <w:r w:rsidRPr="00047791">
        <w:rPr>
          <w:rFonts w:eastAsia="Calibri"/>
          <w:sz w:val="24"/>
          <w:szCs w:val="24"/>
          <w:lang w:eastAsia="en-US"/>
        </w:rPr>
        <w:t>скую деятельность</w:t>
      </w:r>
      <w:proofErr w:type="gramEnd"/>
    </w:p>
    <w:p w:rsidR="00047791" w:rsidRPr="00047791" w:rsidRDefault="00047791" w:rsidP="00047791">
      <w:pPr>
        <w:tabs>
          <w:tab w:val="num" w:pos="284"/>
          <w:tab w:val="left" w:pos="993"/>
        </w:tabs>
        <w:jc w:val="both"/>
        <w:textAlignment w:val="baseline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284"/>
          <w:tab w:val="left" w:pos="993"/>
        </w:tabs>
        <w:jc w:val="both"/>
        <w:textAlignment w:val="baseline"/>
        <w:rPr>
          <w:sz w:val="24"/>
          <w:szCs w:val="24"/>
        </w:rPr>
      </w:pPr>
      <w:r w:rsidRPr="00047791">
        <w:rPr>
          <w:sz w:val="24"/>
          <w:szCs w:val="24"/>
        </w:rPr>
        <w:t>26. Взносы учредителей и членов некоммерческой организации – это:</w:t>
      </w:r>
    </w:p>
    <w:p w:rsidR="00047791" w:rsidRPr="00047791" w:rsidRDefault="00047791" w:rsidP="00047791">
      <w:pPr>
        <w:tabs>
          <w:tab w:val="num" w:pos="284"/>
          <w:tab w:val="left" w:pos="993"/>
        </w:tabs>
        <w:jc w:val="both"/>
        <w:textAlignment w:val="baseline"/>
        <w:rPr>
          <w:sz w:val="24"/>
          <w:szCs w:val="24"/>
        </w:rPr>
      </w:pPr>
      <w:r w:rsidRPr="00047791">
        <w:rPr>
          <w:sz w:val="24"/>
          <w:szCs w:val="24"/>
        </w:rPr>
        <w:t>1)  внутренний источник доходов</w:t>
      </w:r>
    </w:p>
    <w:p w:rsidR="00047791" w:rsidRPr="00047791" w:rsidRDefault="00047791" w:rsidP="00047791">
      <w:pPr>
        <w:tabs>
          <w:tab w:val="num" w:pos="284"/>
          <w:tab w:val="left" w:pos="993"/>
        </w:tabs>
        <w:jc w:val="both"/>
        <w:textAlignment w:val="baseline"/>
        <w:rPr>
          <w:sz w:val="24"/>
          <w:szCs w:val="24"/>
        </w:rPr>
      </w:pPr>
      <w:r w:rsidRPr="00047791">
        <w:rPr>
          <w:sz w:val="24"/>
          <w:szCs w:val="24"/>
        </w:rPr>
        <w:t xml:space="preserve">2) внешний источник доходов </w:t>
      </w:r>
    </w:p>
    <w:p w:rsidR="00047791" w:rsidRPr="00047791" w:rsidRDefault="00047791" w:rsidP="00047791">
      <w:pPr>
        <w:tabs>
          <w:tab w:val="num" w:pos="284"/>
          <w:tab w:val="left" w:pos="993"/>
        </w:tabs>
        <w:jc w:val="both"/>
        <w:textAlignment w:val="baseline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284"/>
          <w:tab w:val="left" w:pos="993"/>
        </w:tabs>
        <w:jc w:val="both"/>
        <w:textAlignment w:val="baseline"/>
        <w:rPr>
          <w:sz w:val="24"/>
          <w:szCs w:val="24"/>
        </w:rPr>
      </w:pPr>
      <w:r w:rsidRPr="00047791">
        <w:rPr>
          <w:sz w:val="24"/>
          <w:szCs w:val="24"/>
        </w:rPr>
        <w:t xml:space="preserve">27. Что представляет собой </w:t>
      </w:r>
      <w:proofErr w:type="spellStart"/>
      <w:r w:rsidRPr="00047791">
        <w:rPr>
          <w:sz w:val="24"/>
          <w:szCs w:val="24"/>
        </w:rPr>
        <w:t>фандрайзинг</w:t>
      </w:r>
      <w:proofErr w:type="spellEnd"/>
      <w:r w:rsidRPr="00047791">
        <w:rPr>
          <w:sz w:val="24"/>
          <w:szCs w:val="24"/>
        </w:rPr>
        <w:t>?</w:t>
      </w:r>
    </w:p>
    <w:p w:rsidR="00047791" w:rsidRPr="00047791" w:rsidRDefault="00047791" w:rsidP="00047791">
      <w:pPr>
        <w:tabs>
          <w:tab w:val="num" w:pos="284"/>
          <w:tab w:val="left" w:pos="993"/>
        </w:tabs>
        <w:jc w:val="both"/>
        <w:textAlignment w:val="baseline"/>
        <w:rPr>
          <w:sz w:val="24"/>
          <w:szCs w:val="24"/>
        </w:rPr>
      </w:pPr>
      <w:r w:rsidRPr="00047791">
        <w:rPr>
          <w:sz w:val="24"/>
          <w:szCs w:val="24"/>
        </w:rPr>
        <w:t xml:space="preserve">1) это один из методов бюджетирования </w:t>
      </w:r>
    </w:p>
    <w:p w:rsidR="00047791" w:rsidRPr="00047791" w:rsidRDefault="00047791" w:rsidP="00047791">
      <w:pPr>
        <w:tabs>
          <w:tab w:val="num" w:pos="284"/>
          <w:tab w:val="left" w:pos="993"/>
        </w:tabs>
        <w:jc w:val="both"/>
        <w:textAlignment w:val="baseline"/>
        <w:rPr>
          <w:sz w:val="24"/>
          <w:szCs w:val="24"/>
        </w:rPr>
      </w:pPr>
      <w:r w:rsidRPr="00047791">
        <w:rPr>
          <w:sz w:val="24"/>
          <w:szCs w:val="24"/>
        </w:rPr>
        <w:t xml:space="preserve">2) это сбор средств, выделяемых и </w:t>
      </w:r>
      <w:proofErr w:type="gramStart"/>
      <w:r w:rsidRPr="00047791">
        <w:rPr>
          <w:sz w:val="24"/>
          <w:szCs w:val="24"/>
        </w:rPr>
        <w:t>виде</w:t>
      </w:r>
      <w:proofErr w:type="gramEnd"/>
      <w:r w:rsidRPr="00047791">
        <w:rPr>
          <w:sz w:val="24"/>
          <w:szCs w:val="24"/>
        </w:rPr>
        <w:t xml:space="preserve"> пожертвований или под конкретные заказы (целевые пр</w:t>
      </w:r>
      <w:r w:rsidRPr="00047791">
        <w:rPr>
          <w:sz w:val="24"/>
          <w:szCs w:val="24"/>
        </w:rPr>
        <w:t>о</w:t>
      </w:r>
      <w:r w:rsidRPr="00047791">
        <w:rPr>
          <w:sz w:val="24"/>
          <w:szCs w:val="24"/>
        </w:rPr>
        <w:t>граммы) некоммерческой организации</w:t>
      </w:r>
    </w:p>
    <w:p w:rsidR="00047791" w:rsidRPr="00047791" w:rsidRDefault="00047791" w:rsidP="00047791">
      <w:pPr>
        <w:tabs>
          <w:tab w:val="num" w:pos="284"/>
          <w:tab w:val="left" w:pos="993"/>
        </w:tabs>
        <w:jc w:val="both"/>
        <w:textAlignment w:val="baseline"/>
        <w:rPr>
          <w:sz w:val="24"/>
          <w:szCs w:val="24"/>
        </w:rPr>
      </w:pPr>
      <w:r w:rsidRPr="00047791">
        <w:rPr>
          <w:sz w:val="24"/>
          <w:szCs w:val="24"/>
        </w:rPr>
        <w:t xml:space="preserve">3) это сбор средств, выделяемых и </w:t>
      </w:r>
      <w:proofErr w:type="gramStart"/>
      <w:r w:rsidRPr="00047791">
        <w:rPr>
          <w:sz w:val="24"/>
          <w:szCs w:val="24"/>
        </w:rPr>
        <w:t>виде</w:t>
      </w:r>
      <w:proofErr w:type="gramEnd"/>
      <w:r w:rsidRPr="00047791">
        <w:rPr>
          <w:sz w:val="24"/>
          <w:szCs w:val="24"/>
        </w:rPr>
        <w:t xml:space="preserve"> пожертвований или под конкретные заказы (целевые пр</w:t>
      </w:r>
      <w:r w:rsidRPr="00047791">
        <w:rPr>
          <w:sz w:val="24"/>
          <w:szCs w:val="24"/>
        </w:rPr>
        <w:t>о</w:t>
      </w:r>
      <w:r w:rsidRPr="00047791">
        <w:rPr>
          <w:sz w:val="24"/>
          <w:szCs w:val="24"/>
        </w:rPr>
        <w:t>граммы) коммерческой организации</w:t>
      </w:r>
    </w:p>
    <w:p w:rsidR="00047791" w:rsidRPr="00047791" w:rsidRDefault="00047791" w:rsidP="00047791">
      <w:pPr>
        <w:tabs>
          <w:tab w:val="num" w:pos="284"/>
          <w:tab w:val="left" w:pos="993"/>
        </w:tabs>
        <w:jc w:val="both"/>
        <w:textAlignment w:val="baseline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142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28. Сущность целевого капитала некоммерческих организаций:</w:t>
      </w:r>
    </w:p>
    <w:p w:rsidR="00047791" w:rsidRPr="00047791" w:rsidRDefault="00047791" w:rsidP="00047791">
      <w:pPr>
        <w:tabs>
          <w:tab w:val="left" w:pos="142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1) это часть имущества некоммерческих организаций, собранная посредством пожертвований (или полученная по завещанию) и переданная в управление доверительного лица (компании) для ведения и финансирования уставной деятельности </w:t>
      </w:r>
    </w:p>
    <w:p w:rsidR="00047791" w:rsidRPr="00047791" w:rsidRDefault="00047791" w:rsidP="00047791">
      <w:pPr>
        <w:tabs>
          <w:tab w:val="left" w:pos="142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2) средства целевого капитала некоммерческих организаций могут быть размещены в ценные бум</w:t>
      </w:r>
      <w:r w:rsidRPr="00047791">
        <w:rPr>
          <w:sz w:val="24"/>
          <w:szCs w:val="24"/>
        </w:rPr>
        <w:t>а</w:t>
      </w:r>
      <w:r w:rsidRPr="00047791">
        <w:rPr>
          <w:sz w:val="24"/>
          <w:szCs w:val="24"/>
        </w:rPr>
        <w:t>ги, банковские депозиты, паевые инвестиционные фонды</w:t>
      </w:r>
    </w:p>
    <w:p w:rsidR="00047791" w:rsidRPr="00047791" w:rsidRDefault="00047791" w:rsidP="00047791">
      <w:pPr>
        <w:tabs>
          <w:tab w:val="left" w:pos="142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3) все перечисленное верно</w:t>
      </w:r>
    </w:p>
    <w:p w:rsidR="00047791" w:rsidRPr="00047791" w:rsidRDefault="00047791" w:rsidP="00047791">
      <w:pPr>
        <w:tabs>
          <w:tab w:val="left" w:pos="142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142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29. Основная цель создания целевого капитала некоммерческих организаций:</w:t>
      </w:r>
    </w:p>
    <w:p w:rsidR="00047791" w:rsidRPr="00047791" w:rsidRDefault="00047791" w:rsidP="00047791">
      <w:pPr>
        <w:tabs>
          <w:tab w:val="left" w:pos="142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1) получать дополнительный источник финансирования деятельности в виде дохода от целевого к</w:t>
      </w:r>
      <w:r w:rsidRPr="00047791">
        <w:rPr>
          <w:sz w:val="24"/>
          <w:szCs w:val="24"/>
        </w:rPr>
        <w:t>а</w:t>
      </w:r>
      <w:r w:rsidRPr="00047791">
        <w:rPr>
          <w:sz w:val="24"/>
          <w:szCs w:val="24"/>
        </w:rPr>
        <w:t>питала</w:t>
      </w:r>
    </w:p>
    <w:p w:rsidR="00047791" w:rsidRPr="00047791" w:rsidRDefault="00047791" w:rsidP="00047791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2) это страховой капитал организации, предназначенный для возмещения убытков от хозяйственной деятельности, а также для выплаты доходов инвесторам или кредиторам, если на эти цели не хват</w:t>
      </w:r>
      <w:r w:rsidRPr="00047791">
        <w:rPr>
          <w:sz w:val="24"/>
          <w:szCs w:val="24"/>
        </w:rPr>
        <w:t>а</w:t>
      </w:r>
      <w:r w:rsidRPr="00047791">
        <w:rPr>
          <w:sz w:val="24"/>
          <w:szCs w:val="24"/>
        </w:rPr>
        <w:t>ет прибыли</w:t>
      </w:r>
    </w:p>
    <w:p w:rsidR="00047791" w:rsidRPr="00047791" w:rsidRDefault="00047791" w:rsidP="00047791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left" w:pos="284"/>
        </w:tabs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30. Уставный фонд некоммерческих организаций:</w:t>
      </w:r>
    </w:p>
    <w:p w:rsidR="00047791" w:rsidRPr="00047791" w:rsidRDefault="00047791" w:rsidP="00047791">
      <w:pPr>
        <w:tabs>
          <w:tab w:val="num" w:pos="0"/>
          <w:tab w:val="left" w:pos="284"/>
        </w:tabs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1) формируется в обязательном порядке </w:t>
      </w:r>
    </w:p>
    <w:p w:rsidR="00047791" w:rsidRPr="00047791" w:rsidRDefault="00047791" w:rsidP="00047791">
      <w:pPr>
        <w:tabs>
          <w:tab w:val="num" w:pos="0"/>
          <w:tab w:val="left" w:pos="284"/>
        </w:tabs>
        <w:contextualSpacing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2) формируется в добровольном порядке</w:t>
      </w:r>
    </w:p>
    <w:p w:rsidR="00047791" w:rsidRPr="00047791" w:rsidRDefault="00047791" w:rsidP="00047791">
      <w:pPr>
        <w:tabs>
          <w:tab w:val="num" w:pos="0"/>
          <w:tab w:val="left" w:pos="284"/>
        </w:tabs>
        <w:contextualSpacing/>
        <w:rPr>
          <w:rFonts w:eastAsia="Calibri"/>
          <w:sz w:val="24"/>
          <w:szCs w:val="24"/>
          <w:lang w:eastAsia="en-US"/>
        </w:rPr>
      </w:pPr>
    </w:p>
    <w:p w:rsidR="00047791" w:rsidRPr="00047791" w:rsidRDefault="00047791" w:rsidP="00047791">
      <w:pPr>
        <w:tabs>
          <w:tab w:val="left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31. Учреждения относятся </w:t>
      </w:r>
      <w:proofErr w:type="gramStart"/>
      <w:r w:rsidRPr="00047791">
        <w:rPr>
          <w:sz w:val="24"/>
          <w:szCs w:val="24"/>
        </w:rPr>
        <w:t>к</w:t>
      </w:r>
      <w:proofErr w:type="gramEnd"/>
      <w:r w:rsidRPr="00047791">
        <w:rPr>
          <w:sz w:val="24"/>
          <w:szCs w:val="24"/>
        </w:rPr>
        <w:t>:</w:t>
      </w:r>
    </w:p>
    <w:p w:rsidR="00047791" w:rsidRPr="00047791" w:rsidRDefault="00047791" w:rsidP="00047791">
      <w:pPr>
        <w:numPr>
          <w:ilvl w:val="0"/>
          <w:numId w:val="8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некоммерческим  организациям</w:t>
      </w:r>
    </w:p>
    <w:p w:rsidR="00047791" w:rsidRPr="00047791" w:rsidRDefault="00047791" w:rsidP="00047791">
      <w:pPr>
        <w:numPr>
          <w:ilvl w:val="0"/>
          <w:numId w:val="87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коммерческим  организациям</w:t>
      </w:r>
    </w:p>
    <w:p w:rsidR="00047791" w:rsidRPr="00047791" w:rsidRDefault="00047791" w:rsidP="00047791">
      <w:pPr>
        <w:tabs>
          <w:tab w:val="left" w:pos="28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32. Учреждения создаются</w:t>
      </w:r>
      <w:r w:rsidRPr="00047791">
        <w:rPr>
          <w:color w:val="000000"/>
          <w:sz w:val="24"/>
          <w:szCs w:val="24"/>
        </w:rPr>
        <w:t>:</w:t>
      </w:r>
    </w:p>
    <w:p w:rsidR="00047791" w:rsidRPr="00047791" w:rsidRDefault="00047791" w:rsidP="00047791">
      <w:pPr>
        <w:tabs>
          <w:tab w:val="left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1)  в целях достижения общественных благ, в </w:t>
      </w:r>
      <w:proofErr w:type="spellStart"/>
      <w:r w:rsidRPr="00047791">
        <w:rPr>
          <w:sz w:val="24"/>
          <w:szCs w:val="24"/>
        </w:rPr>
        <w:t>т.ч</w:t>
      </w:r>
      <w:proofErr w:type="spellEnd"/>
      <w:r w:rsidRPr="00047791">
        <w:rPr>
          <w:sz w:val="24"/>
          <w:szCs w:val="24"/>
        </w:rPr>
        <w:t xml:space="preserve">. в целях развития физкультуры и спорта </w:t>
      </w:r>
    </w:p>
    <w:p w:rsidR="00047791" w:rsidRPr="00047791" w:rsidRDefault="00047791" w:rsidP="00047791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047791">
        <w:rPr>
          <w:sz w:val="24"/>
          <w:szCs w:val="24"/>
        </w:rPr>
        <w:t xml:space="preserve">2) для </w:t>
      </w:r>
      <w:r w:rsidRPr="00047791">
        <w:rPr>
          <w:color w:val="000000"/>
          <w:sz w:val="24"/>
          <w:szCs w:val="24"/>
        </w:rPr>
        <w:t>выполнения работ, оказания услуг в целях обеспечения реализации предусмотренных зак</w:t>
      </w:r>
      <w:r w:rsidRPr="00047791">
        <w:rPr>
          <w:color w:val="000000"/>
          <w:sz w:val="24"/>
          <w:szCs w:val="24"/>
        </w:rPr>
        <w:t>о</w:t>
      </w:r>
      <w:r w:rsidRPr="00047791">
        <w:rPr>
          <w:color w:val="000000"/>
          <w:sz w:val="24"/>
          <w:szCs w:val="24"/>
        </w:rPr>
        <w:t>нодательством Российской Федерации полномочий органов государственной власти  или органов местного самоуправления в области спортивной подготовки.</w:t>
      </w:r>
    </w:p>
    <w:p w:rsidR="00047791" w:rsidRPr="00047791" w:rsidRDefault="00047791" w:rsidP="00047791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047791" w:rsidRPr="00047791" w:rsidRDefault="00047791" w:rsidP="00047791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lastRenderedPageBreak/>
        <w:t>33. Учредителем учреждения  выступают:</w:t>
      </w:r>
    </w:p>
    <w:p w:rsidR="00047791" w:rsidRPr="00047791" w:rsidRDefault="00047791" w:rsidP="00047791">
      <w:pPr>
        <w:numPr>
          <w:ilvl w:val="0"/>
          <w:numId w:val="88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color w:val="000000"/>
          <w:sz w:val="24"/>
          <w:szCs w:val="24"/>
          <w:lang w:eastAsia="en-US"/>
        </w:rPr>
        <w:t>Российская Федерация</w:t>
      </w:r>
    </w:p>
    <w:p w:rsidR="00047791" w:rsidRPr="00047791" w:rsidRDefault="00047791" w:rsidP="00047791">
      <w:pPr>
        <w:numPr>
          <w:ilvl w:val="0"/>
          <w:numId w:val="88"/>
        </w:numPr>
        <w:tabs>
          <w:tab w:val="left" w:pos="284"/>
        </w:tabs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47791">
        <w:rPr>
          <w:rFonts w:eastAsia="Calibri"/>
          <w:color w:val="000000"/>
          <w:sz w:val="24"/>
          <w:szCs w:val="24"/>
          <w:lang w:eastAsia="en-US"/>
        </w:rPr>
        <w:t xml:space="preserve">субъект Российской Федерации </w:t>
      </w:r>
    </w:p>
    <w:p w:rsidR="00047791" w:rsidRPr="00047791" w:rsidRDefault="00047791" w:rsidP="00047791">
      <w:pPr>
        <w:numPr>
          <w:ilvl w:val="0"/>
          <w:numId w:val="88"/>
        </w:numPr>
        <w:tabs>
          <w:tab w:val="left" w:pos="284"/>
        </w:tabs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47791">
        <w:rPr>
          <w:rFonts w:eastAsia="Calibri"/>
          <w:color w:val="000000"/>
          <w:sz w:val="24"/>
          <w:szCs w:val="24"/>
          <w:lang w:eastAsia="en-US"/>
        </w:rPr>
        <w:t>муниципальное образование</w:t>
      </w:r>
    </w:p>
    <w:p w:rsidR="00047791" w:rsidRPr="00047791" w:rsidRDefault="00047791" w:rsidP="00047791">
      <w:pPr>
        <w:numPr>
          <w:ilvl w:val="0"/>
          <w:numId w:val="88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 все перечисленное верно</w:t>
      </w:r>
    </w:p>
    <w:p w:rsidR="00047791" w:rsidRPr="00047791" w:rsidRDefault="00047791" w:rsidP="00047791">
      <w:pPr>
        <w:tabs>
          <w:tab w:val="left" w:pos="284"/>
        </w:tabs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47791" w:rsidRPr="00047791" w:rsidRDefault="00047791" w:rsidP="00047791">
      <w:pPr>
        <w:tabs>
          <w:tab w:val="left" w:pos="284"/>
        </w:tabs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47791">
        <w:rPr>
          <w:rFonts w:eastAsia="Calibri"/>
          <w:color w:val="000000"/>
          <w:sz w:val="24"/>
          <w:szCs w:val="24"/>
          <w:lang w:eastAsia="en-US"/>
        </w:rPr>
        <w:t>34. В области спортивной подготовки учреждения имеют тип:</w:t>
      </w:r>
    </w:p>
    <w:p w:rsidR="00047791" w:rsidRPr="00047791" w:rsidRDefault="00047791" w:rsidP="00047791">
      <w:pPr>
        <w:tabs>
          <w:tab w:val="left" w:pos="284"/>
        </w:tabs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47791">
        <w:rPr>
          <w:rFonts w:eastAsia="Calibri"/>
          <w:color w:val="000000"/>
          <w:sz w:val="24"/>
          <w:szCs w:val="24"/>
          <w:lang w:eastAsia="en-US"/>
        </w:rPr>
        <w:t>1) бюджетных или автономных</w:t>
      </w:r>
    </w:p>
    <w:p w:rsidR="00047791" w:rsidRPr="00047791" w:rsidRDefault="00047791" w:rsidP="00047791">
      <w:pPr>
        <w:tabs>
          <w:tab w:val="left" w:pos="284"/>
        </w:tabs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47791">
        <w:rPr>
          <w:rFonts w:eastAsia="Calibri"/>
          <w:color w:val="000000"/>
          <w:sz w:val="24"/>
          <w:szCs w:val="24"/>
          <w:lang w:eastAsia="en-US"/>
        </w:rPr>
        <w:t>2) казенных, бюджетных или автономных</w:t>
      </w:r>
    </w:p>
    <w:p w:rsidR="00047791" w:rsidRPr="00047791" w:rsidRDefault="00047791" w:rsidP="00047791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047791" w:rsidRPr="00047791" w:rsidRDefault="00047791" w:rsidP="00047791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35. На выполнение государственного (муниципального) задания по оказанию государственных (м</w:t>
      </w:r>
      <w:r w:rsidRPr="00047791">
        <w:rPr>
          <w:color w:val="000000"/>
          <w:sz w:val="24"/>
          <w:szCs w:val="24"/>
        </w:rPr>
        <w:t>у</w:t>
      </w:r>
      <w:r w:rsidRPr="00047791">
        <w:rPr>
          <w:color w:val="000000"/>
          <w:sz w:val="24"/>
          <w:szCs w:val="24"/>
        </w:rPr>
        <w:t>ниципальных) услуг учреждения получают из бюджета:</w:t>
      </w:r>
    </w:p>
    <w:p w:rsidR="00047791" w:rsidRPr="00047791" w:rsidRDefault="00047791" w:rsidP="00047791">
      <w:pPr>
        <w:numPr>
          <w:ilvl w:val="0"/>
          <w:numId w:val="89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субсидию</w:t>
      </w:r>
    </w:p>
    <w:p w:rsidR="00047791" w:rsidRPr="00047791" w:rsidRDefault="00047791" w:rsidP="00047791">
      <w:pPr>
        <w:numPr>
          <w:ilvl w:val="0"/>
          <w:numId w:val="89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дотацию</w:t>
      </w:r>
    </w:p>
    <w:p w:rsidR="00047791" w:rsidRPr="00047791" w:rsidRDefault="00047791" w:rsidP="00047791">
      <w:pPr>
        <w:numPr>
          <w:ilvl w:val="0"/>
          <w:numId w:val="89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субвенцию</w:t>
      </w:r>
    </w:p>
    <w:p w:rsidR="00047791" w:rsidRPr="00047791" w:rsidRDefault="00047791" w:rsidP="00047791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047791" w:rsidRPr="00047791" w:rsidRDefault="00047791" w:rsidP="00047791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36. Бюджетные и  автономные учреждения в области физической культуры и спорта:</w:t>
      </w:r>
    </w:p>
    <w:p w:rsidR="00047791" w:rsidRPr="00047791" w:rsidRDefault="00047791" w:rsidP="00047791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1) могут  оказывать любые платные услуги  (осуществлять приносящую доход деятельность)</w:t>
      </w:r>
    </w:p>
    <w:p w:rsidR="00047791" w:rsidRPr="00047791" w:rsidRDefault="00047791" w:rsidP="00047791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2) не могут оказывать платные услуги  (осуществлять приносящую доход деятельность)</w:t>
      </w:r>
    </w:p>
    <w:p w:rsidR="00047791" w:rsidRPr="00047791" w:rsidRDefault="00047791" w:rsidP="00047791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3) могут оказывать платные услуги  (осуществлять приносящую доход деятельность) только в ра</w:t>
      </w:r>
      <w:r w:rsidRPr="00047791">
        <w:rPr>
          <w:color w:val="000000"/>
          <w:sz w:val="24"/>
          <w:szCs w:val="24"/>
        </w:rPr>
        <w:t>м</w:t>
      </w:r>
      <w:r w:rsidRPr="00047791">
        <w:rPr>
          <w:color w:val="000000"/>
          <w:sz w:val="24"/>
          <w:szCs w:val="24"/>
        </w:rPr>
        <w:t xml:space="preserve">ках целей создания  учреждения </w:t>
      </w:r>
    </w:p>
    <w:p w:rsidR="00047791" w:rsidRPr="00047791" w:rsidRDefault="00047791" w:rsidP="00047791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047791" w:rsidRPr="00047791" w:rsidRDefault="00047791" w:rsidP="00047791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37. Бюджетные и автономные учреждение имеют право использовать заемные средства (кредиты и займы)?</w:t>
      </w:r>
    </w:p>
    <w:p w:rsidR="00047791" w:rsidRPr="00047791" w:rsidRDefault="00047791" w:rsidP="00047791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1) да</w:t>
      </w:r>
    </w:p>
    <w:p w:rsidR="00047791" w:rsidRPr="00047791" w:rsidRDefault="00047791" w:rsidP="00047791">
      <w:pPr>
        <w:tabs>
          <w:tab w:val="left" w:pos="284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2) нет</w:t>
      </w:r>
    </w:p>
    <w:p w:rsidR="00047791" w:rsidRPr="00047791" w:rsidRDefault="00047791" w:rsidP="00047791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047791" w:rsidRPr="00047791" w:rsidRDefault="00047791" w:rsidP="00047791">
      <w:pPr>
        <w:tabs>
          <w:tab w:val="left" w:pos="284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047791">
        <w:rPr>
          <w:color w:val="000000"/>
          <w:sz w:val="24"/>
          <w:szCs w:val="24"/>
        </w:rPr>
        <w:t xml:space="preserve">38. </w:t>
      </w:r>
      <w:r w:rsidRPr="00047791">
        <w:rPr>
          <w:color w:val="000000"/>
          <w:sz w:val="24"/>
          <w:szCs w:val="24"/>
          <w:shd w:val="clear" w:color="auto" w:fill="FFFFFF"/>
        </w:rPr>
        <w:t>Целевыми источниками финансирования физкультурно-спортивных организаций являются:</w:t>
      </w:r>
    </w:p>
    <w:p w:rsidR="00047791" w:rsidRPr="00047791" w:rsidRDefault="00047791" w:rsidP="00047791">
      <w:pPr>
        <w:numPr>
          <w:ilvl w:val="0"/>
          <w:numId w:val="90"/>
        </w:numPr>
        <w:tabs>
          <w:tab w:val="left" w:pos="284"/>
        </w:tabs>
        <w:ind w:left="0" w:firstLine="0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477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все виды ассигнований из бюджета</w:t>
      </w:r>
    </w:p>
    <w:p w:rsidR="00047791" w:rsidRPr="00047791" w:rsidRDefault="00047791" w:rsidP="00047791">
      <w:pPr>
        <w:numPr>
          <w:ilvl w:val="0"/>
          <w:numId w:val="90"/>
        </w:numPr>
        <w:tabs>
          <w:tab w:val="left" w:pos="284"/>
        </w:tabs>
        <w:ind w:left="0" w:firstLine="0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477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пожертвования</w:t>
      </w:r>
    </w:p>
    <w:p w:rsidR="00047791" w:rsidRPr="00047791" w:rsidRDefault="00047791" w:rsidP="00047791">
      <w:pPr>
        <w:numPr>
          <w:ilvl w:val="0"/>
          <w:numId w:val="90"/>
        </w:numPr>
        <w:tabs>
          <w:tab w:val="left" w:pos="284"/>
        </w:tabs>
        <w:ind w:left="0" w:firstLine="0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477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поступления на содержание и ведение уставной деятельности некоммерческих организаций </w:t>
      </w:r>
    </w:p>
    <w:p w:rsidR="00047791" w:rsidRPr="00047791" w:rsidRDefault="00047791" w:rsidP="00047791">
      <w:pPr>
        <w:numPr>
          <w:ilvl w:val="0"/>
          <w:numId w:val="90"/>
        </w:numPr>
        <w:tabs>
          <w:tab w:val="left" w:pos="284"/>
        </w:tabs>
        <w:ind w:left="0" w:firstLine="0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477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все перечисленное верно</w:t>
      </w:r>
    </w:p>
    <w:p w:rsidR="00047791" w:rsidRPr="00047791" w:rsidRDefault="00047791" w:rsidP="00047791">
      <w:pPr>
        <w:tabs>
          <w:tab w:val="left" w:pos="284"/>
        </w:tabs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047791" w:rsidRPr="00047791" w:rsidRDefault="00047791" w:rsidP="00047791">
      <w:pPr>
        <w:tabs>
          <w:tab w:val="left" w:pos="284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39. Какие специальные налоговые режимы могут использовать физкультурно-спортивные орган</w:t>
      </w:r>
      <w:r w:rsidRPr="00047791">
        <w:rPr>
          <w:rFonts w:eastAsia="Calibri"/>
          <w:sz w:val="24"/>
          <w:szCs w:val="24"/>
          <w:lang w:eastAsia="en-US"/>
        </w:rPr>
        <w:t>и</w:t>
      </w:r>
      <w:r w:rsidRPr="00047791">
        <w:rPr>
          <w:rFonts w:eastAsia="Calibri"/>
          <w:sz w:val="24"/>
          <w:szCs w:val="24"/>
          <w:lang w:eastAsia="en-US"/>
        </w:rPr>
        <w:t>зации:</w:t>
      </w:r>
    </w:p>
    <w:p w:rsidR="00047791" w:rsidRPr="00047791" w:rsidRDefault="00047791" w:rsidP="00047791">
      <w:pPr>
        <w:numPr>
          <w:ilvl w:val="0"/>
          <w:numId w:val="91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упрощенная система налогообложения (УСНО)</w:t>
      </w:r>
    </w:p>
    <w:p w:rsidR="00047791" w:rsidRPr="00047791" w:rsidRDefault="00047791" w:rsidP="00047791">
      <w:pPr>
        <w:numPr>
          <w:ilvl w:val="0"/>
          <w:numId w:val="91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система налогообложения в виде единого налога на вмененный доход для отдельных видов де</w:t>
      </w:r>
      <w:r w:rsidRPr="00047791">
        <w:rPr>
          <w:rFonts w:eastAsia="Calibri"/>
          <w:sz w:val="24"/>
          <w:szCs w:val="24"/>
          <w:lang w:eastAsia="en-US"/>
        </w:rPr>
        <w:t>я</w:t>
      </w:r>
      <w:r w:rsidRPr="00047791">
        <w:rPr>
          <w:rFonts w:eastAsia="Calibri"/>
          <w:sz w:val="24"/>
          <w:szCs w:val="24"/>
          <w:lang w:eastAsia="en-US"/>
        </w:rPr>
        <w:t>тельности</w:t>
      </w:r>
    </w:p>
    <w:p w:rsidR="00047791" w:rsidRPr="00047791" w:rsidRDefault="00047791" w:rsidP="00047791">
      <w:pPr>
        <w:numPr>
          <w:ilvl w:val="0"/>
          <w:numId w:val="91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патентная система налогообложения</w:t>
      </w:r>
    </w:p>
    <w:p w:rsidR="00047791" w:rsidRPr="00047791" w:rsidRDefault="00047791" w:rsidP="00047791">
      <w:pPr>
        <w:numPr>
          <w:ilvl w:val="0"/>
          <w:numId w:val="91"/>
        </w:numPr>
        <w:tabs>
          <w:tab w:val="left" w:pos="284"/>
        </w:tabs>
        <w:ind w:left="0" w:firstLine="0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477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все перечисленное верно</w:t>
      </w:r>
    </w:p>
    <w:p w:rsidR="00047791" w:rsidRPr="00047791" w:rsidRDefault="00047791" w:rsidP="00047791">
      <w:pPr>
        <w:tabs>
          <w:tab w:val="left" w:pos="28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28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40. В целях налогообложения доходы организации делятся </w:t>
      </w:r>
      <w:proofErr w:type="gramStart"/>
      <w:r w:rsidRPr="00047791">
        <w:rPr>
          <w:sz w:val="24"/>
          <w:szCs w:val="24"/>
        </w:rPr>
        <w:t>на</w:t>
      </w:r>
      <w:proofErr w:type="gramEnd"/>
      <w:r w:rsidRPr="00047791">
        <w:rPr>
          <w:sz w:val="24"/>
          <w:szCs w:val="24"/>
        </w:rPr>
        <w:t>:</w:t>
      </w:r>
    </w:p>
    <w:p w:rsidR="00047791" w:rsidRPr="00047791" w:rsidRDefault="00047791" w:rsidP="00047791">
      <w:pPr>
        <w:numPr>
          <w:ilvl w:val="0"/>
          <w:numId w:val="92"/>
        </w:numPr>
        <w:tabs>
          <w:tab w:val="left" w:pos="284"/>
          <w:tab w:val="left" w:pos="113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доходы от реализации и внереализационные доходы</w:t>
      </w:r>
    </w:p>
    <w:p w:rsidR="00047791" w:rsidRPr="00047791" w:rsidRDefault="00047791" w:rsidP="00047791">
      <w:pPr>
        <w:numPr>
          <w:ilvl w:val="0"/>
          <w:numId w:val="92"/>
        </w:numPr>
        <w:tabs>
          <w:tab w:val="left" w:pos="284"/>
          <w:tab w:val="left" w:pos="113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выручка и прочие доходы </w:t>
      </w:r>
    </w:p>
    <w:p w:rsidR="00047791" w:rsidRPr="00047791" w:rsidRDefault="00047791" w:rsidP="00047791">
      <w:pPr>
        <w:tabs>
          <w:tab w:val="left" w:pos="284"/>
          <w:tab w:val="left" w:pos="1134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47791" w:rsidRPr="00047791" w:rsidRDefault="00047791" w:rsidP="00047791">
      <w:pPr>
        <w:tabs>
          <w:tab w:val="left" w:pos="284"/>
          <w:tab w:val="left" w:pos="1134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41. В целях налогообложения расходы признаются, если они:</w:t>
      </w:r>
    </w:p>
    <w:p w:rsidR="00047791" w:rsidRPr="00047791" w:rsidRDefault="00047791" w:rsidP="00047791">
      <w:pPr>
        <w:numPr>
          <w:ilvl w:val="0"/>
          <w:numId w:val="93"/>
        </w:numPr>
        <w:tabs>
          <w:tab w:val="left" w:pos="284"/>
          <w:tab w:val="left" w:pos="113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047791">
        <w:rPr>
          <w:rFonts w:eastAsia="Calibri"/>
          <w:sz w:val="24"/>
          <w:szCs w:val="24"/>
          <w:lang w:eastAsia="en-US"/>
        </w:rPr>
        <w:t>обоснованны</w:t>
      </w:r>
      <w:proofErr w:type="spellEnd"/>
    </w:p>
    <w:p w:rsidR="00047791" w:rsidRPr="00047791" w:rsidRDefault="00047791" w:rsidP="00047791">
      <w:pPr>
        <w:numPr>
          <w:ilvl w:val="0"/>
          <w:numId w:val="93"/>
        </w:numPr>
        <w:tabs>
          <w:tab w:val="left" w:pos="284"/>
          <w:tab w:val="left" w:pos="113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документально подтверждены </w:t>
      </w:r>
    </w:p>
    <w:p w:rsidR="00047791" w:rsidRPr="00047791" w:rsidRDefault="00047791" w:rsidP="00047791">
      <w:pPr>
        <w:numPr>
          <w:ilvl w:val="0"/>
          <w:numId w:val="93"/>
        </w:numPr>
        <w:tabs>
          <w:tab w:val="left" w:pos="284"/>
          <w:tab w:val="left" w:pos="113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 xml:space="preserve">фактически оплачены </w:t>
      </w:r>
    </w:p>
    <w:p w:rsidR="00047791" w:rsidRPr="00047791" w:rsidRDefault="00047791" w:rsidP="00047791">
      <w:pPr>
        <w:numPr>
          <w:ilvl w:val="0"/>
          <w:numId w:val="93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0477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все перечисленное верно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1134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47791" w:rsidRPr="00047791" w:rsidRDefault="00047791" w:rsidP="00047791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lastRenderedPageBreak/>
        <w:t xml:space="preserve">42.  В целях налогообложения расходы  организации делятся </w:t>
      </w:r>
      <w:proofErr w:type="gramStart"/>
      <w:r w:rsidRPr="00047791">
        <w:rPr>
          <w:sz w:val="24"/>
          <w:szCs w:val="24"/>
        </w:rPr>
        <w:t>на</w:t>
      </w:r>
      <w:proofErr w:type="gramEnd"/>
      <w:r w:rsidRPr="00047791">
        <w:rPr>
          <w:sz w:val="24"/>
          <w:szCs w:val="24"/>
        </w:rPr>
        <w:t>:</w:t>
      </w:r>
    </w:p>
    <w:p w:rsidR="00047791" w:rsidRPr="00047791" w:rsidRDefault="00047791" w:rsidP="00047791">
      <w:pPr>
        <w:numPr>
          <w:ilvl w:val="0"/>
          <w:numId w:val="94"/>
        </w:numPr>
        <w:tabs>
          <w:tab w:val="left" w:pos="284"/>
          <w:tab w:val="left" w:pos="567"/>
          <w:tab w:val="left" w:pos="1134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расходы, связанные с производством и реализацией и внереализационные расходы</w:t>
      </w:r>
    </w:p>
    <w:p w:rsidR="00047791" w:rsidRPr="00047791" w:rsidRDefault="00047791" w:rsidP="00047791">
      <w:pPr>
        <w:numPr>
          <w:ilvl w:val="0"/>
          <w:numId w:val="94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7791">
        <w:rPr>
          <w:rFonts w:eastAsia="Calibri"/>
          <w:sz w:val="24"/>
          <w:szCs w:val="24"/>
          <w:lang w:eastAsia="en-US"/>
        </w:rPr>
        <w:t>внереализационные и прочие расходы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1134"/>
        </w:tabs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43. Организации могут переходить  к упрощенной системе налогообложения добровольно?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1) да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2) нет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44. Сущность упрощенной системы налогообложения: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1) организация уплачивает единый налог, который заменяет собой несколько налогов, уплачива</w:t>
      </w:r>
      <w:r w:rsidRPr="00047791">
        <w:rPr>
          <w:sz w:val="24"/>
          <w:szCs w:val="24"/>
        </w:rPr>
        <w:t>е</w:t>
      </w:r>
      <w:r w:rsidRPr="00047791">
        <w:rPr>
          <w:sz w:val="24"/>
          <w:szCs w:val="24"/>
        </w:rPr>
        <w:t>мых при общей системе налогообложения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2) организация освобождается от уплаты налога на прибыль 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45. Объект налогообложения при упрощенной системе налогообложения: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1) «доходы»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2) «доходы минус расходы»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3) либо «доходы» либо «доходы минус расходы», по выбору организации-налогоплательщика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46. Какие организации могут применять упрощенную  систему налогообложения: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1) любые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2) только некоммерческие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3) если  доходы, численность работников и стоимость основных средств организации не превыш</w:t>
      </w:r>
      <w:r w:rsidRPr="00047791">
        <w:rPr>
          <w:sz w:val="24"/>
          <w:szCs w:val="24"/>
        </w:rPr>
        <w:t>а</w:t>
      </w:r>
      <w:r w:rsidRPr="00047791">
        <w:rPr>
          <w:sz w:val="24"/>
          <w:szCs w:val="24"/>
        </w:rPr>
        <w:t>ют установленные НК РФ значения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047791">
        <w:rPr>
          <w:sz w:val="24"/>
          <w:szCs w:val="24"/>
        </w:rPr>
        <w:t xml:space="preserve">47. Суммы </w:t>
      </w:r>
      <w:r w:rsidRPr="00047791">
        <w:rPr>
          <w:color w:val="000000"/>
          <w:sz w:val="24"/>
          <w:szCs w:val="24"/>
          <w:shd w:val="clear" w:color="auto" w:fill="FFFFFF"/>
        </w:rPr>
        <w:t>целевых поступлений физкультурно-спортивных организаций: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047791">
        <w:rPr>
          <w:color w:val="000000"/>
          <w:sz w:val="24"/>
          <w:szCs w:val="24"/>
          <w:shd w:val="clear" w:color="auto" w:fill="FFFFFF"/>
        </w:rPr>
        <w:t>1) всегда не признаются доходом организации и не подлежат налогообложению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047791">
        <w:rPr>
          <w:color w:val="000000"/>
          <w:sz w:val="24"/>
          <w:szCs w:val="24"/>
          <w:shd w:val="clear" w:color="auto" w:fill="FFFFFF"/>
        </w:rPr>
        <w:t>2) всегда признаются доходом организации и  подлежат налогообложению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047791">
        <w:rPr>
          <w:color w:val="000000"/>
          <w:sz w:val="24"/>
          <w:szCs w:val="24"/>
          <w:shd w:val="clear" w:color="auto" w:fill="FFFFFF"/>
        </w:rPr>
        <w:t xml:space="preserve">3)  не признаются доходом организации и не подлежат налогообложению, если использованы по целевому назначению 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851"/>
          <w:tab w:val="left" w:pos="113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284"/>
          <w:tab w:val="left" w:pos="567"/>
          <w:tab w:val="left" w:pos="993"/>
          <w:tab w:val="left" w:pos="1276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047791">
        <w:rPr>
          <w:color w:val="000000"/>
          <w:sz w:val="24"/>
          <w:szCs w:val="24"/>
        </w:rPr>
        <w:t>48. За н</w:t>
      </w:r>
      <w:r w:rsidRPr="00047791">
        <w:rPr>
          <w:color w:val="000000"/>
          <w:sz w:val="24"/>
          <w:szCs w:val="24"/>
          <w:shd w:val="clear" w:color="auto" w:fill="FFFFFF"/>
        </w:rPr>
        <w:t>ецелевое  использование целевых средств: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993"/>
          <w:tab w:val="left" w:pos="1276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047791">
        <w:rPr>
          <w:color w:val="000000"/>
          <w:sz w:val="24"/>
          <w:szCs w:val="24"/>
          <w:shd w:val="clear" w:color="auto" w:fill="FFFFFF"/>
        </w:rPr>
        <w:t>1) предусмотрена ответственность по КоАП РФ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993"/>
          <w:tab w:val="left" w:pos="1276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047791">
        <w:rPr>
          <w:color w:val="000000"/>
          <w:sz w:val="24"/>
          <w:szCs w:val="24"/>
          <w:shd w:val="clear" w:color="auto" w:fill="FFFFFF"/>
        </w:rPr>
        <w:t>2) предусмотрена ответственность по УК РФ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993"/>
          <w:tab w:val="left" w:pos="1276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047791">
        <w:rPr>
          <w:color w:val="000000"/>
          <w:sz w:val="24"/>
          <w:szCs w:val="24"/>
          <w:shd w:val="clear" w:color="auto" w:fill="FFFFFF"/>
        </w:rPr>
        <w:t>3) предусмотрено условие возврата передающей стороне использованных не по целевому назнач</w:t>
      </w:r>
      <w:r w:rsidRPr="00047791">
        <w:rPr>
          <w:color w:val="000000"/>
          <w:sz w:val="24"/>
          <w:szCs w:val="24"/>
          <w:shd w:val="clear" w:color="auto" w:fill="FFFFFF"/>
        </w:rPr>
        <w:t>е</w:t>
      </w:r>
      <w:r w:rsidRPr="00047791">
        <w:rPr>
          <w:color w:val="000000"/>
          <w:sz w:val="24"/>
          <w:szCs w:val="24"/>
          <w:shd w:val="clear" w:color="auto" w:fill="FFFFFF"/>
        </w:rPr>
        <w:t>нию сумм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993"/>
          <w:tab w:val="left" w:pos="1276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047791">
        <w:rPr>
          <w:color w:val="000000"/>
          <w:sz w:val="24"/>
          <w:szCs w:val="24"/>
          <w:shd w:val="clear" w:color="auto" w:fill="FFFFFF"/>
        </w:rPr>
        <w:t>4) предусмотрено условие признания сумм, израсходованных не по назначению, доходом организ</w:t>
      </w:r>
      <w:r w:rsidRPr="00047791">
        <w:rPr>
          <w:color w:val="000000"/>
          <w:sz w:val="24"/>
          <w:szCs w:val="24"/>
          <w:shd w:val="clear" w:color="auto" w:fill="FFFFFF"/>
        </w:rPr>
        <w:t>а</w:t>
      </w:r>
      <w:r w:rsidRPr="00047791">
        <w:rPr>
          <w:color w:val="000000"/>
          <w:sz w:val="24"/>
          <w:szCs w:val="24"/>
          <w:shd w:val="clear" w:color="auto" w:fill="FFFFFF"/>
        </w:rPr>
        <w:t>ции и они подлежат  налогообложению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993"/>
          <w:tab w:val="left" w:pos="1276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047791">
        <w:rPr>
          <w:color w:val="000000"/>
          <w:sz w:val="24"/>
          <w:szCs w:val="24"/>
          <w:shd w:val="clear" w:color="auto" w:fill="FFFFFF"/>
        </w:rPr>
        <w:t xml:space="preserve">5) все перечисленные варианты возможны </w:t>
      </w:r>
    </w:p>
    <w:p w:rsidR="00047791" w:rsidRPr="00047791" w:rsidRDefault="00047791" w:rsidP="00047791">
      <w:pPr>
        <w:tabs>
          <w:tab w:val="left" w:pos="284"/>
          <w:tab w:val="left" w:pos="567"/>
          <w:tab w:val="left" w:pos="993"/>
          <w:tab w:val="left" w:pos="1276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49. Имущество по составу отражается: </w:t>
      </w: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1. В активе баланса</w:t>
      </w: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2. В пассиве баланса </w:t>
      </w: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50. Имущество по источникам формирования отражается: </w:t>
      </w: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1. В активе баланса</w:t>
      </w: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2. В пассиве баланса </w:t>
      </w: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51. Актив баланса группирует показатели  </w:t>
      </w:r>
      <w:proofErr w:type="gramStart"/>
      <w:r w:rsidRPr="00047791">
        <w:rPr>
          <w:sz w:val="24"/>
          <w:szCs w:val="24"/>
        </w:rPr>
        <w:t>на</w:t>
      </w:r>
      <w:proofErr w:type="gramEnd"/>
      <w:r w:rsidRPr="00047791">
        <w:rPr>
          <w:sz w:val="24"/>
          <w:szCs w:val="24"/>
        </w:rPr>
        <w:t>:</w:t>
      </w: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1. </w:t>
      </w:r>
      <w:proofErr w:type="spellStart"/>
      <w:r w:rsidRPr="00047791">
        <w:rPr>
          <w:sz w:val="24"/>
          <w:szCs w:val="24"/>
        </w:rPr>
        <w:t>Внеоборотные</w:t>
      </w:r>
      <w:proofErr w:type="spellEnd"/>
      <w:r w:rsidRPr="00047791">
        <w:rPr>
          <w:sz w:val="24"/>
          <w:szCs w:val="24"/>
        </w:rPr>
        <w:t xml:space="preserve"> и оборотные активы</w:t>
      </w: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2. Собственные и заемные источники.</w:t>
      </w: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lastRenderedPageBreak/>
        <w:t xml:space="preserve">52. Пассив  баланса группирует показатели  </w:t>
      </w:r>
      <w:proofErr w:type="gramStart"/>
      <w:r w:rsidRPr="00047791">
        <w:rPr>
          <w:sz w:val="24"/>
          <w:szCs w:val="24"/>
        </w:rPr>
        <w:t>на</w:t>
      </w:r>
      <w:proofErr w:type="gramEnd"/>
      <w:r w:rsidRPr="00047791">
        <w:rPr>
          <w:sz w:val="24"/>
          <w:szCs w:val="24"/>
        </w:rPr>
        <w:t>:</w:t>
      </w: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1. </w:t>
      </w:r>
      <w:proofErr w:type="spellStart"/>
      <w:r w:rsidRPr="00047791">
        <w:rPr>
          <w:sz w:val="24"/>
          <w:szCs w:val="24"/>
        </w:rPr>
        <w:t>Внеоборотные</w:t>
      </w:r>
      <w:proofErr w:type="spellEnd"/>
      <w:r w:rsidRPr="00047791">
        <w:rPr>
          <w:sz w:val="24"/>
          <w:szCs w:val="24"/>
        </w:rPr>
        <w:t xml:space="preserve"> и оборотные активы</w:t>
      </w: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2. Собственные и заемные источники.</w:t>
      </w: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53.  Структуру бухгалтерского баланса организаций устанавливает:</w:t>
      </w: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1. Руководитель организации  в рамках учетной политики</w:t>
      </w: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2. Учредители организации</w:t>
      </w: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3. Минфин РФ</w:t>
      </w:r>
    </w:p>
    <w:p w:rsidR="00047791" w:rsidRPr="00047791" w:rsidRDefault="00047791" w:rsidP="00047791">
      <w:pPr>
        <w:tabs>
          <w:tab w:val="num" w:pos="0"/>
          <w:tab w:val="num" w:pos="142"/>
          <w:tab w:val="left" w:pos="567"/>
          <w:tab w:val="left" w:pos="993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54.  По какой стоимости в бухгалтерском балансе отражаются основные средства:</w:t>
      </w:r>
    </w:p>
    <w:p w:rsidR="00047791" w:rsidRPr="00047791" w:rsidRDefault="00047791" w:rsidP="00047791">
      <w:pPr>
        <w:numPr>
          <w:ilvl w:val="0"/>
          <w:numId w:val="96"/>
        </w:numPr>
        <w:tabs>
          <w:tab w:val="num" w:pos="0"/>
          <w:tab w:val="num" w:pos="142"/>
          <w:tab w:val="left" w:pos="284"/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По первоначальной.</w:t>
      </w:r>
    </w:p>
    <w:p w:rsidR="00047791" w:rsidRPr="00047791" w:rsidRDefault="00047791" w:rsidP="00047791">
      <w:pPr>
        <w:numPr>
          <w:ilvl w:val="0"/>
          <w:numId w:val="96"/>
        </w:numPr>
        <w:tabs>
          <w:tab w:val="num" w:pos="0"/>
          <w:tab w:val="num" w:pos="142"/>
          <w:tab w:val="left" w:pos="284"/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По восстановительной.</w:t>
      </w:r>
    </w:p>
    <w:p w:rsidR="00047791" w:rsidRPr="00047791" w:rsidRDefault="00047791" w:rsidP="00047791">
      <w:pPr>
        <w:numPr>
          <w:ilvl w:val="0"/>
          <w:numId w:val="96"/>
        </w:numPr>
        <w:tabs>
          <w:tab w:val="num" w:pos="0"/>
          <w:tab w:val="num" w:pos="142"/>
          <w:tab w:val="left" w:pos="284"/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По остаточной.</w:t>
      </w: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55. Какая задолженность показывается в активе баланса:</w:t>
      </w:r>
    </w:p>
    <w:p w:rsidR="00047791" w:rsidRPr="00047791" w:rsidRDefault="00047791" w:rsidP="00047791">
      <w:pPr>
        <w:numPr>
          <w:ilvl w:val="0"/>
          <w:numId w:val="97"/>
        </w:numPr>
        <w:tabs>
          <w:tab w:val="num" w:pos="0"/>
          <w:tab w:val="num" w:pos="142"/>
          <w:tab w:val="left" w:pos="284"/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Дебиторская.</w:t>
      </w:r>
    </w:p>
    <w:p w:rsidR="00047791" w:rsidRPr="00047791" w:rsidRDefault="00047791" w:rsidP="00047791">
      <w:pPr>
        <w:numPr>
          <w:ilvl w:val="0"/>
          <w:numId w:val="97"/>
        </w:numPr>
        <w:tabs>
          <w:tab w:val="num" w:pos="0"/>
          <w:tab w:val="num" w:pos="142"/>
          <w:tab w:val="left" w:pos="284"/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Кредиторская.</w:t>
      </w: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56. Какая задолженность показывается в пассиве  баланса:</w:t>
      </w:r>
    </w:p>
    <w:p w:rsidR="00047791" w:rsidRPr="00047791" w:rsidRDefault="00047791" w:rsidP="00047791">
      <w:pPr>
        <w:numPr>
          <w:ilvl w:val="0"/>
          <w:numId w:val="100"/>
        </w:numPr>
        <w:tabs>
          <w:tab w:val="num" w:pos="0"/>
          <w:tab w:val="num" w:pos="142"/>
          <w:tab w:val="left" w:pos="284"/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Дебиторская.</w:t>
      </w:r>
    </w:p>
    <w:p w:rsidR="00047791" w:rsidRPr="00047791" w:rsidRDefault="00047791" w:rsidP="00047791">
      <w:pPr>
        <w:numPr>
          <w:ilvl w:val="0"/>
          <w:numId w:val="100"/>
        </w:numPr>
        <w:tabs>
          <w:tab w:val="num" w:pos="0"/>
          <w:tab w:val="num" w:pos="142"/>
          <w:tab w:val="left" w:pos="284"/>
          <w:tab w:val="left" w:pos="567"/>
          <w:tab w:val="left" w:pos="993"/>
          <w:tab w:val="left" w:pos="1134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Кредиторская.</w:t>
      </w: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993"/>
          <w:tab w:val="left" w:pos="1134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57. В каком разделе бухгалтерского баланса показывается задолженность организации перед бю</w:t>
      </w:r>
      <w:r w:rsidRPr="00047791">
        <w:rPr>
          <w:sz w:val="24"/>
          <w:szCs w:val="24"/>
        </w:rPr>
        <w:t>д</w:t>
      </w:r>
      <w:r w:rsidRPr="00047791">
        <w:rPr>
          <w:sz w:val="24"/>
          <w:szCs w:val="24"/>
        </w:rPr>
        <w:t>жетом по налогам и сборам:</w:t>
      </w:r>
    </w:p>
    <w:p w:rsidR="00047791" w:rsidRPr="00047791" w:rsidRDefault="00047791" w:rsidP="00047791">
      <w:pPr>
        <w:numPr>
          <w:ilvl w:val="0"/>
          <w:numId w:val="98"/>
        </w:numPr>
        <w:tabs>
          <w:tab w:val="num" w:pos="0"/>
          <w:tab w:val="num" w:pos="142"/>
          <w:tab w:val="left" w:pos="284"/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Во 2 разделе «Оборотные активы»</w:t>
      </w:r>
    </w:p>
    <w:p w:rsidR="00047791" w:rsidRPr="00047791" w:rsidRDefault="00047791" w:rsidP="00047791">
      <w:pPr>
        <w:numPr>
          <w:ilvl w:val="0"/>
          <w:numId w:val="98"/>
        </w:numPr>
        <w:tabs>
          <w:tab w:val="num" w:pos="0"/>
          <w:tab w:val="num" w:pos="142"/>
          <w:tab w:val="left" w:pos="284"/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 3 разделе «Капитал и резервы»</w:t>
      </w:r>
    </w:p>
    <w:p w:rsidR="00047791" w:rsidRPr="00047791" w:rsidRDefault="00047791" w:rsidP="00047791">
      <w:pPr>
        <w:numPr>
          <w:ilvl w:val="0"/>
          <w:numId w:val="98"/>
        </w:numPr>
        <w:tabs>
          <w:tab w:val="num" w:pos="0"/>
          <w:tab w:val="num" w:pos="142"/>
          <w:tab w:val="left" w:pos="284"/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 5 разделе «Краткосрочные обязательства»</w:t>
      </w: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993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58. В каком разделе бухгалтерского баланса показывается задолженность клиентов перед спорти</w:t>
      </w:r>
      <w:r w:rsidRPr="00047791">
        <w:rPr>
          <w:sz w:val="24"/>
          <w:szCs w:val="24"/>
        </w:rPr>
        <w:t>в</w:t>
      </w:r>
      <w:r w:rsidRPr="00047791">
        <w:rPr>
          <w:sz w:val="24"/>
          <w:szCs w:val="24"/>
        </w:rPr>
        <w:t>ной организацией за оказанные услуги:</w:t>
      </w:r>
    </w:p>
    <w:p w:rsidR="00047791" w:rsidRPr="00047791" w:rsidRDefault="00047791" w:rsidP="00047791">
      <w:pPr>
        <w:numPr>
          <w:ilvl w:val="0"/>
          <w:numId w:val="101"/>
        </w:numPr>
        <w:tabs>
          <w:tab w:val="num" w:pos="0"/>
          <w:tab w:val="num" w:pos="142"/>
          <w:tab w:val="left" w:pos="284"/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Во 2 разделе «Оборотные активы»</w:t>
      </w:r>
    </w:p>
    <w:p w:rsidR="00047791" w:rsidRPr="00047791" w:rsidRDefault="00047791" w:rsidP="00047791">
      <w:pPr>
        <w:numPr>
          <w:ilvl w:val="0"/>
          <w:numId w:val="101"/>
        </w:numPr>
        <w:tabs>
          <w:tab w:val="num" w:pos="0"/>
          <w:tab w:val="num" w:pos="142"/>
          <w:tab w:val="left" w:pos="284"/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 1  разделе «</w:t>
      </w:r>
      <w:proofErr w:type="spellStart"/>
      <w:r w:rsidRPr="00047791">
        <w:rPr>
          <w:sz w:val="24"/>
          <w:szCs w:val="24"/>
        </w:rPr>
        <w:t>Внеоборотные</w:t>
      </w:r>
      <w:proofErr w:type="spellEnd"/>
      <w:r w:rsidRPr="00047791">
        <w:rPr>
          <w:sz w:val="24"/>
          <w:szCs w:val="24"/>
        </w:rPr>
        <w:t xml:space="preserve"> активы»</w:t>
      </w:r>
    </w:p>
    <w:p w:rsidR="00047791" w:rsidRPr="00047791" w:rsidRDefault="00047791" w:rsidP="00047791">
      <w:pPr>
        <w:numPr>
          <w:ilvl w:val="0"/>
          <w:numId w:val="101"/>
        </w:numPr>
        <w:tabs>
          <w:tab w:val="num" w:pos="0"/>
          <w:tab w:val="num" w:pos="142"/>
          <w:tab w:val="left" w:pos="284"/>
          <w:tab w:val="left" w:pos="567"/>
          <w:tab w:val="left" w:pos="993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 5 разделе «Краткосрочные обязательства»</w:t>
      </w: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993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left" w:pos="284"/>
          <w:tab w:val="left" w:pos="540"/>
          <w:tab w:val="left" w:pos="567"/>
          <w:tab w:val="left" w:pos="720"/>
          <w:tab w:val="left" w:pos="851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59. Финансовые вложения (в ценные бумаги)  отражаются в бухгалтерском балансе:</w:t>
      </w:r>
    </w:p>
    <w:p w:rsidR="00047791" w:rsidRPr="00047791" w:rsidRDefault="00047791" w:rsidP="00047791">
      <w:pPr>
        <w:numPr>
          <w:ilvl w:val="0"/>
          <w:numId w:val="102"/>
        </w:numPr>
        <w:tabs>
          <w:tab w:val="num" w:pos="0"/>
          <w:tab w:val="left" w:pos="284"/>
          <w:tab w:val="left" w:pos="540"/>
          <w:tab w:val="left" w:pos="567"/>
          <w:tab w:val="left" w:pos="720"/>
          <w:tab w:val="left" w:pos="851"/>
          <w:tab w:val="left" w:pos="1080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 первом разделе «</w:t>
      </w:r>
      <w:proofErr w:type="spellStart"/>
      <w:r w:rsidRPr="00047791">
        <w:rPr>
          <w:sz w:val="24"/>
          <w:szCs w:val="24"/>
        </w:rPr>
        <w:t>Внеоборотные</w:t>
      </w:r>
      <w:proofErr w:type="spellEnd"/>
      <w:r w:rsidRPr="00047791">
        <w:rPr>
          <w:sz w:val="24"/>
          <w:szCs w:val="24"/>
        </w:rPr>
        <w:t xml:space="preserve"> активы»</w:t>
      </w:r>
    </w:p>
    <w:p w:rsidR="00047791" w:rsidRPr="00047791" w:rsidRDefault="00047791" w:rsidP="00047791">
      <w:pPr>
        <w:numPr>
          <w:ilvl w:val="0"/>
          <w:numId w:val="102"/>
        </w:numPr>
        <w:tabs>
          <w:tab w:val="num" w:pos="0"/>
          <w:tab w:val="left" w:pos="284"/>
          <w:tab w:val="left" w:pos="540"/>
          <w:tab w:val="left" w:pos="567"/>
          <w:tab w:val="left" w:pos="720"/>
          <w:tab w:val="left" w:pos="851"/>
          <w:tab w:val="left" w:pos="1080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Во втором разделе «Оборотные активы»</w:t>
      </w:r>
    </w:p>
    <w:p w:rsidR="00047791" w:rsidRPr="00047791" w:rsidRDefault="00047791" w:rsidP="00047791">
      <w:pPr>
        <w:numPr>
          <w:ilvl w:val="0"/>
          <w:numId w:val="102"/>
        </w:numPr>
        <w:tabs>
          <w:tab w:val="num" w:pos="0"/>
          <w:tab w:val="left" w:pos="284"/>
          <w:tab w:val="left" w:pos="540"/>
          <w:tab w:val="left" w:pos="567"/>
          <w:tab w:val="left" w:pos="720"/>
          <w:tab w:val="left" w:pos="851"/>
          <w:tab w:val="left" w:pos="1080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В первом или  втором разделе исходя из срока вложений </w:t>
      </w: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40"/>
          <w:tab w:val="left" w:pos="567"/>
          <w:tab w:val="left" w:pos="720"/>
          <w:tab w:val="left" w:pos="851"/>
          <w:tab w:val="left" w:pos="1080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40"/>
          <w:tab w:val="left" w:pos="567"/>
          <w:tab w:val="left" w:pos="720"/>
          <w:tab w:val="left" w:pos="851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60. Полученные кредиты банков  отражаются в бухгалтерском балансе организации:</w:t>
      </w:r>
    </w:p>
    <w:p w:rsidR="00047791" w:rsidRPr="00047791" w:rsidRDefault="00047791" w:rsidP="00047791">
      <w:pPr>
        <w:numPr>
          <w:ilvl w:val="0"/>
          <w:numId w:val="103"/>
        </w:numPr>
        <w:tabs>
          <w:tab w:val="num" w:pos="0"/>
          <w:tab w:val="num" w:pos="142"/>
          <w:tab w:val="left" w:pos="284"/>
          <w:tab w:val="left" w:pos="567"/>
          <w:tab w:val="left" w:pos="720"/>
          <w:tab w:val="left" w:pos="993"/>
          <w:tab w:val="left" w:pos="1080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 3 разделе «Капитал и резервы»</w:t>
      </w:r>
    </w:p>
    <w:p w:rsidR="00047791" w:rsidRPr="00047791" w:rsidRDefault="00047791" w:rsidP="00047791">
      <w:pPr>
        <w:numPr>
          <w:ilvl w:val="0"/>
          <w:numId w:val="103"/>
        </w:numPr>
        <w:tabs>
          <w:tab w:val="num" w:pos="0"/>
          <w:tab w:val="num" w:pos="142"/>
          <w:tab w:val="left" w:pos="284"/>
          <w:tab w:val="left" w:pos="567"/>
          <w:tab w:val="left" w:pos="720"/>
          <w:tab w:val="left" w:pos="993"/>
          <w:tab w:val="left" w:pos="1080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 5 разделе «Краткосрочные обязательства»</w:t>
      </w:r>
    </w:p>
    <w:p w:rsidR="00047791" w:rsidRPr="00047791" w:rsidRDefault="00047791" w:rsidP="00047791">
      <w:pPr>
        <w:numPr>
          <w:ilvl w:val="0"/>
          <w:numId w:val="103"/>
        </w:numPr>
        <w:tabs>
          <w:tab w:val="num" w:pos="0"/>
          <w:tab w:val="num" w:pos="142"/>
          <w:tab w:val="left" w:pos="284"/>
          <w:tab w:val="left" w:pos="567"/>
          <w:tab w:val="left" w:pos="720"/>
          <w:tab w:val="left" w:pos="993"/>
          <w:tab w:val="left" w:pos="1080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 4 разделе «Долгосрочные обязательства»</w:t>
      </w:r>
    </w:p>
    <w:p w:rsidR="00047791" w:rsidRPr="00047791" w:rsidRDefault="00047791" w:rsidP="00047791">
      <w:pPr>
        <w:numPr>
          <w:ilvl w:val="0"/>
          <w:numId w:val="103"/>
        </w:numPr>
        <w:tabs>
          <w:tab w:val="num" w:pos="0"/>
          <w:tab w:val="num" w:pos="142"/>
          <w:tab w:val="left" w:pos="284"/>
          <w:tab w:val="left" w:pos="567"/>
          <w:tab w:val="left" w:pos="993"/>
          <w:tab w:val="left" w:pos="1080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 4 или 5 разделе исходя из срока погашения</w:t>
      </w: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993"/>
          <w:tab w:val="left" w:pos="1080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851"/>
          <w:tab w:val="left" w:pos="993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61. Строки баланса заполняются по данным </w:t>
      </w: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851"/>
          <w:tab w:val="left" w:pos="993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1. Сальдо счетов бухгалтерского учета</w:t>
      </w: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851"/>
          <w:tab w:val="left" w:pos="993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2. Итоговых оборотов счетов бухгалтерского учета </w:t>
      </w: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851"/>
          <w:tab w:val="left" w:pos="993"/>
          <w:tab w:val="left" w:pos="1080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851"/>
          <w:tab w:val="left" w:pos="993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62. Строка "Запасы" заполняется по данным счетов:</w:t>
      </w:r>
    </w:p>
    <w:p w:rsidR="00047791" w:rsidRPr="00047791" w:rsidRDefault="00047791" w:rsidP="00047791">
      <w:pPr>
        <w:numPr>
          <w:ilvl w:val="0"/>
          <w:numId w:val="104"/>
        </w:numPr>
        <w:tabs>
          <w:tab w:val="num" w:pos="0"/>
          <w:tab w:val="num" w:pos="142"/>
          <w:tab w:val="left" w:pos="284"/>
          <w:tab w:val="left" w:pos="567"/>
          <w:tab w:val="left" w:pos="993"/>
          <w:tab w:val="left" w:pos="1080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10 "Материалы"</w:t>
      </w:r>
    </w:p>
    <w:p w:rsidR="00047791" w:rsidRPr="00047791" w:rsidRDefault="00047791" w:rsidP="00047791">
      <w:pPr>
        <w:numPr>
          <w:ilvl w:val="0"/>
          <w:numId w:val="104"/>
        </w:numPr>
        <w:tabs>
          <w:tab w:val="num" w:pos="0"/>
          <w:tab w:val="num" w:pos="142"/>
          <w:tab w:val="left" w:pos="284"/>
          <w:tab w:val="left" w:pos="567"/>
          <w:tab w:val="left" w:pos="993"/>
          <w:tab w:val="left" w:pos="1080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41 "Товары"</w:t>
      </w:r>
    </w:p>
    <w:p w:rsidR="00047791" w:rsidRPr="00047791" w:rsidRDefault="00047791" w:rsidP="00047791">
      <w:pPr>
        <w:numPr>
          <w:ilvl w:val="0"/>
          <w:numId w:val="104"/>
        </w:numPr>
        <w:tabs>
          <w:tab w:val="num" w:pos="0"/>
          <w:tab w:val="num" w:pos="142"/>
          <w:tab w:val="left" w:pos="284"/>
          <w:tab w:val="left" w:pos="567"/>
          <w:tab w:val="left" w:pos="993"/>
          <w:tab w:val="left" w:pos="1080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lastRenderedPageBreak/>
        <w:t xml:space="preserve">43 "Готовая продукция" </w:t>
      </w:r>
    </w:p>
    <w:p w:rsidR="00047791" w:rsidRPr="00047791" w:rsidRDefault="00047791" w:rsidP="00047791">
      <w:pPr>
        <w:numPr>
          <w:ilvl w:val="0"/>
          <w:numId w:val="104"/>
        </w:numPr>
        <w:tabs>
          <w:tab w:val="num" w:pos="0"/>
          <w:tab w:val="num" w:pos="142"/>
          <w:tab w:val="left" w:pos="284"/>
          <w:tab w:val="left" w:pos="567"/>
          <w:tab w:val="left" w:pos="993"/>
          <w:tab w:val="left" w:pos="1080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01 «Основные средства»</w:t>
      </w: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993"/>
          <w:tab w:val="left" w:pos="1080"/>
        </w:tabs>
        <w:contextualSpacing/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993"/>
          <w:tab w:val="left" w:pos="1080"/>
        </w:tabs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63. Строка "Дебиторская задолженность" заполняется по данным дебетовых сальдо счетов:</w:t>
      </w:r>
    </w:p>
    <w:p w:rsidR="00047791" w:rsidRPr="00047791" w:rsidRDefault="00047791" w:rsidP="00047791">
      <w:pPr>
        <w:numPr>
          <w:ilvl w:val="0"/>
          <w:numId w:val="105"/>
        </w:numPr>
        <w:tabs>
          <w:tab w:val="num" w:pos="0"/>
          <w:tab w:val="num" w:pos="142"/>
          <w:tab w:val="left" w:pos="284"/>
          <w:tab w:val="left" w:pos="567"/>
          <w:tab w:val="left" w:pos="993"/>
          <w:tab w:val="left" w:pos="1080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62 "Расчеты с покупателями и заказчиками"</w:t>
      </w:r>
    </w:p>
    <w:p w:rsidR="00047791" w:rsidRPr="00047791" w:rsidRDefault="00047791" w:rsidP="00047791">
      <w:pPr>
        <w:numPr>
          <w:ilvl w:val="0"/>
          <w:numId w:val="105"/>
        </w:numPr>
        <w:tabs>
          <w:tab w:val="num" w:pos="0"/>
          <w:tab w:val="num" w:pos="142"/>
          <w:tab w:val="left" w:pos="284"/>
          <w:tab w:val="left" w:pos="567"/>
          <w:tab w:val="left" w:pos="720"/>
          <w:tab w:val="left" w:pos="1080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71 "Расчеты с подотчетными лицами"</w:t>
      </w:r>
    </w:p>
    <w:p w:rsidR="00047791" w:rsidRPr="00047791" w:rsidRDefault="00047791" w:rsidP="00047791">
      <w:pPr>
        <w:numPr>
          <w:ilvl w:val="0"/>
          <w:numId w:val="105"/>
        </w:numPr>
        <w:tabs>
          <w:tab w:val="num" w:pos="0"/>
          <w:tab w:val="num" w:pos="142"/>
          <w:tab w:val="left" w:pos="284"/>
          <w:tab w:val="left" w:pos="567"/>
          <w:tab w:val="left" w:pos="720"/>
          <w:tab w:val="left" w:pos="1080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76 "Расчеты с разными дебиторами и кредиторами" </w:t>
      </w:r>
    </w:p>
    <w:p w:rsidR="00047791" w:rsidRPr="00047791" w:rsidRDefault="00047791" w:rsidP="00047791">
      <w:pPr>
        <w:numPr>
          <w:ilvl w:val="0"/>
          <w:numId w:val="105"/>
        </w:numPr>
        <w:tabs>
          <w:tab w:val="num" w:pos="0"/>
          <w:tab w:val="num" w:pos="142"/>
          <w:tab w:val="left" w:pos="284"/>
          <w:tab w:val="left" w:pos="567"/>
          <w:tab w:val="left" w:pos="720"/>
          <w:tab w:val="left" w:pos="1080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Все перечисленное верно</w:t>
      </w: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720"/>
          <w:tab w:val="left" w:pos="1080"/>
        </w:tabs>
        <w:contextualSpacing/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720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64. Строка "Кредиторская задолженность" заполняется по данным кредитовых сальдо счетов:</w:t>
      </w:r>
    </w:p>
    <w:p w:rsidR="00047791" w:rsidRPr="00047791" w:rsidRDefault="00047791" w:rsidP="00047791">
      <w:pPr>
        <w:numPr>
          <w:ilvl w:val="0"/>
          <w:numId w:val="106"/>
        </w:numPr>
        <w:tabs>
          <w:tab w:val="num" w:pos="0"/>
          <w:tab w:val="num" w:pos="142"/>
          <w:tab w:val="left" w:pos="284"/>
          <w:tab w:val="left" w:pos="567"/>
          <w:tab w:val="left" w:pos="720"/>
          <w:tab w:val="left" w:pos="1080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60 "Расчеты с поставщиками и подрядчиками"</w:t>
      </w:r>
    </w:p>
    <w:p w:rsidR="00047791" w:rsidRPr="00047791" w:rsidRDefault="00047791" w:rsidP="00047791">
      <w:pPr>
        <w:numPr>
          <w:ilvl w:val="0"/>
          <w:numId w:val="106"/>
        </w:numPr>
        <w:tabs>
          <w:tab w:val="num" w:pos="0"/>
          <w:tab w:val="num" w:pos="142"/>
          <w:tab w:val="left" w:pos="284"/>
          <w:tab w:val="left" w:pos="567"/>
          <w:tab w:val="left" w:pos="720"/>
          <w:tab w:val="left" w:pos="1080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70 "Расчеты с персоналом по оплате труда"</w:t>
      </w:r>
    </w:p>
    <w:p w:rsidR="00047791" w:rsidRPr="00047791" w:rsidRDefault="00047791" w:rsidP="00047791">
      <w:pPr>
        <w:numPr>
          <w:ilvl w:val="0"/>
          <w:numId w:val="106"/>
        </w:numPr>
        <w:tabs>
          <w:tab w:val="num" w:pos="0"/>
          <w:tab w:val="num" w:pos="142"/>
          <w:tab w:val="left" w:pos="284"/>
          <w:tab w:val="left" w:pos="567"/>
          <w:tab w:val="left" w:pos="720"/>
          <w:tab w:val="left" w:pos="1080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68 "Расчеты с бюджетом по налогам и сборам"</w:t>
      </w: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720"/>
          <w:tab w:val="left" w:pos="1080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num" w:pos="142"/>
          <w:tab w:val="left" w:pos="284"/>
          <w:tab w:val="left" w:pos="567"/>
          <w:tab w:val="left" w:pos="720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65. При заполнении Отчета о финансовых результатах поэтапно формируются результирующие п</w:t>
      </w:r>
      <w:r w:rsidRPr="00047791">
        <w:rPr>
          <w:sz w:val="24"/>
          <w:szCs w:val="24"/>
        </w:rPr>
        <w:t>о</w:t>
      </w:r>
      <w:r w:rsidRPr="00047791">
        <w:rPr>
          <w:sz w:val="24"/>
          <w:szCs w:val="24"/>
        </w:rPr>
        <w:t>казатели:</w:t>
      </w:r>
    </w:p>
    <w:p w:rsidR="00047791" w:rsidRPr="00047791" w:rsidRDefault="00047791" w:rsidP="00047791">
      <w:pPr>
        <w:numPr>
          <w:ilvl w:val="0"/>
          <w:numId w:val="107"/>
        </w:numPr>
        <w:tabs>
          <w:tab w:val="num" w:pos="0"/>
          <w:tab w:val="left" w:pos="284"/>
          <w:tab w:val="left" w:pos="567"/>
          <w:tab w:val="left" w:pos="720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Прибыль (убыток) от продаж (от основного вида деятельности)</w:t>
      </w:r>
    </w:p>
    <w:p w:rsidR="00047791" w:rsidRPr="00047791" w:rsidRDefault="00047791" w:rsidP="00047791">
      <w:pPr>
        <w:numPr>
          <w:ilvl w:val="0"/>
          <w:numId w:val="107"/>
        </w:numPr>
        <w:tabs>
          <w:tab w:val="num" w:pos="0"/>
          <w:tab w:val="left" w:pos="284"/>
          <w:tab w:val="left" w:pos="567"/>
          <w:tab w:val="left" w:pos="720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Прибыль (убыток) до налогообложения (налогооблагаемая прибыль)</w:t>
      </w:r>
    </w:p>
    <w:p w:rsidR="00047791" w:rsidRPr="00047791" w:rsidRDefault="00047791" w:rsidP="00047791">
      <w:pPr>
        <w:numPr>
          <w:ilvl w:val="0"/>
          <w:numId w:val="107"/>
        </w:numPr>
        <w:tabs>
          <w:tab w:val="num" w:pos="0"/>
          <w:tab w:val="left" w:pos="284"/>
          <w:tab w:val="left" w:pos="567"/>
          <w:tab w:val="left" w:pos="720"/>
          <w:tab w:val="left" w:pos="1134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Чистая прибыль (убыток) отчетного периода.</w:t>
      </w:r>
    </w:p>
    <w:p w:rsidR="00047791" w:rsidRPr="00047791" w:rsidRDefault="00047791" w:rsidP="00047791">
      <w:pPr>
        <w:numPr>
          <w:ilvl w:val="0"/>
          <w:numId w:val="107"/>
        </w:numPr>
        <w:tabs>
          <w:tab w:val="num" w:pos="0"/>
          <w:tab w:val="left" w:pos="284"/>
          <w:tab w:val="left" w:pos="567"/>
          <w:tab w:val="left" w:pos="720"/>
          <w:tab w:val="left" w:pos="1080"/>
        </w:tabs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Все перечисленное верно</w:t>
      </w:r>
    </w:p>
    <w:p w:rsidR="00047791" w:rsidRPr="00047791" w:rsidRDefault="00047791" w:rsidP="00047791">
      <w:pPr>
        <w:tabs>
          <w:tab w:val="num" w:pos="142"/>
          <w:tab w:val="left" w:pos="284"/>
          <w:tab w:val="left" w:pos="567"/>
          <w:tab w:val="left" w:pos="720"/>
          <w:tab w:val="left" w:pos="1134"/>
        </w:tabs>
        <w:contextualSpacing/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142"/>
          <w:tab w:val="left" w:pos="284"/>
          <w:tab w:val="left" w:pos="567"/>
          <w:tab w:val="left" w:pos="720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66. Финансовый результат от основного вида деятельности (оказания услуг организаций в сфере физической культуры и спорта) формируется на счете</w:t>
      </w:r>
    </w:p>
    <w:p w:rsidR="00047791" w:rsidRPr="00047791" w:rsidRDefault="00047791" w:rsidP="00047791">
      <w:pPr>
        <w:tabs>
          <w:tab w:val="num" w:pos="142"/>
          <w:tab w:val="left" w:pos="284"/>
          <w:tab w:val="left" w:pos="567"/>
          <w:tab w:val="left" w:pos="720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1.  90 «Продажи»</w:t>
      </w:r>
    </w:p>
    <w:p w:rsidR="00047791" w:rsidRPr="00047791" w:rsidRDefault="00047791" w:rsidP="00047791">
      <w:pPr>
        <w:tabs>
          <w:tab w:val="num" w:pos="142"/>
          <w:tab w:val="left" w:pos="284"/>
          <w:tab w:val="left" w:pos="567"/>
          <w:tab w:val="left" w:pos="720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2. 91 "Прочие доходы и расходы" </w:t>
      </w:r>
    </w:p>
    <w:p w:rsidR="00047791" w:rsidRPr="00047791" w:rsidRDefault="00047791" w:rsidP="00047791">
      <w:pPr>
        <w:tabs>
          <w:tab w:val="num" w:pos="142"/>
          <w:tab w:val="left" w:pos="284"/>
          <w:tab w:val="left" w:pos="567"/>
          <w:tab w:val="left" w:pos="720"/>
          <w:tab w:val="left" w:pos="1080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142"/>
          <w:tab w:val="left" w:pos="284"/>
          <w:tab w:val="left" w:pos="567"/>
          <w:tab w:val="left" w:pos="720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67. К прочим доходам спортивных организаций, отражаемым на  счете 91 "Прочие доходы и расх</w:t>
      </w:r>
      <w:r w:rsidRPr="00047791">
        <w:rPr>
          <w:sz w:val="24"/>
          <w:szCs w:val="24"/>
        </w:rPr>
        <w:t>о</w:t>
      </w:r>
      <w:r w:rsidRPr="00047791">
        <w:rPr>
          <w:sz w:val="24"/>
          <w:szCs w:val="24"/>
        </w:rPr>
        <w:t>ды", относятся:</w:t>
      </w:r>
    </w:p>
    <w:p w:rsidR="00047791" w:rsidRPr="00047791" w:rsidRDefault="00047791" w:rsidP="00047791">
      <w:pPr>
        <w:tabs>
          <w:tab w:val="num" w:pos="142"/>
          <w:tab w:val="left" w:pos="284"/>
          <w:tab w:val="left" w:pos="567"/>
          <w:tab w:val="left" w:pos="72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1. Доходы  (арендная плата) от сдачи имущества в аренду;</w:t>
      </w:r>
    </w:p>
    <w:p w:rsidR="00047791" w:rsidRPr="00047791" w:rsidRDefault="00047791" w:rsidP="00047791">
      <w:pPr>
        <w:tabs>
          <w:tab w:val="num" w:pos="142"/>
          <w:tab w:val="left" w:pos="284"/>
          <w:tab w:val="left" w:pos="567"/>
          <w:tab w:val="left" w:pos="72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2. Штрафы и  пени, полученные от контрагентов за нарушения условий договоров; </w:t>
      </w:r>
    </w:p>
    <w:p w:rsidR="00047791" w:rsidRPr="00047791" w:rsidRDefault="00047791" w:rsidP="00047791">
      <w:pPr>
        <w:tabs>
          <w:tab w:val="num" w:pos="142"/>
          <w:tab w:val="left" w:pos="284"/>
          <w:tab w:val="left" w:pos="567"/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3. Платежи банку за расчетно-кассовое обслуживание</w:t>
      </w:r>
    </w:p>
    <w:p w:rsidR="00047791" w:rsidRPr="00047791" w:rsidRDefault="00047791" w:rsidP="00047791">
      <w:pPr>
        <w:tabs>
          <w:tab w:val="num" w:pos="142"/>
          <w:tab w:val="left" w:pos="284"/>
          <w:tab w:val="left" w:pos="567"/>
          <w:tab w:val="left" w:pos="720"/>
          <w:tab w:val="left" w:pos="1080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142"/>
          <w:tab w:val="left" w:pos="284"/>
          <w:tab w:val="left" w:pos="567"/>
          <w:tab w:val="left" w:pos="720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68. К прочим расходам спортивных организаций, отражаемым на  счете 91 "Прочие доходы и ра</w:t>
      </w:r>
      <w:r w:rsidRPr="00047791">
        <w:rPr>
          <w:sz w:val="24"/>
          <w:szCs w:val="24"/>
        </w:rPr>
        <w:t>с</w:t>
      </w:r>
      <w:r w:rsidRPr="00047791">
        <w:rPr>
          <w:sz w:val="24"/>
          <w:szCs w:val="24"/>
        </w:rPr>
        <w:t>ходы", относятся:</w:t>
      </w:r>
    </w:p>
    <w:p w:rsidR="00047791" w:rsidRPr="00047791" w:rsidRDefault="00047791" w:rsidP="00047791">
      <w:pPr>
        <w:numPr>
          <w:ilvl w:val="0"/>
          <w:numId w:val="99"/>
        </w:numPr>
        <w:tabs>
          <w:tab w:val="num" w:pos="142"/>
          <w:tab w:val="left" w:pos="284"/>
          <w:tab w:val="left" w:pos="567"/>
          <w:tab w:val="left" w:pos="720"/>
          <w:tab w:val="left" w:pos="851"/>
          <w:tab w:val="left" w:pos="993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Коммерческие расходы.</w:t>
      </w:r>
    </w:p>
    <w:p w:rsidR="00047791" w:rsidRPr="00047791" w:rsidRDefault="00047791" w:rsidP="00047791">
      <w:pPr>
        <w:numPr>
          <w:ilvl w:val="0"/>
          <w:numId w:val="99"/>
        </w:numPr>
        <w:tabs>
          <w:tab w:val="num" w:pos="142"/>
          <w:tab w:val="left" w:pos="284"/>
          <w:tab w:val="left" w:pos="567"/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 Управленческие расходы</w:t>
      </w:r>
    </w:p>
    <w:p w:rsidR="00047791" w:rsidRPr="00047791" w:rsidRDefault="00047791" w:rsidP="00047791">
      <w:pPr>
        <w:tabs>
          <w:tab w:val="num" w:pos="142"/>
          <w:tab w:val="left" w:pos="284"/>
          <w:tab w:val="left" w:pos="567"/>
          <w:tab w:val="left" w:pos="72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3. Платежи банку за расчетно-кассовое обслуживание</w:t>
      </w:r>
    </w:p>
    <w:p w:rsidR="00047791" w:rsidRPr="00047791" w:rsidRDefault="00047791" w:rsidP="00047791">
      <w:pPr>
        <w:tabs>
          <w:tab w:val="num" w:pos="142"/>
          <w:tab w:val="left" w:pos="284"/>
          <w:tab w:val="left" w:pos="567"/>
          <w:tab w:val="left" w:pos="72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4. Уплаченные  штрафы за нарушения условий договоров</w:t>
      </w:r>
    </w:p>
    <w:p w:rsidR="00047791" w:rsidRPr="00047791" w:rsidRDefault="00047791" w:rsidP="00047791">
      <w:pPr>
        <w:tabs>
          <w:tab w:val="num" w:pos="142"/>
          <w:tab w:val="left" w:pos="284"/>
          <w:tab w:val="left" w:pos="567"/>
          <w:tab w:val="left" w:pos="720"/>
        </w:tabs>
        <w:contextualSpacing/>
        <w:jc w:val="both"/>
        <w:rPr>
          <w:rFonts w:ascii="TimesET" w:hAnsi="TimesET"/>
          <w:sz w:val="24"/>
          <w:szCs w:val="24"/>
        </w:rPr>
      </w:pPr>
    </w:p>
    <w:p w:rsidR="00047791" w:rsidRPr="00047791" w:rsidRDefault="00047791" w:rsidP="00047791">
      <w:pPr>
        <w:tabs>
          <w:tab w:val="num" w:pos="142"/>
          <w:tab w:val="left" w:pos="284"/>
          <w:tab w:val="left" w:pos="567"/>
          <w:tab w:val="left" w:pos="720"/>
        </w:tabs>
        <w:contextualSpacing/>
        <w:jc w:val="both"/>
        <w:rPr>
          <w:rFonts w:ascii="TimesET" w:hAnsi="TimesET"/>
          <w:sz w:val="24"/>
          <w:szCs w:val="24"/>
        </w:rPr>
      </w:pPr>
      <w:r w:rsidRPr="00047791">
        <w:rPr>
          <w:rFonts w:ascii="TimesET" w:hAnsi="TimesET"/>
          <w:sz w:val="24"/>
          <w:szCs w:val="24"/>
        </w:rPr>
        <w:t>69. Конечный финансовый результат всей работы организации за отчетный период определяют:</w:t>
      </w:r>
    </w:p>
    <w:p w:rsidR="00047791" w:rsidRPr="00047791" w:rsidRDefault="00047791" w:rsidP="00047791">
      <w:pPr>
        <w:tabs>
          <w:tab w:val="num" w:pos="0"/>
          <w:tab w:val="left" w:pos="284"/>
          <w:tab w:val="left" w:pos="567"/>
          <w:tab w:val="left" w:pos="720"/>
        </w:tabs>
        <w:contextualSpacing/>
        <w:jc w:val="both"/>
        <w:rPr>
          <w:sz w:val="24"/>
          <w:szCs w:val="24"/>
        </w:rPr>
      </w:pPr>
      <w:r w:rsidRPr="00047791">
        <w:rPr>
          <w:rFonts w:ascii="TimesET" w:hAnsi="TimesET"/>
          <w:sz w:val="24"/>
          <w:szCs w:val="24"/>
        </w:rPr>
        <w:t xml:space="preserve">1. </w:t>
      </w:r>
      <w:proofErr w:type="gramStart"/>
      <w:r w:rsidRPr="00047791">
        <w:rPr>
          <w:rFonts w:ascii="TimesET" w:hAnsi="TimesET"/>
          <w:sz w:val="24"/>
          <w:szCs w:val="24"/>
        </w:rPr>
        <w:t xml:space="preserve">Сопоставлением кредитового и дебетового оборотов по счету 99 </w:t>
      </w:r>
      <w:r w:rsidRPr="00047791">
        <w:rPr>
          <w:sz w:val="24"/>
          <w:szCs w:val="24"/>
        </w:rPr>
        <w:t>"Прибыли и убытки"</w:t>
      </w:r>
      <w:proofErr w:type="gramEnd"/>
    </w:p>
    <w:p w:rsidR="00047791" w:rsidRPr="00047791" w:rsidRDefault="00047791" w:rsidP="00047791">
      <w:pPr>
        <w:tabs>
          <w:tab w:val="num" w:pos="0"/>
          <w:tab w:val="left" w:pos="284"/>
          <w:tab w:val="left" w:pos="567"/>
          <w:tab w:val="left" w:pos="720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2. </w:t>
      </w:r>
      <w:r w:rsidRPr="00047791">
        <w:rPr>
          <w:rFonts w:ascii="TimesET" w:hAnsi="TimesET"/>
          <w:sz w:val="24"/>
          <w:szCs w:val="24"/>
        </w:rPr>
        <w:t xml:space="preserve">Сопоставлением кредитового и дебетового оборотов по счету </w:t>
      </w:r>
      <w:r w:rsidRPr="00047791">
        <w:rPr>
          <w:sz w:val="24"/>
          <w:szCs w:val="24"/>
        </w:rPr>
        <w:t>90 «Продажи»</w:t>
      </w:r>
    </w:p>
    <w:p w:rsidR="00047791" w:rsidRPr="00047791" w:rsidRDefault="00047791" w:rsidP="00047791">
      <w:pPr>
        <w:tabs>
          <w:tab w:val="num" w:pos="0"/>
          <w:tab w:val="left" w:pos="284"/>
          <w:tab w:val="left" w:pos="567"/>
          <w:tab w:val="left" w:pos="720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3.  </w:t>
      </w:r>
      <w:proofErr w:type="gramStart"/>
      <w:r w:rsidRPr="00047791">
        <w:rPr>
          <w:rFonts w:ascii="TimesET" w:hAnsi="TimesET"/>
          <w:sz w:val="24"/>
          <w:szCs w:val="24"/>
        </w:rPr>
        <w:t xml:space="preserve">Сопоставлением кредитового и дебетового оборотов по счету </w:t>
      </w:r>
      <w:r w:rsidRPr="00047791">
        <w:rPr>
          <w:sz w:val="24"/>
          <w:szCs w:val="24"/>
        </w:rPr>
        <w:t xml:space="preserve">91 "Прочие доходы и расходы" </w:t>
      </w:r>
      <w:proofErr w:type="gramEnd"/>
    </w:p>
    <w:p w:rsidR="00047791" w:rsidRPr="00047791" w:rsidRDefault="00047791" w:rsidP="00047791">
      <w:pPr>
        <w:tabs>
          <w:tab w:val="num" w:pos="0"/>
          <w:tab w:val="left" w:pos="284"/>
          <w:tab w:val="left" w:pos="567"/>
          <w:tab w:val="left" w:pos="720"/>
        </w:tabs>
        <w:contextualSpacing/>
        <w:jc w:val="both"/>
        <w:rPr>
          <w:rFonts w:ascii="TimesET" w:hAnsi="TimesET"/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left" w:pos="284"/>
          <w:tab w:val="left" w:pos="567"/>
          <w:tab w:val="left" w:pos="851"/>
          <w:tab w:val="left" w:pos="993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70. Строки Отчета о финансовых результатах заполняются по данным </w:t>
      </w:r>
    </w:p>
    <w:p w:rsidR="00047791" w:rsidRPr="00047791" w:rsidRDefault="00047791" w:rsidP="00047791">
      <w:pPr>
        <w:tabs>
          <w:tab w:val="num" w:pos="0"/>
          <w:tab w:val="left" w:pos="284"/>
          <w:tab w:val="left" w:pos="567"/>
          <w:tab w:val="left" w:pos="851"/>
          <w:tab w:val="left" w:pos="993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1. Сальдо счетов бухгалтерского учета. </w:t>
      </w:r>
    </w:p>
    <w:p w:rsidR="00047791" w:rsidRPr="00047791" w:rsidRDefault="00047791" w:rsidP="00047791">
      <w:pPr>
        <w:tabs>
          <w:tab w:val="num" w:pos="0"/>
          <w:tab w:val="left" w:pos="284"/>
          <w:tab w:val="left" w:pos="567"/>
          <w:tab w:val="left" w:pos="851"/>
          <w:tab w:val="left" w:pos="993"/>
          <w:tab w:val="left" w:pos="108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2. Итоговых оборотов счетов бухгалтерского учета </w:t>
      </w:r>
    </w:p>
    <w:p w:rsidR="00047791" w:rsidRPr="00047791" w:rsidRDefault="00047791" w:rsidP="00047791">
      <w:pPr>
        <w:tabs>
          <w:tab w:val="num" w:pos="0"/>
          <w:tab w:val="left" w:pos="284"/>
          <w:tab w:val="left" w:pos="567"/>
          <w:tab w:val="left" w:pos="720"/>
        </w:tabs>
        <w:contextualSpacing/>
        <w:jc w:val="both"/>
        <w:rPr>
          <w:rFonts w:ascii="TimesET" w:hAnsi="TimesET"/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left" w:pos="284"/>
          <w:tab w:val="left" w:pos="540"/>
          <w:tab w:val="left" w:pos="567"/>
          <w:tab w:val="left" w:pos="720"/>
          <w:tab w:val="left" w:pos="851"/>
          <w:tab w:val="left" w:pos="900"/>
          <w:tab w:val="left" w:pos="993"/>
          <w:tab w:val="left" w:pos="1276"/>
        </w:tabs>
        <w:jc w:val="both"/>
        <w:rPr>
          <w:sz w:val="24"/>
          <w:szCs w:val="24"/>
        </w:rPr>
      </w:pPr>
      <w:r w:rsidRPr="00047791">
        <w:rPr>
          <w:rFonts w:ascii="TimesET" w:hAnsi="TimesET"/>
          <w:sz w:val="24"/>
          <w:szCs w:val="24"/>
        </w:rPr>
        <w:t xml:space="preserve">71. </w:t>
      </w:r>
      <w:r w:rsidRPr="00047791">
        <w:rPr>
          <w:sz w:val="24"/>
          <w:szCs w:val="24"/>
        </w:rPr>
        <w:t>Укажите формулу расчета показателя «валовая прибыль» формы «Отчет о финансовых  резул</w:t>
      </w:r>
      <w:r w:rsidRPr="00047791">
        <w:rPr>
          <w:sz w:val="24"/>
          <w:szCs w:val="24"/>
        </w:rPr>
        <w:t>ь</w:t>
      </w:r>
      <w:r w:rsidRPr="00047791">
        <w:rPr>
          <w:sz w:val="24"/>
          <w:szCs w:val="24"/>
        </w:rPr>
        <w:t>татах»</w:t>
      </w:r>
    </w:p>
    <w:p w:rsidR="00047791" w:rsidRPr="00047791" w:rsidRDefault="00047791" w:rsidP="00047791">
      <w:pPr>
        <w:numPr>
          <w:ilvl w:val="0"/>
          <w:numId w:val="108"/>
        </w:numPr>
        <w:tabs>
          <w:tab w:val="num" w:pos="0"/>
          <w:tab w:val="left" w:pos="284"/>
          <w:tab w:val="left" w:pos="540"/>
          <w:tab w:val="left" w:pos="567"/>
          <w:tab w:val="left" w:pos="851"/>
          <w:tab w:val="left" w:pos="900"/>
          <w:tab w:val="left" w:pos="993"/>
          <w:tab w:val="left" w:pos="1276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Выручка минус   себестоимость продаж</w:t>
      </w:r>
    </w:p>
    <w:p w:rsidR="00047791" w:rsidRPr="00047791" w:rsidRDefault="00047791" w:rsidP="00047791">
      <w:pPr>
        <w:numPr>
          <w:ilvl w:val="0"/>
          <w:numId w:val="108"/>
        </w:numPr>
        <w:tabs>
          <w:tab w:val="num" w:pos="0"/>
          <w:tab w:val="left" w:pos="284"/>
          <w:tab w:val="left" w:pos="540"/>
          <w:tab w:val="left" w:pos="567"/>
          <w:tab w:val="left" w:pos="851"/>
          <w:tab w:val="left" w:pos="900"/>
          <w:tab w:val="left" w:pos="993"/>
          <w:tab w:val="left" w:pos="1276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lastRenderedPageBreak/>
        <w:t>Выручка минус  себестоимость продаж минус  коммерческие расходы</w:t>
      </w:r>
    </w:p>
    <w:p w:rsidR="00047791" w:rsidRPr="00047791" w:rsidRDefault="00047791" w:rsidP="00047791">
      <w:pPr>
        <w:numPr>
          <w:ilvl w:val="0"/>
          <w:numId w:val="108"/>
        </w:numPr>
        <w:tabs>
          <w:tab w:val="num" w:pos="0"/>
          <w:tab w:val="left" w:pos="284"/>
          <w:tab w:val="left" w:pos="540"/>
          <w:tab w:val="left" w:pos="567"/>
          <w:tab w:val="left" w:pos="851"/>
          <w:tab w:val="left" w:pos="900"/>
          <w:tab w:val="left" w:pos="993"/>
          <w:tab w:val="left" w:pos="1276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Выручка минус себестоимость продаж минус коммерческие расходы минус  управленческие ра</w:t>
      </w:r>
      <w:r w:rsidRPr="00047791">
        <w:rPr>
          <w:sz w:val="24"/>
          <w:szCs w:val="24"/>
        </w:rPr>
        <w:t>с</w:t>
      </w:r>
      <w:r w:rsidRPr="00047791">
        <w:rPr>
          <w:sz w:val="24"/>
          <w:szCs w:val="24"/>
        </w:rPr>
        <w:t>ходы</w:t>
      </w:r>
    </w:p>
    <w:p w:rsidR="00047791" w:rsidRPr="00047791" w:rsidRDefault="00047791" w:rsidP="00047791">
      <w:pPr>
        <w:tabs>
          <w:tab w:val="num" w:pos="0"/>
          <w:tab w:val="left" w:pos="284"/>
          <w:tab w:val="left" w:pos="540"/>
          <w:tab w:val="left" w:pos="567"/>
          <w:tab w:val="left" w:pos="720"/>
          <w:tab w:val="left" w:pos="851"/>
          <w:tab w:val="left" w:pos="993"/>
          <w:tab w:val="left" w:pos="127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 </w:t>
      </w:r>
    </w:p>
    <w:p w:rsidR="00047791" w:rsidRPr="00047791" w:rsidRDefault="00047791" w:rsidP="00047791">
      <w:pPr>
        <w:tabs>
          <w:tab w:val="num" w:pos="0"/>
          <w:tab w:val="left" w:pos="284"/>
          <w:tab w:val="left" w:pos="567"/>
          <w:tab w:val="left" w:pos="720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72. Укажите формулу расчета показателя «чистая  прибыль» формы «Отчет о финансовых  резул</w:t>
      </w:r>
      <w:r w:rsidRPr="00047791">
        <w:rPr>
          <w:sz w:val="24"/>
          <w:szCs w:val="24"/>
        </w:rPr>
        <w:t>ь</w:t>
      </w:r>
      <w:r w:rsidRPr="00047791">
        <w:rPr>
          <w:sz w:val="24"/>
          <w:szCs w:val="24"/>
        </w:rPr>
        <w:t>татах»</w:t>
      </w:r>
    </w:p>
    <w:p w:rsidR="00047791" w:rsidRPr="00047791" w:rsidRDefault="00047791" w:rsidP="00047791">
      <w:pPr>
        <w:numPr>
          <w:ilvl w:val="0"/>
          <w:numId w:val="109"/>
        </w:numPr>
        <w:tabs>
          <w:tab w:val="num" w:pos="0"/>
          <w:tab w:val="left" w:pos="284"/>
          <w:tab w:val="left" w:pos="540"/>
          <w:tab w:val="left" w:pos="567"/>
          <w:tab w:val="left" w:pos="720"/>
          <w:tab w:val="left" w:pos="851"/>
          <w:tab w:val="left" w:pos="900"/>
          <w:tab w:val="left" w:pos="993"/>
          <w:tab w:val="left" w:pos="1276"/>
        </w:tabs>
        <w:ind w:left="0" w:firstLine="0"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Выручка минус   себестоимость продаж</w:t>
      </w:r>
    </w:p>
    <w:p w:rsidR="00047791" w:rsidRPr="00047791" w:rsidRDefault="00047791" w:rsidP="00047791">
      <w:pPr>
        <w:numPr>
          <w:ilvl w:val="0"/>
          <w:numId w:val="109"/>
        </w:numPr>
        <w:tabs>
          <w:tab w:val="num" w:pos="0"/>
          <w:tab w:val="left" w:pos="284"/>
          <w:tab w:val="left" w:pos="567"/>
          <w:tab w:val="left" w:pos="720"/>
          <w:tab w:val="left" w:pos="993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>Прибыль (убыток) до  налогообложения   минус  текущий налог на  прибыль</w:t>
      </w:r>
    </w:p>
    <w:p w:rsidR="00047791" w:rsidRPr="00047791" w:rsidRDefault="00047791" w:rsidP="00047791">
      <w:pPr>
        <w:numPr>
          <w:ilvl w:val="0"/>
          <w:numId w:val="109"/>
        </w:numPr>
        <w:tabs>
          <w:tab w:val="num" w:pos="0"/>
          <w:tab w:val="left" w:pos="284"/>
          <w:tab w:val="left" w:pos="567"/>
          <w:tab w:val="left" w:pos="720"/>
          <w:tab w:val="left" w:pos="993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 Прибыль (убыток)  от продаж минус  текущий налог на  прибыль</w:t>
      </w:r>
    </w:p>
    <w:p w:rsidR="00047791" w:rsidRPr="00047791" w:rsidRDefault="00047791" w:rsidP="00047791">
      <w:pPr>
        <w:shd w:val="clear" w:color="auto" w:fill="FFFFFF"/>
        <w:tabs>
          <w:tab w:val="num" w:pos="0"/>
          <w:tab w:val="left" w:pos="284"/>
          <w:tab w:val="left" w:pos="567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 w:rsidRPr="00047791">
        <w:rPr>
          <w:sz w:val="24"/>
          <w:szCs w:val="24"/>
        </w:rPr>
        <w:t>73.  Укажите формулу расчета рен</w:t>
      </w:r>
      <w:r w:rsidRPr="00047791">
        <w:rPr>
          <w:color w:val="000000"/>
          <w:sz w:val="24"/>
          <w:szCs w:val="24"/>
        </w:rPr>
        <w:t>табельности продаж:</w:t>
      </w:r>
    </w:p>
    <w:p w:rsidR="00047791" w:rsidRPr="00047791" w:rsidRDefault="00047791" w:rsidP="00047791">
      <w:pPr>
        <w:shd w:val="clear" w:color="auto" w:fill="FFFFFF"/>
        <w:tabs>
          <w:tab w:val="num" w:pos="0"/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 xml:space="preserve">1. Рентабельность  продаж  = Прибыль от продаж: выручка * 100 </w:t>
      </w:r>
      <w:r w:rsidRPr="00047791">
        <w:rPr>
          <w:color w:val="000000"/>
          <w:sz w:val="24"/>
          <w:szCs w:val="24"/>
        </w:rPr>
        <w:tab/>
      </w:r>
    </w:p>
    <w:p w:rsidR="00047791" w:rsidRPr="00047791" w:rsidRDefault="00047791" w:rsidP="00047791">
      <w:pPr>
        <w:shd w:val="clear" w:color="auto" w:fill="FFFFFF"/>
        <w:tabs>
          <w:tab w:val="num" w:pos="0"/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 xml:space="preserve">2. Рентабельность  продаж  = Прибыль от продаж: себестоимость  * 100 </w:t>
      </w:r>
    </w:p>
    <w:p w:rsidR="00047791" w:rsidRPr="00047791" w:rsidRDefault="00047791" w:rsidP="00047791">
      <w:pPr>
        <w:shd w:val="clear" w:color="auto" w:fill="FFFFFF"/>
        <w:tabs>
          <w:tab w:val="num" w:pos="0"/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 xml:space="preserve">3. </w:t>
      </w:r>
      <w:r w:rsidRPr="00047791">
        <w:rPr>
          <w:color w:val="000000"/>
          <w:sz w:val="24"/>
          <w:szCs w:val="24"/>
        </w:rPr>
        <w:tab/>
        <w:t>Рентабельность  продаж  = Выручка</w:t>
      </w:r>
      <w:proofErr w:type="gramStart"/>
      <w:r w:rsidRPr="00047791">
        <w:rPr>
          <w:color w:val="000000"/>
          <w:sz w:val="24"/>
          <w:szCs w:val="24"/>
        </w:rPr>
        <w:t xml:space="preserve"> :</w:t>
      </w:r>
      <w:proofErr w:type="gramEnd"/>
      <w:r w:rsidRPr="00047791">
        <w:rPr>
          <w:color w:val="000000"/>
          <w:sz w:val="24"/>
          <w:szCs w:val="24"/>
        </w:rPr>
        <w:t xml:space="preserve"> себестоимость  * 100  </w:t>
      </w:r>
      <w:r w:rsidRPr="00047791">
        <w:rPr>
          <w:color w:val="000000"/>
          <w:sz w:val="24"/>
          <w:szCs w:val="24"/>
        </w:rPr>
        <w:tab/>
      </w:r>
    </w:p>
    <w:p w:rsidR="00047791" w:rsidRPr="00047791" w:rsidRDefault="00047791" w:rsidP="00047791">
      <w:pPr>
        <w:shd w:val="clear" w:color="auto" w:fill="FFFFFF"/>
        <w:tabs>
          <w:tab w:val="num" w:pos="0"/>
          <w:tab w:val="left" w:pos="284"/>
          <w:tab w:val="left" w:pos="567"/>
        </w:tabs>
        <w:jc w:val="both"/>
        <w:rPr>
          <w:i/>
          <w:color w:val="000000"/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74. Выявление и количественная оценка причин (факторов), повлиявших на изменение результ</w:t>
      </w:r>
      <w:r w:rsidRPr="00047791">
        <w:rPr>
          <w:color w:val="000000"/>
          <w:sz w:val="24"/>
          <w:szCs w:val="24"/>
        </w:rPr>
        <w:t>а</w:t>
      </w:r>
      <w:r w:rsidRPr="00047791">
        <w:rPr>
          <w:color w:val="000000"/>
          <w:sz w:val="24"/>
          <w:szCs w:val="24"/>
        </w:rPr>
        <w:t>тивного показателя – это:</w:t>
      </w:r>
    </w:p>
    <w:p w:rsidR="00047791" w:rsidRPr="00047791" w:rsidRDefault="00047791" w:rsidP="00047791">
      <w:pPr>
        <w:tabs>
          <w:tab w:val="num" w:pos="0"/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1. Факторный анализ</w:t>
      </w:r>
    </w:p>
    <w:p w:rsidR="00047791" w:rsidRPr="00047791" w:rsidRDefault="00047791" w:rsidP="00047791">
      <w:pPr>
        <w:tabs>
          <w:tab w:val="num" w:pos="0"/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2. Горизонтальный анализ</w:t>
      </w:r>
    </w:p>
    <w:p w:rsidR="00047791" w:rsidRPr="00047791" w:rsidRDefault="00047791" w:rsidP="00047791">
      <w:pPr>
        <w:tabs>
          <w:tab w:val="num" w:pos="0"/>
          <w:tab w:val="left" w:pos="567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3. Вертикальный анализ</w:t>
      </w:r>
    </w:p>
    <w:p w:rsidR="00047791" w:rsidRPr="00047791" w:rsidRDefault="00047791" w:rsidP="00047791">
      <w:pPr>
        <w:tabs>
          <w:tab w:val="num" w:pos="0"/>
          <w:tab w:val="left" w:pos="567"/>
        </w:tabs>
        <w:jc w:val="both"/>
        <w:rPr>
          <w:bCs/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left" w:pos="567"/>
        </w:tabs>
        <w:jc w:val="both"/>
        <w:rPr>
          <w:bCs/>
          <w:sz w:val="24"/>
          <w:szCs w:val="24"/>
        </w:rPr>
      </w:pPr>
      <w:r w:rsidRPr="00047791">
        <w:rPr>
          <w:bCs/>
          <w:sz w:val="24"/>
          <w:szCs w:val="24"/>
        </w:rPr>
        <w:t>75. Факторами, влияющими на прибыль от продаж оказанных услуг, признаются:</w:t>
      </w:r>
    </w:p>
    <w:p w:rsidR="00047791" w:rsidRPr="00047791" w:rsidRDefault="00047791" w:rsidP="00047791">
      <w:pPr>
        <w:tabs>
          <w:tab w:val="num" w:pos="0"/>
          <w:tab w:val="left" w:pos="567"/>
        </w:tabs>
        <w:jc w:val="both"/>
        <w:rPr>
          <w:bCs/>
          <w:sz w:val="24"/>
          <w:szCs w:val="24"/>
        </w:rPr>
      </w:pPr>
      <w:r w:rsidRPr="00047791">
        <w:rPr>
          <w:bCs/>
          <w:sz w:val="24"/>
          <w:szCs w:val="24"/>
        </w:rPr>
        <w:t>1. Количество оказанных услуг</w:t>
      </w:r>
    </w:p>
    <w:p w:rsidR="00047791" w:rsidRPr="00047791" w:rsidRDefault="00047791" w:rsidP="00047791">
      <w:pPr>
        <w:tabs>
          <w:tab w:val="num" w:pos="0"/>
          <w:tab w:val="left" w:pos="567"/>
        </w:tabs>
        <w:jc w:val="both"/>
        <w:rPr>
          <w:bCs/>
          <w:sz w:val="24"/>
          <w:szCs w:val="24"/>
        </w:rPr>
      </w:pPr>
      <w:r w:rsidRPr="00047791">
        <w:rPr>
          <w:bCs/>
          <w:sz w:val="24"/>
          <w:szCs w:val="24"/>
        </w:rPr>
        <w:t>2.  Цена реализации услуг</w:t>
      </w:r>
    </w:p>
    <w:p w:rsidR="00047791" w:rsidRPr="00047791" w:rsidRDefault="00047791" w:rsidP="00047791">
      <w:pPr>
        <w:tabs>
          <w:tab w:val="num" w:pos="0"/>
          <w:tab w:val="left" w:pos="567"/>
        </w:tabs>
        <w:jc w:val="both"/>
        <w:rPr>
          <w:bCs/>
          <w:sz w:val="24"/>
          <w:szCs w:val="24"/>
        </w:rPr>
      </w:pPr>
      <w:r w:rsidRPr="00047791">
        <w:rPr>
          <w:bCs/>
          <w:sz w:val="24"/>
          <w:szCs w:val="24"/>
        </w:rPr>
        <w:t>3. Себестоимость услуг</w:t>
      </w:r>
    </w:p>
    <w:p w:rsidR="00047791" w:rsidRPr="00047791" w:rsidRDefault="00047791" w:rsidP="00047791">
      <w:pPr>
        <w:tabs>
          <w:tab w:val="num" w:pos="0"/>
          <w:tab w:val="left" w:pos="567"/>
        </w:tabs>
        <w:jc w:val="both"/>
        <w:rPr>
          <w:bCs/>
          <w:sz w:val="24"/>
          <w:szCs w:val="24"/>
        </w:rPr>
      </w:pPr>
      <w:r w:rsidRPr="00047791">
        <w:rPr>
          <w:bCs/>
          <w:sz w:val="24"/>
          <w:szCs w:val="24"/>
        </w:rPr>
        <w:t xml:space="preserve">4. Все перечисленное верно </w:t>
      </w:r>
    </w:p>
    <w:p w:rsidR="00047791" w:rsidRPr="00047791" w:rsidRDefault="00047791" w:rsidP="00047791">
      <w:pPr>
        <w:tabs>
          <w:tab w:val="num" w:pos="0"/>
          <w:tab w:val="num" w:pos="284"/>
          <w:tab w:val="left" w:pos="567"/>
          <w:tab w:val="left" w:pos="720"/>
          <w:tab w:val="left" w:pos="993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num" w:pos="284"/>
          <w:tab w:val="left" w:pos="567"/>
          <w:tab w:val="left" w:pos="720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76. При проведении маржинального анализа затраты, изменяющиеся прямо пропорционально объ</w:t>
      </w:r>
      <w:r w:rsidRPr="00047791">
        <w:rPr>
          <w:sz w:val="24"/>
          <w:szCs w:val="24"/>
        </w:rPr>
        <w:t>е</w:t>
      </w:r>
      <w:r w:rsidRPr="00047791">
        <w:rPr>
          <w:sz w:val="24"/>
          <w:szCs w:val="24"/>
        </w:rPr>
        <w:t>му оказания услуг, называются:</w:t>
      </w:r>
    </w:p>
    <w:p w:rsidR="00047791" w:rsidRPr="00047791" w:rsidRDefault="00047791" w:rsidP="00047791">
      <w:pPr>
        <w:tabs>
          <w:tab w:val="num" w:pos="0"/>
          <w:tab w:val="num" w:pos="284"/>
          <w:tab w:val="left" w:pos="567"/>
          <w:tab w:val="left" w:pos="720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1. Переменные затраты </w:t>
      </w:r>
    </w:p>
    <w:p w:rsidR="00047791" w:rsidRPr="00047791" w:rsidRDefault="00047791" w:rsidP="00047791">
      <w:pPr>
        <w:tabs>
          <w:tab w:val="num" w:pos="0"/>
          <w:tab w:val="num" w:pos="284"/>
          <w:tab w:val="left" w:pos="567"/>
          <w:tab w:val="left" w:pos="720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2. Постоянные затраты</w:t>
      </w:r>
    </w:p>
    <w:p w:rsidR="00047791" w:rsidRPr="00047791" w:rsidRDefault="00047791" w:rsidP="00047791">
      <w:pPr>
        <w:tabs>
          <w:tab w:val="num" w:pos="0"/>
          <w:tab w:val="num" w:pos="284"/>
          <w:tab w:val="left" w:pos="567"/>
          <w:tab w:val="left" w:pos="720"/>
          <w:tab w:val="left" w:pos="993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num" w:pos="284"/>
          <w:tab w:val="left" w:pos="567"/>
          <w:tab w:val="left" w:pos="720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77. Наиболее эффективную работу по снижению затрат можно вести в части:</w:t>
      </w:r>
    </w:p>
    <w:p w:rsidR="00047791" w:rsidRPr="00047791" w:rsidRDefault="00047791" w:rsidP="00047791">
      <w:pPr>
        <w:tabs>
          <w:tab w:val="num" w:pos="0"/>
          <w:tab w:val="num" w:pos="284"/>
          <w:tab w:val="left" w:pos="567"/>
          <w:tab w:val="left" w:pos="720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1. Переменных затрат</w:t>
      </w:r>
    </w:p>
    <w:p w:rsidR="00047791" w:rsidRPr="00047791" w:rsidRDefault="00047791" w:rsidP="00047791">
      <w:pPr>
        <w:tabs>
          <w:tab w:val="num" w:pos="0"/>
          <w:tab w:val="num" w:pos="284"/>
          <w:tab w:val="left" w:pos="567"/>
          <w:tab w:val="left" w:pos="720"/>
          <w:tab w:val="left" w:pos="993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2. Постоянных затрат</w:t>
      </w:r>
    </w:p>
    <w:p w:rsidR="00047791" w:rsidRPr="00047791" w:rsidRDefault="00047791" w:rsidP="00047791">
      <w:pPr>
        <w:tabs>
          <w:tab w:val="num" w:pos="0"/>
          <w:tab w:val="num" w:pos="284"/>
          <w:tab w:val="left" w:pos="567"/>
          <w:tab w:val="left" w:pos="720"/>
          <w:tab w:val="left" w:pos="993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left" w:pos="567"/>
          <w:tab w:val="left" w:pos="720"/>
        </w:tabs>
        <w:jc w:val="both"/>
        <w:rPr>
          <w:color w:val="000000"/>
          <w:sz w:val="24"/>
          <w:szCs w:val="24"/>
        </w:rPr>
      </w:pPr>
      <w:r w:rsidRPr="00047791">
        <w:rPr>
          <w:sz w:val="24"/>
          <w:szCs w:val="24"/>
        </w:rPr>
        <w:t>78. Укажите формулу расчета м</w:t>
      </w:r>
      <w:r w:rsidRPr="00047791">
        <w:rPr>
          <w:color w:val="000000"/>
          <w:sz w:val="24"/>
          <w:szCs w:val="24"/>
        </w:rPr>
        <w:t>аржинального  дохода:</w:t>
      </w:r>
    </w:p>
    <w:p w:rsidR="00047791" w:rsidRPr="00047791" w:rsidRDefault="00047791" w:rsidP="00047791">
      <w:pPr>
        <w:tabs>
          <w:tab w:val="num" w:pos="0"/>
          <w:tab w:val="left" w:pos="567"/>
          <w:tab w:val="left" w:pos="720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1. М</w:t>
      </w:r>
      <w:r w:rsidRPr="00047791">
        <w:rPr>
          <w:color w:val="000000"/>
          <w:sz w:val="24"/>
          <w:szCs w:val="24"/>
        </w:rPr>
        <w:t>аржинальный  доход  (маржа) = Выручка – Постоянные  затраты</w:t>
      </w:r>
      <w:r w:rsidRPr="00047791">
        <w:rPr>
          <w:sz w:val="24"/>
          <w:szCs w:val="24"/>
        </w:rPr>
        <w:t xml:space="preserve"> </w:t>
      </w:r>
    </w:p>
    <w:p w:rsidR="00047791" w:rsidRPr="00047791" w:rsidRDefault="00047791" w:rsidP="00047791">
      <w:pPr>
        <w:tabs>
          <w:tab w:val="num" w:pos="0"/>
          <w:tab w:val="left" w:pos="567"/>
          <w:tab w:val="left" w:pos="720"/>
        </w:tabs>
        <w:jc w:val="both"/>
        <w:rPr>
          <w:color w:val="000000"/>
          <w:sz w:val="24"/>
          <w:szCs w:val="24"/>
        </w:rPr>
      </w:pPr>
      <w:r w:rsidRPr="00047791">
        <w:rPr>
          <w:sz w:val="24"/>
          <w:szCs w:val="24"/>
        </w:rPr>
        <w:t>2. М</w:t>
      </w:r>
      <w:r w:rsidRPr="00047791">
        <w:rPr>
          <w:color w:val="000000"/>
          <w:sz w:val="24"/>
          <w:szCs w:val="24"/>
        </w:rPr>
        <w:t>аржинальный  доход  (маржа) = Выручка - Переменные затраты</w:t>
      </w:r>
    </w:p>
    <w:p w:rsidR="00047791" w:rsidRPr="00047791" w:rsidRDefault="00047791" w:rsidP="00047791">
      <w:pPr>
        <w:tabs>
          <w:tab w:val="num" w:pos="0"/>
          <w:tab w:val="left" w:pos="567"/>
          <w:tab w:val="left" w:pos="720"/>
        </w:tabs>
        <w:jc w:val="both"/>
        <w:rPr>
          <w:i/>
          <w:color w:val="000000"/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left" w:pos="567"/>
          <w:tab w:val="left" w:pos="720"/>
        </w:tabs>
        <w:jc w:val="both"/>
        <w:rPr>
          <w:sz w:val="24"/>
          <w:szCs w:val="24"/>
        </w:rPr>
      </w:pPr>
      <w:r w:rsidRPr="00047791">
        <w:rPr>
          <w:color w:val="000000"/>
          <w:sz w:val="24"/>
          <w:szCs w:val="24"/>
        </w:rPr>
        <w:t xml:space="preserve">79. </w:t>
      </w:r>
      <w:r w:rsidRPr="00047791">
        <w:rPr>
          <w:sz w:val="24"/>
          <w:szCs w:val="24"/>
        </w:rPr>
        <w:t>Исходя из структуры Отчета о финансовых результатах переменные затраты отражаются в стр</w:t>
      </w:r>
      <w:r w:rsidRPr="00047791">
        <w:rPr>
          <w:sz w:val="24"/>
          <w:szCs w:val="24"/>
        </w:rPr>
        <w:t>о</w:t>
      </w:r>
      <w:r w:rsidRPr="00047791">
        <w:rPr>
          <w:sz w:val="24"/>
          <w:szCs w:val="24"/>
        </w:rPr>
        <w:t>ках:</w:t>
      </w:r>
    </w:p>
    <w:p w:rsidR="00047791" w:rsidRPr="00047791" w:rsidRDefault="00047791" w:rsidP="00047791">
      <w:pPr>
        <w:tabs>
          <w:tab w:val="num" w:pos="0"/>
          <w:tab w:val="left" w:pos="567"/>
          <w:tab w:val="left" w:pos="720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1. Себестоимость</w:t>
      </w:r>
    </w:p>
    <w:p w:rsidR="00047791" w:rsidRPr="00047791" w:rsidRDefault="00047791" w:rsidP="00047791">
      <w:pPr>
        <w:tabs>
          <w:tab w:val="num" w:pos="0"/>
          <w:tab w:val="left" w:pos="567"/>
          <w:tab w:val="left" w:pos="720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2. Коммерческие расходы</w:t>
      </w:r>
    </w:p>
    <w:p w:rsidR="00047791" w:rsidRPr="00047791" w:rsidRDefault="00047791" w:rsidP="00047791">
      <w:pPr>
        <w:tabs>
          <w:tab w:val="num" w:pos="0"/>
          <w:tab w:val="left" w:pos="567"/>
          <w:tab w:val="left" w:pos="720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3. Управленческие расходы</w:t>
      </w:r>
    </w:p>
    <w:p w:rsidR="00047791" w:rsidRPr="00047791" w:rsidRDefault="00047791" w:rsidP="00047791">
      <w:pPr>
        <w:tabs>
          <w:tab w:val="num" w:pos="0"/>
          <w:tab w:val="left" w:pos="567"/>
          <w:tab w:val="left" w:pos="720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4. Коммерческие и управленческие расходы</w:t>
      </w:r>
    </w:p>
    <w:p w:rsidR="00047791" w:rsidRPr="00047791" w:rsidRDefault="00047791" w:rsidP="00047791">
      <w:pPr>
        <w:tabs>
          <w:tab w:val="num" w:pos="0"/>
          <w:tab w:val="left" w:pos="567"/>
          <w:tab w:val="left" w:pos="720"/>
        </w:tabs>
        <w:jc w:val="both"/>
        <w:rPr>
          <w:color w:val="000000"/>
          <w:sz w:val="24"/>
          <w:szCs w:val="24"/>
        </w:rPr>
      </w:pPr>
    </w:p>
    <w:p w:rsidR="00047791" w:rsidRPr="00047791" w:rsidRDefault="00047791" w:rsidP="00047791">
      <w:pPr>
        <w:tabs>
          <w:tab w:val="num" w:pos="0"/>
          <w:tab w:val="left" w:pos="567"/>
          <w:tab w:val="left" w:pos="720"/>
        </w:tabs>
        <w:jc w:val="both"/>
        <w:rPr>
          <w:sz w:val="24"/>
          <w:szCs w:val="24"/>
        </w:rPr>
      </w:pPr>
      <w:r w:rsidRPr="00047791">
        <w:rPr>
          <w:color w:val="000000"/>
          <w:sz w:val="24"/>
          <w:szCs w:val="24"/>
        </w:rPr>
        <w:t xml:space="preserve">80. </w:t>
      </w:r>
      <w:r w:rsidRPr="00047791">
        <w:rPr>
          <w:sz w:val="24"/>
          <w:szCs w:val="24"/>
        </w:rPr>
        <w:t>Исходя из структуры Отчета о финансовых результатах  постоянные  затраты отражаются в строках:</w:t>
      </w:r>
    </w:p>
    <w:p w:rsidR="00047791" w:rsidRPr="00047791" w:rsidRDefault="00047791" w:rsidP="00047791">
      <w:pPr>
        <w:tabs>
          <w:tab w:val="num" w:pos="0"/>
          <w:tab w:val="left" w:pos="567"/>
          <w:tab w:val="left" w:pos="720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1. Себестоимость</w:t>
      </w:r>
    </w:p>
    <w:p w:rsidR="00047791" w:rsidRPr="00047791" w:rsidRDefault="00047791" w:rsidP="00047791">
      <w:pPr>
        <w:tabs>
          <w:tab w:val="num" w:pos="0"/>
          <w:tab w:val="left" w:pos="567"/>
          <w:tab w:val="left" w:pos="720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lastRenderedPageBreak/>
        <w:t>2. Коммерческие расходы</w:t>
      </w:r>
    </w:p>
    <w:p w:rsidR="00047791" w:rsidRPr="00047791" w:rsidRDefault="00047791" w:rsidP="00047791">
      <w:pPr>
        <w:tabs>
          <w:tab w:val="num" w:pos="0"/>
          <w:tab w:val="left" w:pos="567"/>
          <w:tab w:val="left" w:pos="720"/>
        </w:tabs>
        <w:jc w:val="both"/>
        <w:rPr>
          <w:color w:val="000000"/>
          <w:sz w:val="24"/>
          <w:szCs w:val="24"/>
        </w:rPr>
      </w:pPr>
      <w:r w:rsidRPr="00047791">
        <w:rPr>
          <w:color w:val="000000"/>
          <w:sz w:val="24"/>
          <w:szCs w:val="24"/>
        </w:rPr>
        <w:t>3. Управленческие расходы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color w:val="000000"/>
          <w:sz w:val="24"/>
          <w:szCs w:val="24"/>
        </w:rPr>
        <w:t>4. Коммерческие и управленческие расходы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81. Информации финансового (бухгалтерского) учета: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1) сообщается внешним пользователям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2) используется только внутренними пользователями 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82. Информации управленческого   учета: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1) сообщается внешним пользователям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2) используется только внутренними пользователями 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83.  Информации налогового  учета: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1) сообщается внешним пользователям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2) используется только внутренними пользователями 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bCs/>
          <w:iCs/>
          <w:sz w:val="24"/>
          <w:szCs w:val="24"/>
        </w:rPr>
        <w:t xml:space="preserve">84. Задача - </w:t>
      </w:r>
      <w:r w:rsidRPr="00047791">
        <w:rPr>
          <w:sz w:val="24"/>
          <w:szCs w:val="24"/>
        </w:rPr>
        <w:t>формирование полной и достоверной информации о деятельности организации и ее ф</w:t>
      </w:r>
      <w:r w:rsidRPr="00047791">
        <w:rPr>
          <w:sz w:val="24"/>
          <w:szCs w:val="24"/>
        </w:rPr>
        <w:t>и</w:t>
      </w:r>
      <w:r w:rsidRPr="00047791">
        <w:rPr>
          <w:sz w:val="24"/>
          <w:szCs w:val="24"/>
        </w:rPr>
        <w:t xml:space="preserve">нансовом положении -  характерна </w:t>
      </w:r>
      <w:proofErr w:type="gramStart"/>
      <w:r w:rsidRPr="00047791">
        <w:rPr>
          <w:sz w:val="24"/>
          <w:szCs w:val="24"/>
        </w:rPr>
        <w:t>для</w:t>
      </w:r>
      <w:proofErr w:type="gramEnd"/>
      <w:r w:rsidRPr="00047791">
        <w:rPr>
          <w:sz w:val="24"/>
          <w:szCs w:val="24"/>
        </w:rPr>
        <w:t>: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1) системы финансового (бухгалтерского) учета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2) системы управленческого  учета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3) системы налогового  учета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85. Задача - обеспечение информацией менеджеров в целях повышения эффективности деятельн</w:t>
      </w:r>
      <w:r w:rsidRPr="00047791">
        <w:rPr>
          <w:sz w:val="24"/>
          <w:szCs w:val="24"/>
        </w:rPr>
        <w:t>о</w:t>
      </w:r>
      <w:r w:rsidRPr="00047791">
        <w:rPr>
          <w:sz w:val="24"/>
          <w:szCs w:val="24"/>
        </w:rPr>
        <w:t xml:space="preserve">сти  и планирования -  характерна </w:t>
      </w:r>
      <w:proofErr w:type="gramStart"/>
      <w:r w:rsidRPr="00047791">
        <w:rPr>
          <w:sz w:val="24"/>
          <w:szCs w:val="24"/>
        </w:rPr>
        <w:t>для</w:t>
      </w:r>
      <w:proofErr w:type="gramEnd"/>
      <w:r w:rsidRPr="00047791">
        <w:rPr>
          <w:sz w:val="24"/>
          <w:szCs w:val="24"/>
        </w:rPr>
        <w:t>: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1) системы финансового (бухгалтерского) учета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2) системы управленческого  учета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3) системы налогового  учета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86. Задача - определение налоговых обязательств  организации, контроль за современность и полн</w:t>
      </w:r>
      <w:r w:rsidRPr="00047791">
        <w:rPr>
          <w:sz w:val="24"/>
          <w:szCs w:val="24"/>
        </w:rPr>
        <w:t>о</w:t>
      </w:r>
      <w:r w:rsidRPr="00047791">
        <w:rPr>
          <w:sz w:val="24"/>
          <w:szCs w:val="24"/>
        </w:rPr>
        <w:t xml:space="preserve">той их исполнения характерна </w:t>
      </w:r>
      <w:proofErr w:type="gramStart"/>
      <w:r w:rsidRPr="00047791">
        <w:rPr>
          <w:sz w:val="24"/>
          <w:szCs w:val="24"/>
        </w:rPr>
        <w:t>для</w:t>
      </w:r>
      <w:proofErr w:type="gramEnd"/>
      <w:r w:rsidRPr="00047791">
        <w:rPr>
          <w:sz w:val="24"/>
          <w:szCs w:val="24"/>
        </w:rPr>
        <w:t>: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1) системы финансового (бухгалтерского) учета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2) системы управленческого  учета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3) системы налогового  учета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87. Какой из видов учета в учетной системе  организации ведется по внутренним, полностью сам</w:t>
      </w:r>
      <w:r w:rsidRPr="00047791">
        <w:rPr>
          <w:sz w:val="24"/>
          <w:szCs w:val="24"/>
        </w:rPr>
        <w:t>о</w:t>
      </w:r>
      <w:r w:rsidRPr="00047791">
        <w:rPr>
          <w:sz w:val="24"/>
          <w:szCs w:val="24"/>
        </w:rPr>
        <w:t>стоятельно разработанным правилам: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1) финансовый (бухгалтерский) учет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2) управленческий  учет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3) налоговый  учет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88. Пользователями  информации системы финансового (бухгалтерского) учета являются: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1) собственники бизнеса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2) кредиторы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3) аудиторы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4) контролирующие органы (налоговая служба и т.п.)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5) все перечисленное верно 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89. Пользователями  информации системы управленческого учета являются: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1) управленческий персонал 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2) менеджмент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3) кредиторы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lastRenderedPageBreak/>
        <w:t>4) контролирующие органы (налоговая служба и т.п.)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90. Пользователями  информации системы налогового учета являются: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1) собственники бизнеса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2) аудиторы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>4) контролирующие органы (налоговая служба и т.п.)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  <w:r w:rsidRPr="00047791">
        <w:rPr>
          <w:sz w:val="24"/>
          <w:szCs w:val="24"/>
        </w:rPr>
        <w:t xml:space="preserve">5) все перечисленное верно </w:t>
      </w:r>
    </w:p>
    <w:p w:rsidR="00047791" w:rsidRPr="00047791" w:rsidRDefault="00047791" w:rsidP="00047791">
      <w:pPr>
        <w:tabs>
          <w:tab w:val="left" w:pos="426"/>
        </w:tabs>
        <w:jc w:val="both"/>
        <w:rPr>
          <w:sz w:val="24"/>
          <w:szCs w:val="24"/>
        </w:rPr>
      </w:pPr>
    </w:p>
    <w:p w:rsidR="00047791" w:rsidRPr="00047791" w:rsidRDefault="00047791" w:rsidP="00047791">
      <w:pPr>
        <w:rPr>
          <w:sz w:val="24"/>
          <w:szCs w:val="24"/>
        </w:rPr>
      </w:pPr>
    </w:p>
    <w:p w:rsidR="004408E5" w:rsidRDefault="004408E5" w:rsidP="004408E5">
      <w:pPr>
        <w:pStyle w:val="1"/>
        <w:spacing w:before="0"/>
      </w:pPr>
      <w:bookmarkStart w:id="30" w:name="_Toc525066749"/>
      <w:bookmarkStart w:id="31" w:name="_Toc533175764"/>
      <w:r w:rsidRPr="00A74FCE">
        <w:t>ЗАДАНИЯ ДЛЯ САМОКОНТРОЛЯ</w:t>
      </w:r>
      <w:r w:rsidR="00BF13FB">
        <w:t xml:space="preserve"> </w:t>
      </w:r>
      <w:r w:rsidRPr="00A74FCE">
        <w:t xml:space="preserve"> (ДЛЯ ДОМАШНЕЙ САМОСТОЯТЕЛ</w:t>
      </w:r>
      <w:r w:rsidRPr="00A74FCE">
        <w:t>Ь</w:t>
      </w:r>
      <w:r w:rsidRPr="00A74FCE">
        <w:t>НОЙ РАБОТЫ)</w:t>
      </w:r>
      <w:bookmarkEnd w:id="30"/>
      <w:bookmarkEnd w:id="31"/>
    </w:p>
    <w:p w:rsidR="004408E5" w:rsidRDefault="004408E5" w:rsidP="004408E5">
      <w:pPr>
        <w:shd w:val="clear" w:color="auto" w:fill="FFFFFF"/>
        <w:spacing w:line="299" w:lineRule="atLeast"/>
        <w:jc w:val="center"/>
        <w:textAlignment w:val="top"/>
        <w:rPr>
          <w:b/>
          <w:i/>
          <w:sz w:val="28"/>
          <w:u w:val="single"/>
        </w:rPr>
      </w:pPr>
    </w:p>
    <w:p w:rsidR="004408E5" w:rsidRPr="00A74FCE" w:rsidRDefault="004408E5" w:rsidP="004408E5">
      <w:pPr>
        <w:shd w:val="clear" w:color="auto" w:fill="FFFFFF"/>
        <w:spacing w:line="299" w:lineRule="atLeast"/>
        <w:jc w:val="center"/>
        <w:textAlignment w:val="top"/>
        <w:rPr>
          <w:i/>
          <w:sz w:val="28"/>
          <w:u w:val="single"/>
        </w:rPr>
      </w:pPr>
      <w:r w:rsidRPr="00A74FCE">
        <w:rPr>
          <w:i/>
          <w:sz w:val="28"/>
          <w:u w:val="single"/>
        </w:rPr>
        <w:t>Входные данные:</w:t>
      </w:r>
    </w:p>
    <w:p w:rsidR="004408E5" w:rsidRPr="00A74FCE" w:rsidRDefault="004408E5" w:rsidP="004408E5">
      <w:pPr>
        <w:shd w:val="clear" w:color="auto" w:fill="FFFFFF"/>
        <w:spacing w:line="299" w:lineRule="atLeast"/>
        <w:jc w:val="center"/>
        <w:textAlignment w:val="top"/>
        <w:rPr>
          <w:i/>
          <w:sz w:val="28"/>
          <w:u w:val="single"/>
        </w:rPr>
      </w:pPr>
    </w:p>
    <w:p w:rsidR="004408E5" w:rsidRPr="00A74FCE" w:rsidRDefault="004408E5" w:rsidP="004408E5">
      <w:pPr>
        <w:shd w:val="clear" w:color="auto" w:fill="FFFFFF"/>
        <w:spacing w:line="299" w:lineRule="atLeast"/>
        <w:textAlignment w:val="top"/>
        <w:rPr>
          <w:i/>
          <w:sz w:val="28"/>
        </w:rPr>
      </w:pPr>
      <w:r w:rsidRPr="00A74FCE">
        <w:rPr>
          <w:i/>
          <w:sz w:val="28"/>
        </w:rPr>
        <w:t xml:space="preserve">Название организации -  ООО " </w:t>
      </w:r>
      <w:proofErr w:type="spellStart"/>
      <w:r w:rsidRPr="00A74FCE">
        <w:rPr>
          <w:i/>
          <w:sz w:val="28"/>
        </w:rPr>
        <w:t>СпортЛайф</w:t>
      </w:r>
      <w:proofErr w:type="spellEnd"/>
      <w:r w:rsidRPr="00A74FCE">
        <w:rPr>
          <w:i/>
          <w:sz w:val="28"/>
        </w:rPr>
        <w:t xml:space="preserve">". </w:t>
      </w:r>
    </w:p>
    <w:p w:rsidR="004408E5" w:rsidRPr="00A74FCE" w:rsidRDefault="004408E5" w:rsidP="004408E5">
      <w:pPr>
        <w:shd w:val="clear" w:color="auto" w:fill="FFFFFF"/>
        <w:spacing w:line="299" w:lineRule="atLeast"/>
        <w:textAlignment w:val="top"/>
        <w:rPr>
          <w:i/>
          <w:sz w:val="28"/>
        </w:rPr>
      </w:pPr>
      <w:r w:rsidRPr="00A74FCE">
        <w:rPr>
          <w:i/>
          <w:sz w:val="28"/>
        </w:rPr>
        <w:t>ИНН 5234567891</w:t>
      </w:r>
    </w:p>
    <w:p w:rsidR="004408E5" w:rsidRPr="00A74FCE" w:rsidRDefault="004408E5" w:rsidP="004408E5">
      <w:pPr>
        <w:shd w:val="clear" w:color="auto" w:fill="FFFFFF"/>
        <w:spacing w:line="299" w:lineRule="atLeast"/>
        <w:textAlignment w:val="top"/>
        <w:rPr>
          <w:i/>
          <w:sz w:val="28"/>
        </w:rPr>
      </w:pPr>
      <w:r w:rsidRPr="00A74FCE">
        <w:rPr>
          <w:i/>
          <w:sz w:val="28"/>
        </w:rPr>
        <w:t>Вид деятельности по ОКВЭД - 93.19 "</w:t>
      </w:r>
      <w:hyperlink r:id="rId16" w:history="1">
        <w:r w:rsidRPr="00A74FCE">
          <w:rPr>
            <w:i/>
            <w:sz w:val="28"/>
          </w:rPr>
          <w:t>Деятельность в области спорта прочая</w:t>
        </w:r>
      </w:hyperlink>
      <w:r w:rsidRPr="00A74FCE">
        <w:rPr>
          <w:i/>
          <w:sz w:val="28"/>
        </w:rPr>
        <w:t>"</w:t>
      </w:r>
    </w:p>
    <w:p w:rsidR="004408E5" w:rsidRPr="00A74FCE" w:rsidRDefault="004408E5" w:rsidP="004408E5">
      <w:pPr>
        <w:shd w:val="clear" w:color="auto" w:fill="FFFFFF"/>
        <w:spacing w:line="299" w:lineRule="atLeast"/>
        <w:textAlignment w:val="top"/>
        <w:rPr>
          <w:i/>
          <w:sz w:val="28"/>
        </w:rPr>
      </w:pPr>
      <w:r w:rsidRPr="00A74FCE">
        <w:rPr>
          <w:i/>
          <w:sz w:val="28"/>
        </w:rPr>
        <w:t xml:space="preserve">Юридический адрес: г.Н.Новгород, ул. </w:t>
      </w:r>
      <w:proofErr w:type="gramStart"/>
      <w:r w:rsidRPr="00A74FCE">
        <w:rPr>
          <w:i/>
          <w:sz w:val="28"/>
        </w:rPr>
        <w:t>Снежная</w:t>
      </w:r>
      <w:proofErr w:type="gramEnd"/>
      <w:r w:rsidRPr="00A74FCE">
        <w:rPr>
          <w:i/>
          <w:sz w:val="28"/>
        </w:rPr>
        <w:t>, 14</w:t>
      </w:r>
    </w:p>
    <w:p w:rsidR="004408E5" w:rsidRDefault="004408E5" w:rsidP="004408E5">
      <w:pPr>
        <w:pStyle w:val="1"/>
      </w:pPr>
      <w:bookmarkStart w:id="32" w:name="_Toc517280892"/>
      <w:bookmarkStart w:id="33" w:name="_Toc525066750"/>
      <w:bookmarkStart w:id="34" w:name="_Toc533174608"/>
      <w:bookmarkStart w:id="35" w:name="_Toc533174656"/>
      <w:bookmarkStart w:id="36" w:name="_Toc533175636"/>
      <w:bookmarkStart w:id="37" w:name="_Toc533175695"/>
      <w:bookmarkStart w:id="38" w:name="_Toc533175765"/>
      <w:r w:rsidRPr="00020EF4">
        <w:t>ЗАДАНИЕ 1</w:t>
      </w:r>
      <w:r>
        <w:t>. Составление бухгалтерского баланса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4408E5" w:rsidRPr="00020EF4" w:rsidRDefault="004408E5" w:rsidP="004408E5">
      <w:pPr>
        <w:shd w:val="clear" w:color="auto" w:fill="FFFFFF"/>
        <w:spacing w:line="299" w:lineRule="atLeast"/>
        <w:jc w:val="center"/>
        <w:textAlignment w:val="top"/>
        <w:rPr>
          <w:b/>
          <w:sz w:val="26"/>
          <w:szCs w:val="26"/>
        </w:rPr>
      </w:pPr>
    </w:p>
    <w:p w:rsidR="004408E5" w:rsidRDefault="004408E5" w:rsidP="004408E5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20EF4">
        <w:rPr>
          <w:b/>
          <w:sz w:val="26"/>
          <w:szCs w:val="26"/>
        </w:rPr>
        <w:t xml:space="preserve">По данным </w:t>
      </w:r>
      <w:proofErr w:type="spellStart"/>
      <w:r w:rsidRPr="00020EF4">
        <w:rPr>
          <w:b/>
          <w:sz w:val="26"/>
          <w:szCs w:val="26"/>
        </w:rPr>
        <w:t>оборотно</w:t>
      </w:r>
      <w:proofErr w:type="spellEnd"/>
      <w:r w:rsidRPr="00020EF4">
        <w:rPr>
          <w:b/>
          <w:sz w:val="26"/>
          <w:szCs w:val="26"/>
        </w:rPr>
        <w:t>-сальдовой ведомости спортивной организац</w:t>
      </w:r>
      <w:proofErr w:type="gramStart"/>
      <w:r w:rsidRPr="00020EF4">
        <w:rPr>
          <w:b/>
          <w:sz w:val="26"/>
          <w:szCs w:val="26"/>
        </w:rPr>
        <w:t>ии ООО</w:t>
      </w:r>
      <w:proofErr w:type="gramEnd"/>
      <w:r w:rsidRPr="00020EF4">
        <w:rPr>
          <w:b/>
          <w:sz w:val="26"/>
          <w:szCs w:val="26"/>
        </w:rPr>
        <w:t xml:space="preserve"> "</w:t>
      </w:r>
      <w:proofErr w:type="spellStart"/>
      <w:r w:rsidRPr="00020EF4">
        <w:rPr>
          <w:b/>
          <w:sz w:val="26"/>
          <w:szCs w:val="26"/>
        </w:rPr>
        <w:t>СпортЛайф</w:t>
      </w:r>
      <w:proofErr w:type="spellEnd"/>
      <w:r w:rsidRPr="00020EF4">
        <w:rPr>
          <w:b/>
          <w:sz w:val="26"/>
          <w:szCs w:val="26"/>
        </w:rPr>
        <w:t>" за 2018 год составить годовой баланс на отчетную дату  31 декабря 2018 года  и  31 декабря 2017 г.</w:t>
      </w:r>
      <w:r>
        <w:rPr>
          <w:b/>
          <w:sz w:val="26"/>
          <w:szCs w:val="26"/>
        </w:rPr>
        <w:t xml:space="preserve"> на бланке установленной формы </w:t>
      </w:r>
    </w:p>
    <w:p w:rsidR="004408E5" w:rsidRPr="00020EF4" w:rsidRDefault="004408E5" w:rsidP="004408E5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4408E5" w:rsidRPr="00020EF4" w:rsidRDefault="004408E5" w:rsidP="004408E5">
      <w:pPr>
        <w:spacing w:line="276" w:lineRule="auto"/>
        <w:ind w:firstLine="709"/>
        <w:jc w:val="both"/>
        <w:rPr>
          <w:sz w:val="26"/>
          <w:szCs w:val="26"/>
        </w:rPr>
      </w:pPr>
      <w:r w:rsidRPr="00020EF4">
        <w:rPr>
          <w:sz w:val="26"/>
          <w:szCs w:val="26"/>
        </w:rPr>
        <w:t xml:space="preserve">Условно: амортизация объектов основных средств и НМА не начислялась  </w:t>
      </w:r>
    </w:p>
    <w:p w:rsidR="004408E5" w:rsidRPr="00020EF4" w:rsidRDefault="004408E5" w:rsidP="004408E5">
      <w:pPr>
        <w:pStyle w:val="a7"/>
        <w:ind w:firstLine="284"/>
        <w:jc w:val="center"/>
        <w:rPr>
          <w:b/>
          <w:sz w:val="26"/>
          <w:szCs w:val="26"/>
        </w:rPr>
      </w:pPr>
      <w:r w:rsidRPr="00020EF4">
        <w:rPr>
          <w:b/>
          <w:sz w:val="26"/>
          <w:szCs w:val="26"/>
        </w:rPr>
        <w:t>ОБОРОТНО-САЛЬДОВАЯ ВЕДОМОСТЬ ООО "</w:t>
      </w:r>
      <w:proofErr w:type="spellStart"/>
      <w:r w:rsidRPr="00020EF4">
        <w:rPr>
          <w:b/>
          <w:sz w:val="26"/>
          <w:szCs w:val="26"/>
        </w:rPr>
        <w:t>СпортЛайф</w:t>
      </w:r>
      <w:proofErr w:type="gramStart"/>
      <w:r w:rsidRPr="00020EF4">
        <w:rPr>
          <w:b/>
          <w:sz w:val="26"/>
          <w:szCs w:val="26"/>
        </w:rPr>
        <w:t>"з</w:t>
      </w:r>
      <w:proofErr w:type="gramEnd"/>
      <w:r w:rsidRPr="00020EF4">
        <w:rPr>
          <w:b/>
          <w:sz w:val="26"/>
          <w:szCs w:val="26"/>
        </w:rPr>
        <w:t>а</w:t>
      </w:r>
      <w:proofErr w:type="spellEnd"/>
      <w:r w:rsidRPr="00020EF4">
        <w:rPr>
          <w:b/>
          <w:sz w:val="26"/>
          <w:szCs w:val="26"/>
        </w:rPr>
        <w:t xml:space="preserve"> 2018 год, тыс. руб.</w:t>
      </w:r>
    </w:p>
    <w:tbl>
      <w:tblPr>
        <w:tblW w:w="102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138"/>
        <w:gridCol w:w="992"/>
        <w:gridCol w:w="1134"/>
        <w:gridCol w:w="992"/>
        <w:gridCol w:w="1134"/>
        <w:gridCol w:w="1560"/>
        <w:gridCol w:w="1275"/>
      </w:tblGrid>
      <w:tr w:rsidR="004408E5" w:rsidRPr="000B4F61" w:rsidTr="004643B0">
        <w:trPr>
          <w:trHeight w:val="615"/>
          <w:tblHeader/>
        </w:trPr>
        <w:tc>
          <w:tcPr>
            <w:tcW w:w="3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Наименование счетов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Начальное сальдо (на 31.12.2017)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Обороты за 2018 год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Конечное  сальдо</w:t>
            </w:r>
          </w:p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 xml:space="preserve"> (на 31.12.2018)</w:t>
            </w:r>
          </w:p>
        </w:tc>
      </w:tr>
      <w:tr w:rsidR="004408E5" w:rsidRPr="000B4F61" w:rsidTr="004643B0">
        <w:trPr>
          <w:trHeight w:val="315"/>
          <w:tblHeader/>
        </w:trPr>
        <w:tc>
          <w:tcPr>
            <w:tcW w:w="3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 xml:space="preserve">Дебет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 xml:space="preserve">Дебет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 xml:space="preserve">Дебет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Кредит</w:t>
            </w:r>
          </w:p>
        </w:tc>
      </w:tr>
      <w:tr w:rsidR="004408E5" w:rsidRPr="000B4F61" w:rsidTr="004643B0">
        <w:trPr>
          <w:trHeight w:val="31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8E5" w:rsidRPr="000B4F61" w:rsidTr="004643B0">
        <w:trPr>
          <w:trHeight w:val="31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НМА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8E5" w:rsidRPr="000B4F61" w:rsidTr="004643B0">
        <w:trPr>
          <w:trHeight w:val="315"/>
        </w:trPr>
        <w:tc>
          <w:tcPr>
            <w:tcW w:w="31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Доходные вложения в мат</w:t>
            </w:r>
            <w:proofErr w:type="gramStart"/>
            <w:r w:rsidRPr="00FB4E17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FB4E17">
              <w:rPr>
                <w:color w:val="000000"/>
                <w:sz w:val="24"/>
                <w:szCs w:val="24"/>
              </w:rPr>
              <w:t>енности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8E5" w:rsidRPr="000B4F61" w:rsidTr="004643B0">
        <w:trPr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Валютный счет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8E5" w:rsidRPr="000B4F61" w:rsidTr="004643B0">
        <w:trPr>
          <w:trHeight w:val="30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Расчеты с бюджетом по налогам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4408E5" w:rsidRPr="000B4F61" w:rsidTr="004643B0">
        <w:trPr>
          <w:trHeight w:val="31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8E5" w:rsidRPr="000B4F61" w:rsidTr="004643B0">
        <w:trPr>
          <w:trHeight w:val="31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8E5" w:rsidRPr="000B4F61" w:rsidTr="004643B0">
        <w:trPr>
          <w:trHeight w:val="31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8E5" w:rsidRPr="000B4F61" w:rsidTr="004643B0">
        <w:trPr>
          <w:trHeight w:val="52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8E5" w:rsidRPr="000B4F61" w:rsidTr="004643B0">
        <w:trPr>
          <w:trHeight w:val="52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Расчеты по соц. страхов</w:t>
            </w:r>
            <w:r w:rsidRPr="00FB4E17">
              <w:rPr>
                <w:color w:val="000000"/>
                <w:sz w:val="24"/>
                <w:szCs w:val="24"/>
              </w:rPr>
              <w:t>а</w:t>
            </w:r>
            <w:r w:rsidRPr="00FB4E17">
              <w:rPr>
                <w:color w:val="000000"/>
                <w:sz w:val="24"/>
                <w:szCs w:val="24"/>
              </w:rPr>
              <w:t xml:space="preserve">нию и обеспечению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138</w:t>
            </w:r>
          </w:p>
        </w:tc>
      </w:tr>
      <w:tr w:rsidR="004408E5" w:rsidRPr="000B4F61" w:rsidTr="004643B0">
        <w:trPr>
          <w:trHeight w:val="31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lastRenderedPageBreak/>
              <w:t>Касса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8E5" w:rsidRPr="000B4F61" w:rsidTr="004643B0">
        <w:trPr>
          <w:trHeight w:val="31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Расчеты с покупателями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08E5" w:rsidRPr="000B4F61" w:rsidTr="004643B0">
        <w:trPr>
          <w:trHeight w:val="31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408E5" w:rsidRPr="000B4F61" w:rsidTr="004643B0">
        <w:trPr>
          <w:trHeight w:val="31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Резервный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133</w:t>
            </w:r>
          </w:p>
        </w:tc>
      </w:tr>
      <w:tr w:rsidR="004408E5" w:rsidRPr="000B4F61" w:rsidTr="004643B0">
        <w:trPr>
          <w:trHeight w:val="31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1629</w:t>
            </w:r>
          </w:p>
        </w:tc>
      </w:tr>
      <w:tr w:rsidR="004408E5" w:rsidRPr="000B4F61" w:rsidTr="004643B0">
        <w:trPr>
          <w:trHeight w:val="31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Долгосрочные кредиты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1240</w:t>
            </w:r>
          </w:p>
        </w:tc>
      </w:tr>
      <w:tr w:rsidR="004408E5" w:rsidRPr="000B4F61" w:rsidTr="004643B0">
        <w:trPr>
          <w:trHeight w:val="31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 xml:space="preserve">Расчеты с поставщиками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940</w:t>
            </w:r>
          </w:p>
        </w:tc>
      </w:tr>
      <w:tr w:rsidR="004408E5" w:rsidRPr="000B4F61" w:rsidTr="004643B0">
        <w:trPr>
          <w:trHeight w:val="31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Краткосрочные кредиты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190</w:t>
            </w:r>
          </w:p>
        </w:tc>
      </w:tr>
      <w:tr w:rsidR="004408E5" w:rsidRPr="000B4F61" w:rsidTr="004643B0">
        <w:trPr>
          <w:trHeight w:val="52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FB4E17">
              <w:rPr>
                <w:color w:val="000000"/>
                <w:sz w:val="24"/>
                <w:szCs w:val="24"/>
              </w:rPr>
              <w:t>310</w:t>
            </w:r>
          </w:p>
        </w:tc>
      </w:tr>
      <w:tr w:rsidR="004408E5" w:rsidRPr="000B4F61" w:rsidTr="004643B0">
        <w:trPr>
          <w:trHeight w:val="315"/>
        </w:trPr>
        <w:tc>
          <w:tcPr>
            <w:tcW w:w="3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4E17">
              <w:rPr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4E17">
              <w:rPr>
                <w:b/>
                <w:bCs/>
                <w:color w:val="000000"/>
                <w:sz w:val="24"/>
                <w:szCs w:val="24"/>
              </w:rPr>
              <w:t>4126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4E17">
              <w:rPr>
                <w:b/>
                <w:bCs/>
                <w:color w:val="000000"/>
                <w:sz w:val="24"/>
                <w:szCs w:val="24"/>
              </w:rPr>
              <w:t>4126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4E17">
              <w:rPr>
                <w:b/>
                <w:bCs/>
                <w:color w:val="000000"/>
                <w:sz w:val="24"/>
                <w:szCs w:val="24"/>
              </w:rPr>
              <w:t>5958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4E17">
              <w:rPr>
                <w:b/>
                <w:bCs/>
                <w:color w:val="000000"/>
                <w:sz w:val="24"/>
                <w:szCs w:val="24"/>
              </w:rPr>
              <w:t>5958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4E17">
              <w:rPr>
                <w:b/>
                <w:bCs/>
                <w:color w:val="000000"/>
                <w:sz w:val="24"/>
                <w:szCs w:val="24"/>
              </w:rPr>
              <w:t>5388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08E5" w:rsidRPr="00FB4E17" w:rsidRDefault="004408E5" w:rsidP="004643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4E17">
              <w:rPr>
                <w:b/>
                <w:bCs/>
                <w:color w:val="000000"/>
                <w:sz w:val="24"/>
                <w:szCs w:val="24"/>
              </w:rPr>
              <w:t>5388</w:t>
            </w:r>
          </w:p>
        </w:tc>
      </w:tr>
    </w:tbl>
    <w:p w:rsidR="004408E5" w:rsidRDefault="004408E5" w:rsidP="004408E5">
      <w:pPr>
        <w:pStyle w:val="a7"/>
        <w:ind w:firstLine="284"/>
        <w:jc w:val="center"/>
        <w:rPr>
          <w:b/>
          <w:sz w:val="24"/>
        </w:rPr>
      </w:pPr>
    </w:p>
    <w:p w:rsidR="004408E5" w:rsidRDefault="004408E5" w:rsidP="004408E5">
      <w:pPr>
        <w:pStyle w:val="1"/>
        <w:rPr>
          <w:szCs w:val="18"/>
        </w:rPr>
      </w:pPr>
      <w:bookmarkStart w:id="39" w:name="_Toc517280893"/>
      <w:bookmarkStart w:id="40" w:name="_Toc525066751"/>
      <w:bookmarkStart w:id="41" w:name="_Toc533174609"/>
      <w:bookmarkStart w:id="42" w:name="_Toc533174657"/>
      <w:bookmarkStart w:id="43" w:name="_Toc533175637"/>
      <w:bookmarkStart w:id="44" w:name="_Toc533175696"/>
      <w:bookmarkStart w:id="45" w:name="_Toc533175766"/>
      <w:r>
        <w:rPr>
          <w:szCs w:val="18"/>
        </w:rPr>
        <w:t xml:space="preserve">ЗАДАНИЕ  2. Составление </w:t>
      </w:r>
      <w:r w:rsidRPr="005A400E">
        <w:t>отчет</w:t>
      </w:r>
      <w:r>
        <w:t>а</w:t>
      </w:r>
      <w:r w:rsidRPr="005A400E">
        <w:t xml:space="preserve"> о финансовых результатах</w:t>
      </w:r>
      <w:bookmarkEnd w:id="39"/>
      <w:bookmarkEnd w:id="40"/>
      <w:bookmarkEnd w:id="41"/>
      <w:bookmarkEnd w:id="42"/>
      <w:bookmarkEnd w:id="43"/>
      <w:bookmarkEnd w:id="44"/>
      <w:bookmarkEnd w:id="45"/>
    </w:p>
    <w:p w:rsidR="004408E5" w:rsidRPr="005A400E" w:rsidRDefault="004408E5" w:rsidP="004408E5">
      <w:pPr>
        <w:spacing w:line="276" w:lineRule="auto"/>
        <w:rPr>
          <w:b/>
          <w:sz w:val="26"/>
          <w:szCs w:val="26"/>
        </w:rPr>
      </w:pPr>
      <w:r w:rsidRPr="005A400E">
        <w:rPr>
          <w:b/>
          <w:sz w:val="26"/>
          <w:szCs w:val="26"/>
        </w:rPr>
        <w:t xml:space="preserve">Составить отчет о финансовых результатах </w:t>
      </w:r>
      <w:r>
        <w:rPr>
          <w:b/>
          <w:sz w:val="26"/>
          <w:szCs w:val="26"/>
        </w:rPr>
        <w:t>ООО "</w:t>
      </w:r>
      <w:proofErr w:type="spellStart"/>
      <w:r>
        <w:rPr>
          <w:b/>
          <w:sz w:val="26"/>
          <w:szCs w:val="26"/>
        </w:rPr>
        <w:t>СпортЛайф</w:t>
      </w:r>
      <w:proofErr w:type="spellEnd"/>
      <w:r>
        <w:rPr>
          <w:b/>
          <w:sz w:val="26"/>
          <w:szCs w:val="26"/>
        </w:rPr>
        <w:t>"</w:t>
      </w:r>
      <w:r w:rsidRPr="00020EF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 два года:  отчетный  2018 год и 2017 год на бланке установленной формы </w:t>
      </w:r>
    </w:p>
    <w:p w:rsidR="004408E5" w:rsidRDefault="004408E5" w:rsidP="004408E5">
      <w:pPr>
        <w:spacing w:line="276" w:lineRule="auto"/>
        <w:rPr>
          <w:b/>
          <w:sz w:val="26"/>
          <w:szCs w:val="26"/>
        </w:rPr>
      </w:pPr>
      <w:r w:rsidRPr="005A400E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2017 - 2018 </w:t>
      </w:r>
      <w:r w:rsidRPr="005A400E">
        <w:rPr>
          <w:b/>
          <w:sz w:val="26"/>
          <w:szCs w:val="26"/>
        </w:rPr>
        <w:t>год в учет</w:t>
      </w:r>
      <w:r>
        <w:rPr>
          <w:b/>
          <w:sz w:val="26"/>
          <w:szCs w:val="26"/>
        </w:rPr>
        <w:t>е</w:t>
      </w:r>
      <w:r w:rsidRPr="005A400E">
        <w:rPr>
          <w:b/>
          <w:sz w:val="26"/>
          <w:szCs w:val="26"/>
        </w:rPr>
        <w:t xml:space="preserve"> органи</w:t>
      </w:r>
      <w:r>
        <w:rPr>
          <w:b/>
          <w:sz w:val="26"/>
          <w:szCs w:val="26"/>
        </w:rPr>
        <w:t xml:space="preserve">зации </w:t>
      </w:r>
      <w:r w:rsidRPr="005A400E">
        <w:rPr>
          <w:b/>
          <w:sz w:val="26"/>
          <w:szCs w:val="26"/>
        </w:rPr>
        <w:t>отра</w:t>
      </w:r>
      <w:r>
        <w:rPr>
          <w:b/>
          <w:sz w:val="26"/>
          <w:szCs w:val="26"/>
        </w:rPr>
        <w:t xml:space="preserve">жены </w:t>
      </w:r>
      <w:r w:rsidRPr="005A400E">
        <w:rPr>
          <w:b/>
          <w:sz w:val="26"/>
          <w:szCs w:val="26"/>
        </w:rPr>
        <w:t>следующие показатели до</w:t>
      </w:r>
      <w:r>
        <w:rPr>
          <w:b/>
          <w:sz w:val="26"/>
          <w:szCs w:val="26"/>
        </w:rPr>
        <w:t xml:space="preserve">ходов </w:t>
      </w:r>
      <w:r w:rsidRPr="005A400E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р</w:t>
      </w:r>
      <w:r w:rsidRPr="005A400E">
        <w:rPr>
          <w:b/>
          <w:sz w:val="26"/>
          <w:szCs w:val="26"/>
        </w:rPr>
        <w:t>асходов: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1701"/>
        <w:gridCol w:w="1525"/>
      </w:tblGrid>
      <w:tr w:rsidR="004408E5" w:rsidTr="004643B0">
        <w:trPr>
          <w:tblHeader/>
        </w:trPr>
        <w:tc>
          <w:tcPr>
            <w:tcW w:w="817" w:type="dxa"/>
          </w:tcPr>
          <w:p w:rsidR="004408E5" w:rsidRPr="00FB4E17" w:rsidRDefault="004408E5" w:rsidP="004643B0">
            <w:pPr>
              <w:rPr>
                <w:b/>
                <w:sz w:val="24"/>
                <w:szCs w:val="24"/>
              </w:rPr>
            </w:pPr>
            <w:r w:rsidRPr="00FB4E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4408E5" w:rsidRPr="00FB4E17" w:rsidRDefault="004408E5" w:rsidP="004643B0">
            <w:pPr>
              <w:rPr>
                <w:b/>
                <w:sz w:val="24"/>
                <w:szCs w:val="24"/>
              </w:rPr>
            </w:pPr>
            <w:r w:rsidRPr="00FB4E17">
              <w:rPr>
                <w:b/>
                <w:sz w:val="24"/>
                <w:szCs w:val="24"/>
              </w:rPr>
              <w:t xml:space="preserve">Показатель, тыс. руб. </w:t>
            </w:r>
          </w:p>
        </w:tc>
        <w:tc>
          <w:tcPr>
            <w:tcW w:w="1701" w:type="dxa"/>
          </w:tcPr>
          <w:p w:rsidR="004408E5" w:rsidRPr="00FB4E17" w:rsidRDefault="004408E5" w:rsidP="004643B0">
            <w:pPr>
              <w:rPr>
                <w:b/>
                <w:sz w:val="24"/>
                <w:szCs w:val="24"/>
              </w:rPr>
            </w:pPr>
            <w:r w:rsidRPr="00FB4E17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525" w:type="dxa"/>
          </w:tcPr>
          <w:p w:rsidR="004408E5" w:rsidRPr="00FB4E17" w:rsidRDefault="004408E5" w:rsidP="004643B0">
            <w:pPr>
              <w:rPr>
                <w:b/>
                <w:sz w:val="24"/>
                <w:szCs w:val="24"/>
              </w:rPr>
            </w:pPr>
            <w:r w:rsidRPr="00FB4E17">
              <w:rPr>
                <w:b/>
                <w:sz w:val="24"/>
                <w:szCs w:val="24"/>
              </w:rPr>
              <w:t>2018 год</w:t>
            </w:r>
          </w:p>
        </w:tc>
      </w:tr>
      <w:tr w:rsidR="004408E5" w:rsidTr="004643B0">
        <w:tc>
          <w:tcPr>
            <w:tcW w:w="817" w:type="dxa"/>
          </w:tcPr>
          <w:p w:rsidR="004408E5" w:rsidRPr="00FB4E17" w:rsidRDefault="004408E5" w:rsidP="00047791">
            <w:pPr>
              <w:pStyle w:val="a7"/>
              <w:numPr>
                <w:ilvl w:val="0"/>
                <w:numId w:val="41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408E5" w:rsidRPr="00FB4E17" w:rsidRDefault="004408E5" w:rsidP="004643B0">
            <w:pPr>
              <w:rPr>
                <w:b/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Выручка от продажи услуг</w:t>
            </w:r>
          </w:p>
        </w:tc>
        <w:tc>
          <w:tcPr>
            <w:tcW w:w="1701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9 900</w:t>
            </w:r>
          </w:p>
        </w:tc>
        <w:tc>
          <w:tcPr>
            <w:tcW w:w="1525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 xml:space="preserve"> 13 500</w:t>
            </w:r>
          </w:p>
        </w:tc>
      </w:tr>
      <w:tr w:rsidR="004408E5" w:rsidTr="004643B0">
        <w:tc>
          <w:tcPr>
            <w:tcW w:w="817" w:type="dxa"/>
          </w:tcPr>
          <w:p w:rsidR="004408E5" w:rsidRPr="00FB4E17" w:rsidRDefault="004408E5" w:rsidP="00047791">
            <w:pPr>
              <w:pStyle w:val="a7"/>
              <w:numPr>
                <w:ilvl w:val="0"/>
                <w:numId w:val="41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408E5" w:rsidRPr="00FB4E17" w:rsidRDefault="004408E5" w:rsidP="004643B0">
            <w:pPr>
              <w:rPr>
                <w:b/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Себестоимость продаж</w:t>
            </w:r>
          </w:p>
        </w:tc>
        <w:tc>
          <w:tcPr>
            <w:tcW w:w="1701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7 700</w:t>
            </w:r>
          </w:p>
        </w:tc>
        <w:tc>
          <w:tcPr>
            <w:tcW w:w="1525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10 100</w:t>
            </w:r>
          </w:p>
        </w:tc>
      </w:tr>
      <w:tr w:rsidR="004408E5" w:rsidTr="004643B0">
        <w:tc>
          <w:tcPr>
            <w:tcW w:w="817" w:type="dxa"/>
          </w:tcPr>
          <w:p w:rsidR="004408E5" w:rsidRPr="00FB4E17" w:rsidRDefault="004408E5" w:rsidP="00047791">
            <w:pPr>
              <w:pStyle w:val="a7"/>
              <w:numPr>
                <w:ilvl w:val="0"/>
                <w:numId w:val="41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408E5" w:rsidRPr="00FB4E17" w:rsidRDefault="004408E5" w:rsidP="004643B0">
            <w:pPr>
              <w:rPr>
                <w:b/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 xml:space="preserve">Расходы на продажу (расходы на рекламу) </w:t>
            </w:r>
          </w:p>
        </w:tc>
        <w:tc>
          <w:tcPr>
            <w:tcW w:w="1701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400</w:t>
            </w:r>
          </w:p>
        </w:tc>
      </w:tr>
      <w:tr w:rsidR="004408E5" w:rsidRPr="00EC2162" w:rsidTr="004643B0">
        <w:tc>
          <w:tcPr>
            <w:tcW w:w="817" w:type="dxa"/>
          </w:tcPr>
          <w:p w:rsidR="004408E5" w:rsidRPr="00FB4E17" w:rsidRDefault="004408E5" w:rsidP="00047791">
            <w:pPr>
              <w:pStyle w:val="a7"/>
              <w:numPr>
                <w:ilvl w:val="0"/>
                <w:numId w:val="41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 xml:space="preserve">Управленческие расходы </w:t>
            </w:r>
          </w:p>
        </w:tc>
        <w:tc>
          <w:tcPr>
            <w:tcW w:w="1701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1 800</w:t>
            </w:r>
          </w:p>
        </w:tc>
        <w:tc>
          <w:tcPr>
            <w:tcW w:w="1525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2 200</w:t>
            </w:r>
          </w:p>
        </w:tc>
      </w:tr>
      <w:tr w:rsidR="004408E5" w:rsidTr="004643B0">
        <w:tc>
          <w:tcPr>
            <w:tcW w:w="817" w:type="dxa"/>
          </w:tcPr>
          <w:p w:rsidR="004408E5" w:rsidRPr="00FB4E17" w:rsidRDefault="004408E5" w:rsidP="00047791">
            <w:pPr>
              <w:pStyle w:val="a7"/>
              <w:numPr>
                <w:ilvl w:val="0"/>
                <w:numId w:val="41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408E5" w:rsidRPr="00FB4E17" w:rsidRDefault="004408E5" w:rsidP="004643B0">
            <w:pPr>
              <w:rPr>
                <w:b/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Начислены проценты за пользование кредитами</w:t>
            </w:r>
          </w:p>
        </w:tc>
        <w:tc>
          <w:tcPr>
            <w:tcW w:w="1701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350</w:t>
            </w:r>
          </w:p>
        </w:tc>
        <w:tc>
          <w:tcPr>
            <w:tcW w:w="1525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470</w:t>
            </w:r>
          </w:p>
        </w:tc>
      </w:tr>
      <w:tr w:rsidR="004408E5" w:rsidTr="004643B0">
        <w:tc>
          <w:tcPr>
            <w:tcW w:w="817" w:type="dxa"/>
          </w:tcPr>
          <w:p w:rsidR="004408E5" w:rsidRPr="00FB4E17" w:rsidRDefault="004408E5" w:rsidP="00047791">
            <w:pPr>
              <w:pStyle w:val="a7"/>
              <w:numPr>
                <w:ilvl w:val="0"/>
                <w:numId w:val="41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408E5" w:rsidRPr="00FB4E17" w:rsidRDefault="004408E5" w:rsidP="004643B0">
            <w:pPr>
              <w:rPr>
                <w:b/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Начислен и получен  штраф  от  поставщика за недопоста</w:t>
            </w:r>
            <w:r w:rsidRPr="00FB4E17">
              <w:rPr>
                <w:sz w:val="24"/>
                <w:szCs w:val="24"/>
              </w:rPr>
              <w:t>в</w:t>
            </w:r>
            <w:r w:rsidRPr="00FB4E17">
              <w:rPr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30</w:t>
            </w:r>
          </w:p>
        </w:tc>
      </w:tr>
      <w:tr w:rsidR="004408E5" w:rsidTr="004643B0">
        <w:tc>
          <w:tcPr>
            <w:tcW w:w="817" w:type="dxa"/>
          </w:tcPr>
          <w:p w:rsidR="004408E5" w:rsidRPr="00FB4E17" w:rsidRDefault="004408E5" w:rsidP="00047791">
            <w:pPr>
              <w:pStyle w:val="a7"/>
              <w:numPr>
                <w:ilvl w:val="0"/>
                <w:numId w:val="41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Начислено обслуживающему  банку за расчетно-кассовое обслуживание</w:t>
            </w:r>
          </w:p>
        </w:tc>
        <w:tc>
          <w:tcPr>
            <w:tcW w:w="1701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24</w:t>
            </w:r>
          </w:p>
        </w:tc>
        <w:tc>
          <w:tcPr>
            <w:tcW w:w="1525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26</w:t>
            </w:r>
          </w:p>
        </w:tc>
      </w:tr>
      <w:tr w:rsidR="004408E5" w:rsidTr="004643B0">
        <w:tc>
          <w:tcPr>
            <w:tcW w:w="817" w:type="dxa"/>
          </w:tcPr>
          <w:p w:rsidR="004408E5" w:rsidRPr="00FB4E17" w:rsidRDefault="004408E5" w:rsidP="00047791">
            <w:pPr>
              <w:pStyle w:val="a7"/>
              <w:numPr>
                <w:ilvl w:val="0"/>
                <w:numId w:val="41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Начислен налог на имущество</w:t>
            </w:r>
          </w:p>
        </w:tc>
        <w:tc>
          <w:tcPr>
            <w:tcW w:w="1701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89</w:t>
            </w:r>
          </w:p>
        </w:tc>
        <w:tc>
          <w:tcPr>
            <w:tcW w:w="1525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134</w:t>
            </w:r>
          </w:p>
        </w:tc>
      </w:tr>
      <w:tr w:rsidR="004408E5" w:rsidTr="004643B0">
        <w:tc>
          <w:tcPr>
            <w:tcW w:w="817" w:type="dxa"/>
          </w:tcPr>
          <w:p w:rsidR="004408E5" w:rsidRPr="00FB4E17" w:rsidRDefault="004408E5" w:rsidP="00047791">
            <w:pPr>
              <w:pStyle w:val="a7"/>
              <w:numPr>
                <w:ilvl w:val="0"/>
                <w:numId w:val="41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Оприходованы излишки денежных средств, выявленные при инвентаризации кассы</w:t>
            </w:r>
          </w:p>
        </w:tc>
        <w:tc>
          <w:tcPr>
            <w:tcW w:w="1701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-</w:t>
            </w:r>
          </w:p>
        </w:tc>
      </w:tr>
      <w:tr w:rsidR="004408E5" w:rsidTr="004643B0">
        <w:tc>
          <w:tcPr>
            <w:tcW w:w="817" w:type="dxa"/>
          </w:tcPr>
          <w:p w:rsidR="004408E5" w:rsidRPr="00FB4E17" w:rsidRDefault="004408E5" w:rsidP="00047791">
            <w:pPr>
              <w:pStyle w:val="a7"/>
              <w:numPr>
                <w:ilvl w:val="0"/>
                <w:numId w:val="41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Списана кредиторская задолженность с истекшим сроком исковой давности</w:t>
            </w:r>
          </w:p>
        </w:tc>
        <w:tc>
          <w:tcPr>
            <w:tcW w:w="1701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80</w:t>
            </w:r>
          </w:p>
        </w:tc>
      </w:tr>
      <w:tr w:rsidR="004408E5" w:rsidTr="004643B0">
        <w:tc>
          <w:tcPr>
            <w:tcW w:w="817" w:type="dxa"/>
          </w:tcPr>
          <w:p w:rsidR="004408E5" w:rsidRPr="00FB4E17" w:rsidRDefault="004408E5" w:rsidP="00047791">
            <w:pPr>
              <w:pStyle w:val="a7"/>
              <w:numPr>
                <w:ilvl w:val="0"/>
                <w:numId w:val="41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Списана дебиторская  задолженность с истекшим сроком исковой давности</w:t>
            </w:r>
          </w:p>
        </w:tc>
        <w:tc>
          <w:tcPr>
            <w:tcW w:w="1701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17</w:t>
            </w:r>
          </w:p>
        </w:tc>
        <w:tc>
          <w:tcPr>
            <w:tcW w:w="1525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-</w:t>
            </w:r>
          </w:p>
        </w:tc>
      </w:tr>
      <w:tr w:rsidR="004408E5" w:rsidTr="004643B0">
        <w:tc>
          <w:tcPr>
            <w:tcW w:w="817" w:type="dxa"/>
          </w:tcPr>
          <w:p w:rsidR="004408E5" w:rsidRPr="00FB4E17" w:rsidRDefault="004408E5" w:rsidP="00047791">
            <w:pPr>
              <w:pStyle w:val="a7"/>
              <w:numPr>
                <w:ilvl w:val="0"/>
                <w:numId w:val="41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Начислены  и получены дивиденды по акциям другого предприятия</w:t>
            </w:r>
          </w:p>
        </w:tc>
        <w:tc>
          <w:tcPr>
            <w:tcW w:w="1701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120</w:t>
            </w:r>
          </w:p>
        </w:tc>
        <w:tc>
          <w:tcPr>
            <w:tcW w:w="1525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177</w:t>
            </w:r>
          </w:p>
        </w:tc>
      </w:tr>
      <w:tr w:rsidR="004408E5" w:rsidTr="004643B0">
        <w:tc>
          <w:tcPr>
            <w:tcW w:w="817" w:type="dxa"/>
          </w:tcPr>
          <w:p w:rsidR="004408E5" w:rsidRPr="00FB4E17" w:rsidRDefault="004408E5" w:rsidP="00047791">
            <w:pPr>
              <w:pStyle w:val="a7"/>
              <w:numPr>
                <w:ilvl w:val="0"/>
                <w:numId w:val="41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Начислена и получена арендная плата за предоставление имущества в аренду</w:t>
            </w:r>
          </w:p>
        </w:tc>
        <w:tc>
          <w:tcPr>
            <w:tcW w:w="1701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490</w:t>
            </w:r>
          </w:p>
        </w:tc>
        <w:tc>
          <w:tcPr>
            <w:tcW w:w="1525" w:type="dxa"/>
          </w:tcPr>
          <w:p w:rsidR="004408E5" w:rsidRPr="00FB4E17" w:rsidRDefault="004408E5" w:rsidP="004643B0">
            <w:pPr>
              <w:rPr>
                <w:sz w:val="24"/>
                <w:szCs w:val="24"/>
              </w:rPr>
            </w:pPr>
            <w:r w:rsidRPr="00FB4E17">
              <w:rPr>
                <w:sz w:val="24"/>
                <w:szCs w:val="24"/>
              </w:rPr>
              <w:t>340</w:t>
            </w:r>
          </w:p>
        </w:tc>
      </w:tr>
    </w:tbl>
    <w:p w:rsidR="004408E5" w:rsidRPr="00290606" w:rsidRDefault="004408E5" w:rsidP="004408E5">
      <w:pPr>
        <w:pStyle w:val="1"/>
      </w:pPr>
      <w:bookmarkStart w:id="46" w:name="_Toc517280894"/>
      <w:bookmarkStart w:id="47" w:name="_Toc525066752"/>
      <w:bookmarkStart w:id="48" w:name="_Toc533174610"/>
      <w:bookmarkStart w:id="49" w:name="_Toc533174658"/>
      <w:bookmarkStart w:id="50" w:name="_Toc533175638"/>
      <w:bookmarkStart w:id="51" w:name="_Toc533175697"/>
      <w:bookmarkStart w:id="52" w:name="_Toc533175767"/>
      <w:r w:rsidRPr="00290606">
        <w:lastRenderedPageBreak/>
        <w:t>ЗАДАНИЕ  3. Горизонтальный и вертикальный анализ бухгалтерского баланса</w:t>
      </w:r>
      <w:bookmarkEnd w:id="46"/>
      <w:bookmarkEnd w:id="47"/>
      <w:bookmarkEnd w:id="48"/>
      <w:bookmarkEnd w:id="49"/>
      <w:bookmarkEnd w:id="50"/>
      <w:bookmarkEnd w:id="51"/>
      <w:bookmarkEnd w:id="52"/>
    </w:p>
    <w:p w:rsidR="004408E5" w:rsidRPr="00C86AF1" w:rsidRDefault="004408E5" w:rsidP="004408E5"/>
    <w:p w:rsidR="004408E5" w:rsidRPr="00450B3E" w:rsidRDefault="004408E5" w:rsidP="004408E5">
      <w:pPr>
        <w:pStyle w:val="a5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450B3E">
        <w:rPr>
          <w:b/>
          <w:sz w:val="26"/>
          <w:szCs w:val="26"/>
        </w:rPr>
        <w:t>ыполнить горизонтальный и вертикальный анализ бухгалтерского баланса спортивной организац</w:t>
      </w:r>
      <w:proofErr w:type="gramStart"/>
      <w:r w:rsidRPr="00450B3E">
        <w:rPr>
          <w:b/>
          <w:sz w:val="26"/>
          <w:szCs w:val="26"/>
        </w:rPr>
        <w:t xml:space="preserve">ии </w:t>
      </w:r>
      <w:r w:rsidRPr="00AA48E2">
        <w:rPr>
          <w:b/>
          <w:sz w:val="26"/>
          <w:szCs w:val="26"/>
        </w:rPr>
        <w:t>ООО</w:t>
      </w:r>
      <w:proofErr w:type="gramEnd"/>
      <w:r w:rsidRPr="00AA48E2">
        <w:rPr>
          <w:b/>
          <w:sz w:val="26"/>
          <w:szCs w:val="26"/>
        </w:rPr>
        <w:t xml:space="preserve"> "</w:t>
      </w:r>
      <w:proofErr w:type="spellStart"/>
      <w:r w:rsidRPr="00AA48E2">
        <w:rPr>
          <w:b/>
          <w:sz w:val="26"/>
          <w:szCs w:val="26"/>
        </w:rPr>
        <w:t>СпортЛайф</w:t>
      </w:r>
      <w:proofErr w:type="spellEnd"/>
      <w:r w:rsidRPr="00AA48E2">
        <w:rPr>
          <w:b/>
          <w:sz w:val="26"/>
          <w:szCs w:val="26"/>
        </w:rPr>
        <w:t xml:space="preserve">" </w:t>
      </w:r>
      <w:r w:rsidRPr="00450B3E">
        <w:rPr>
          <w:b/>
          <w:sz w:val="26"/>
          <w:szCs w:val="26"/>
        </w:rPr>
        <w:t>на начало и конец 2018 года:</w:t>
      </w:r>
    </w:p>
    <w:p w:rsidR="004408E5" w:rsidRPr="00450B3E" w:rsidRDefault="004408E5" w:rsidP="004408E5">
      <w:pPr>
        <w:pStyle w:val="a5"/>
        <w:spacing w:line="276" w:lineRule="auto"/>
        <w:rPr>
          <w:b/>
          <w:sz w:val="26"/>
          <w:szCs w:val="26"/>
        </w:rPr>
      </w:pPr>
      <w:r w:rsidRPr="00450B3E">
        <w:rPr>
          <w:b/>
          <w:sz w:val="26"/>
          <w:szCs w:val="26"/>
        </w:rPr>
        <w:t>1) актива баланса</w:t>
      </w:r>
    </w:p>
    <w:p w:rsidR="004408E5" w:rsidRPr="00450B3E" w:rsidRDefault="004408E5" w:rsidP="004408E5">
      <w:pPr>
        <w:pStyle w:val="a5"/>
        <w:spacing w:line="276" w:lineRule="auto"/>
        <w:rPr>
          <w:b/>
          <w:sz w:val="26"/>
          <w:szCs w:val="26"/>
        </w:rPr>
      </w:pPr>
      <w:r w:rsidRPr="00450B3E">
        <w:rPr>
          <w:b/>
          <w:sz w:val="26"/>
          <w:szCs w:val="26"/>
        </w:rPr>
        <w:t>2) пассива баланса.</w:t>
      </w:r>
    </w:p>
    <w:p w:rsidR="004408E5" w:rsidRDefault="004408E5" w:rsidP="004408E5">
      <w:pPr>
        <w:pStyle w:val="a5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Сформулировать выводы по результатам анализа. </w:t>
      </w:r>
    </w:p>
    <w:p w:rsidR="004408E5" w:rsidRDefault="004408E5" w:rsidP="004408E5">
      <w:pPr>
        <w:pStyle w:val="a7"/>
        <w:spacing w:line="360" w:lineRule="auto"/>
        <w:ind w:left="0" w:firstLine="708"/>
        <w:jc w:val="both"/>
        <w:rPr>
          <w:sz w:val="26"/>
          <w:szCs w:val="26"/>
        </w:rPr>
      </w:pPr>
    </w:p>
    <w:p w:rsidR="004408E5" w:rsidRPr="00AA48E2" w:rsidRDefault="004408E5" w:rsidP="004408E5">
      <w:pPr>
        <w:pStyle w:val="a7"/>
        <w:spacing w:line="360" w:lineRule="auto"/>
        <w:ind w:left="0" w:firstLine="708"/>
        <w:jc w:val="both"/>
        <w:rPr>
          <w:sz w:val="26"/>
          <w:szCs w:val="26"/>
        </w:rPr>
      </w:pPr>
      <w:r w:rsidRPr="00AA48E2">
        <w:rPr>
          <w:sz w:val="26"/>
          <w:szCs w:val="26"/>
        </w:rPr>
        <w:t>Для анализа использовать следующие аналитические таблицы:</w:t>
      </w:r>
    </w:p>
    <w:p w:rsidR="004408E5" w:rsidRDefault="004408E5" w:rsidP="004408E5">
      <w:pPr>
        <w:jc w:val="center"/>
        <w:rPr>
          <w:b/>
          <w:sz w:val="26"/>
          <w:szCs w:val="26"/>
        </w:rPr>
      </w:pPr>
    </w:p>
    <w:p w:rsidR="004408E5" w:rsidRPr="00B60B07" w:rsidRDefault="004408E5" w:rsidP="004408E5">
      <w:pPr>
        <w:jc w:val="center"/>
        <w:rPr>
          <w:b/>
          <w:sz w:val="26"/>
          <w:szCs w:val="26"/>
        </w:rPr>
      </w:pPr>
      <w:r w:rsidRPr="00B60B07">
        <w:rPr>
          <w:b/>
          <w:sz w:val="26"/>
          <w:szCs w:val="26"/>
        </w:rPr>
        <w:t>Таблица  -</w:t>
      </w:r>
      <w:r>
        <w:rPr>
          <w:b/>
          <w:sz w:val="26"/>
          <w:szCs w:val="26"/>
        </w:rPr>
        <w:t xml:space="preserve"> </w:t>
      </w:r>
      <w:r w:rsidRPr="00B60B07">
        <w:rPr>
          <w:b/>
          <w:sz w:val="26"/>
          <w:szCs w:val="26"/>
        </w:rPr>
        <w:t>Аналитическая группировка и  анализ статей актива баланс</w:t>
      </w:r>
      <w:proofErr w:type="gramStart"/>
      <w:r w:rsidRPr="00B60B07">
        <w:rPr>
          <w:b/>
          <w:sz w:val="26"/>
          <w:szCs w:val="26"/>
        </w:rPr>
        <w:t>а ООО</w:t>
      </w:r>
      <w:proofErr w:type="gramEnd"/>
      <w:r w:rsidRPr="00B60B07">
        <w:rPr>
          <w:b/>
          <w:sz w:val="26"/>
          <w:szCs w:val="26"/>
        </w:rPr>
        <w:t xml:space="preserve"> "</w:t>
      </w:r>
      <w:proofErr w:type="spellStart"/>
      <w:r w:rsidRPr="00B60B07">
        <w:rPr>
          <w:b/>
          <w:sz w:val="26"/>
          <w:szCs w:val="26"/>
        </w:rPr>
        <w:t>СпортЛайф</w:t>
      </w:r>
      <w:proofErr w:type="spellEnd"/>
      <w:r w:rsidRPr="00B60B07">
        <w:rPr>
          <w:b/>
          <w:sz w:val="26"/>
          <w:szCs w:val="26"/>
        </w:rPr>
        <w:t>" за 2018 год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5"/>
        <w:gridCol w:w="992"/>
        <w:gridCol w:w="881"/>
        <w:gridCol w:w="1134"/>
        <w:gridCol w:w="992"/>
        <w:gridCol w:w="992"/>
        <w:gridCol w:w="1134"/>
        <w:gridCol w:w="992"/>
        <w:gridCol w:w="1276"/>
      </w:tblGrid>
      <w:tr w:rsidR="004408E5" w:rsidRPr="007F3D5E" w:rsidTr="004643B0">
        <w:trPr>
          <w:trHeight w:val="679"/>
          <w:tblHeader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b/>
                <w:sz w:val="24"/>
                <w:szCs w:val="24"/>
              </w:rPr>
            </w:pPr>
            <w:r w:rsidRPr="00C86AF1">
              <w:rPr>
                <w:b/>
                <w:sz w:val="24"/>
                <w:szCs w:val="24"/>
              </w:rPr>
              <w:t>Активы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Абсолютные  величины, тыс.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Структура, 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Темп роста,</w:t>
            </w: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Темп прироста, %</w:t>
            </w:r>
          </w:p>
        </w:tc>
      </w:tr>
      <w:tr w:rsidR="004408E5" w:rsidRPr="007F3D5E" w:rsidTr="004643B0">
        <w:trPr>
          <w:trHeight w:val="1066"/>
          <w:tblHeader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8E5" w:rsidRPr="00C86AF1" w:rsidRDefault="004408E5" w:rsidP="004643B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На начало 2018</w:t>
            </w: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года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proofErr w:type="gramStart"/>
            <w:r w:rsidRPr="00C86AF1">
              <w:rPr>
                <w:sz w:val="24"/>
                <w:szCs w:val="24"/>
              </w:rPr>
              <w:t>На конец</w:t>
            </w:r>
            <w:proofErr w:type="gramEnd"/>
            <w:r w:rsidRPr="00C86AF1">
              <w:rPr>
                <w:sz w:val="24"/>
                <w:szCs w:val="24"/>
              </w:rPr>
              <w:t xml:space="preserve"> 2018</w:t>
            </w: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На начало</w:t>
            </w: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2018 г</w:t>
            </w:r>
            <w:r w:rsidRPr="00C86AF1">
              <w:rPr>
                <w:sz w:val="24"/>
                <w:szCs w:val="24"/>
              </w:rPr>
              <w:t>о</w:t>
            </w:r>
            <w:r w:rsidRPr="00C86AF1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На к</w:t>
            </w:r>
            <w:r w:rsidRPr="00C86AF1">
              <w:rPr>
                <w:sz w:val="24"/>
                <w:szCs w:val="24"/>
              </w:rPr>
              <w:t>о</w:t>
            </w:r>
            <w:r w:rsidRPr="00C86AF1">
              <w:rPr>
                <w:sz w:val="24"/>
                <w:szCs w:val="24"/>
              </w:rPr>
              <w:t>нец</w:t>
            </w: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 xml:space="preserve">В </w:t>
            </w:r>
            <w:proofErr w:type="spellStart"/>
            <w:r w:rsidRPr="00C86AF1">
              <w:rPr>
                <w:sz w:val="24"/>
                <w:szCs w:val="24"/>
              </w:rPr>
              <w:t>абс</w:t>
            </w:r>
            <w:proofErr w:type="spellEnd"/>
            <w:r w:rsidRPr="00C86AF1">
              <w:rPr>
                <w:sz w:val="24"/>
                <w:szCs w:val="24"/>
              </w:rPr>
              <w:t>. вел</w:t>
            </w:r>
            <w:r w:rsidRPr="00C86AF1">
              <w:rPr>
                <w:sz w:val="24"/>
                <w:szCs w:val="24"/>
              </w:rPr>
              <w:t>и</w:t>
            </w:r>
            <w:r w:rsidRPr="00C86AF1">
              <w:rPr>
                <w:sz w:val="24"/>
                <w:szCs w:val="24"/>
              </w:rPr>
              <w:t>чинах, 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 xml:space="preserve">В </w:t>
            </w:r>
            <w:proofErr w:type="gramStart"/>
            <w:r w:rsidRPr="00C86AF1">
              <w:rPr>
                <w:sz w:val="24"/>
                <w:szCs w:val="24"/>
              </w:rPr>
              <w:t>%-</w:t>
            </w:r>
            <w:proofErr w:type="spellStart"/>
            <w:proofErr w:type="gramEnd"/>
            <w:r w:rsidRPr="00C86AF1">
              <w:rPr>
                <w:sz w:val="24"/>
                <w:szCs w:val="24"/>
              </w:rPr>
              <w:t>ных</w:t>
            </w:r>
            <w:proofErr w:type="spellEnd"/>
            <w:r w:rsidRPr="00C86AF1">
              <w:rPr>
                <w:sz w:val="24"/>
                <w:szCs w:val="24"/>
              </w:rPr>
              <w:t xml:space="preserve"> пунктах (удел</w:t>
            </w:r>
            <w:r w:rsidRPr="00C86AF1">
              <w:rPr>
                <w:sz w:val="24"/>
                <w:szCs w:val="24"/>
              </w:rPr>
              <w:t>ь</w:t>
            </w:r>
            <w:r w:rsidRPr="00C86AF1">
              <w:rPr>
                <w:sz w:val="24"/>
                <w:szCs w:val="24"/>
              </w:rPr>
              <w:t>ного</w:t>
            </w: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веса,</w:t>
            </w: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%)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5A54ED" w:rsidTr="004643B0">
        <w:trPr>
          <w:trHeight w:val="286"/>
        </w:trPr>
        <w:tc>
          <w:tcPr>
            <w:tcW w:w="19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b/>
                <w:bCs/>
                <w:sz w:val="24"/>
                <w:szCs w:val="24"/>
              </w:rPr>
            </w:pPr>
            <w:r w:rsidRPr="00C86AF1">
              <w:rPr>
                <w:b/>
                <w:bCs/>
                <w:sz w:val="24"/>
                <w:szCs w:val="24"/>
              </w:rPr>
              <w:t>1. Внеоборо</w:t>
            </w:r>
            <w:r w:rsidRPr="00C86AF1">
              <w:rPr>
                <w:b/>
                <w:bCs/>
                <w:sz w:val="24"/>
                <w:szCs w:val="24"/>
              </w:rPr>
              <w:t>т</w:t>
            </w:r>
            <w:r w:rsidRPr="00C86AF1">
              <w:rPr>
                <w:b/>
                <w:bCs/>
                <w:sz w:val="24"/>
                <w:szCs w:val="24"/>
              </w:rPr>
              <w:t>ные активы – 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5A54ED" w:rsidTr="004643B0">
        <w:trPr>
          <w:trHeight w:val="345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 xml:space="preserve">1.1. Основные средства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5A54ED" w:rsidTr="004643B0">
        <w:trPr>
          <w:trHeight w:val="42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1.2. Доходные вложения в м</w:t>
            </w:r>
            <w:r w:rsidRPr="00C86AF1">
              <w:rPr>
                <w:sz w:val="24"/>
                <w:szCs w:val="24"/>
              </w:rPr>
              <w:t>а</w:t>
            </w:r>
            <w:r w:rsidRPr="00C86AF1">
              <w:rPr>
                <w:sz w:val="24"/>
                <w:szCs w:val="24"/>
              </w:rPr>
              <w:t>териальные ценности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5A54ED" w:rsidTr="004643B0">
        <w:trPr>
          <w:trHeight w:val="84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b/>
                <w:bCs/>
                <w:sz w:val="24"/>
                <w:szCs w:val="24"/>
              </w:rPr>
            </w:pPr>
            <w:r w:rsidRPr="00C86AF1">
              <w:rPr>
                <w:b/>
                <w:bCs/>
                <w:sz w:val="24"/>
                <w:szCs w:val="24"/>
              </w:rPr>
              <w:t xml:space="preserve">2. Оборотные </w:t>
            </w:r>
            <w:proofErr w:type="gramStart"/>
            <w:r w:rsidRPr="00C86AF1">
              <w:rPr>
                <w:b/>
                <w:bCs/>
                <w:sz w:val="24"/>
                <w:szCs w:val="24"/>
              </w:rPr>
              <w:t>активы–всего</w:t>
            </w:r>
            <w:proofErr w:type="gramEnd"/>
            <w:r w:rsidRPr="00C86AF1">
              <w:rPr>
                <w:b/>
                <w:bCs/>
                <w:sz w:val="24"/>
                <w:szCs w:val="24"/>
              </w:rPr>
              <w:t>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5A54ED" w:rsidTr="004643B0">
        <w:trPr>
          <w:trHeight w:val="231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 xml:space="preserve">2.1 </w:t>
            </w:r>
            <w:proofErr w:type="spellStart"/>
            <w:r w:rsidRPr="00C86AF1">
              <w:rPr>
                <w:sz w:val="24"/>
                <w:szCs w:val="24"/>
              </w:rPr>
              <w:t>Запасы+НДС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5A54ED" w:rsidTr="004643B0">
        <w:trPr>
          <w:trHeight w:val="615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2.2. Дебиторская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5A54ED" w:rsidTr="004643B0">
        <w:trPr>
          <w:trHeight w:val="795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2.3 Денежные средства и кра</w:t>
            </w:r>
            <w:r w:rsidRPr="00C86AF1">
              <w:rPr>
                <w:sz w:val="24"/>
                <w:szCs w:val="24"/>
              </w:rPr>
              <w:t>т</w:t>
            </w:r>
            <w:r w:rsidRPr="00C86AF1">
              <w:rPr>
                <w:sz w:val="24"/>
                <w:szCs w:val="24"/>
              </w:rPr>
              <w:t>косрочные фин. 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5A54ED" w:rsidTr="004643B0">
        <w:trPr>
          <w:trHeight w:val="33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b/>
                <w:bCs/>
                <w:sz w:val="24"/>
                <w:szCs w:val="24"/>
              </w:rPr>
            </w:pPr>
            <w:r w:rsidRPr="00C86AF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08E5" w:rsidRDefault="004408E5" w:rsidP="004408E5">
      <w:pPr>
        <w:spacing w:line="360" w:lineRule="auto"/>
        <w:ind w:hanging="142"/>
        <w:rPr>
          <w:b/>
          <w:sz w:val="26"/>
          <w:szCs w:val="26"/>
        </w:rPr>
      </w:pPr>
    </w:p>
    <w:p w:rsidR="004408E5" w:rsidRPr="00B60B07" w:rsidRDefault="004408E5" w:rsidP="004408E5">
      <w:pPr>
        <w:jc w:val="center"/>
        <w:rPr>
          <w:b/>
          <w:sz w:val="26"/>
          <w:szCs w:val="26"/>
        </w:rPr>
      </w:pPr>
      <w:r w:rsidRPr="00B60B07">
        <w:rPr>
          <w:b/>
          <w:sz w:val="26"/>
          <w:szCs w:val="26"/>
        </w:rPr>
        <w:t>Таблица -</w:t>
      </w:r>
      <w:r>
        <w:rPr>
          <w:b/>
          <w:sz w:val="26"/>
          <w:szCs w:val="26"/>
        </w:rPr>
        <w:t xml:space="preserve"> </w:t>
      </w:r>
      <w:r w:rsidRPr="00B60B07">
        <w:rPr>
          <w:b/>
          <w:sz w:val="26"/>
          <w:szCs w:val="26"/>
        </w:rPr>
        <w:t>Аналитическая группировка и  анализ статей пассива баланс</w:t>
      </w:r>
      <w:proofErr w:type="gramStart"/>
      <w:r w:rsidRPr="00B60B07">
        <w:rPr>
          <w:b/>
          <w:sz w:val="26"/>
          <w:szCs w:val="26"/>
        </w:rPr>
        <w:t xml:space="preserve">а </w:t>
      </w:r>
      <w:r w:rsidRPr="00AA48E2">
        <w:rPr>
          <w:b/>
          <w:sz w:val="26"/>
          <w:szCs w:val="26"/>
        </w:rPr>
        <w:t>ООО</w:t>
      </w:r>
      <w:proofErr w:type="gramEnd"/>
      <w:r w:rsidRPr="00AA48E2">
        <w:rPr>
          <w:b/>
          <w:sz w:val="26"/>
          <w:szCs w:val="26"/>
        </w:rPr>
        <w:t xml:space="preserve"> "</w:t>
      </w:r>
      <w:proofErr w:type="spellStart"/>
      <w:r w:rsidRPr="00AA48E2">
        <w:rPr>
          <w:b/>
          <w:sz w:val="26"/>
          <w:szCs w:val="26"/>
        </w:rPr>
        <w:t>СпортЛайф</w:t>
      </w:r>
      <w:proofErr w:type="spellEnd"/>
      <w:r w:rsidRPr="00AA48E2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 xml:space="preserve"> з</w:t>
      </w:r>
      <w:r w:rsidRPr="00B60B07">
        <w:rPr>
          <w:b/>
          <w:sz w:val="26"/>
          <w:szCs w:val="26"/>
        </w:rPr>
        <w:t>а 2018 год</w:t>
      </w: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992"/>
        <w:gridCol w:w="851"/>
        <w:gridCol w:w="1134"/>
        <w:gridCol w:w="992"/>
        <w:gridCol w:w="992"/>
        <w:gridCol w:w="1134"/>
        <w:gridCol w:w="992"/>
        <w:gridCol w:w="1276"/>
      </w:tblGrid>
      <w:tr w:rsidR="004408E5" w:rsidRPr="0095719E" w:rsidTr="004643B0">
        <w:trPr>
          <w:trHeight w:val="341"/>
        </w:trPr>
        <w:tc>
          <w:tcPr>
            <w:tcW w:w="199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b/>
                <w:bCs/>
                <w:sz w:val="24"/>
                <w:szCs w:val="24"/>
              </w:rPr>
            </w:pPr>
          </w:p>
          <w:p w:rsidR="004408E5" w:rsidRPr="00C86AF1" w:rsidRDefault="004408E5" w:rsidP="004643B0">
            <w:pPr>
              <w:rPr>
                <w:b/>
                <w:bCs/>
                <w:sz w:val="24"/>
                <w:szCs w:val="24"/>
              </w:rPr>
            </w:pPr>
            <w:r w:rsidRPr="00C86AF1">
              <w:rPr>
                <w:b/>
                <w:bCs/>
                <w:sz w:val="24"/>
                <w:szCs w:val="24"/>
              </w:rPr>
              <w:t>Пассивы</w:t>
            </w:r>
          </w:p>
          <w:p w:rsidR="004408E5" w:rsidRPr="00C86AF1" w:rsidRDefault="004408E5" w:rsidP="004643B0">
            <w:pPr>
              <w:rPr>
                <w:rFonts w:ascii="Arial CYR" w:hAnsi="Arial CYR"/>
                <w:sz w:val="24"/>
                <w:szCs w:val="24"/>
              </w:rPr>
            </w:pPr>
          </w:p>
          <w:p w:rsidR="004408E5" w:rsidRPr="00C86AF1" w:rsidRDefault="004408E5" w:rsidP="004643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lastRenderedPageBreak/>
              <w:t>Абсолютные  величины,</w:t>
            </w: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Структура,  %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Темп роста,</w:t>
            </w: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lastRenderedPageBreak/>
              <w:t>%</w:t>
            </w: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lastRenderedPageBreak/>
              <w:t xml:space="preserve">Темп прироста, </w:t>
            </w:r>
            <w:r w:rsidRPr="00C86AF1">
              <w:rPr>
                <w:sz w:val="24"/>
                <w:szCs w:val="24"/>
              </w:rPr>
              <w:lastRenderedPageBreak/>
              <w:t>%</w:t>
            </w:r>
          </w:p>
        </w:tc>
      </w:tr>
      <w:tr w:rsidR="004408E5" w:rsidRPr="0095719E" w:rsidTr="004643B0">
        <w:trPr>
          <w:trHeight w:val="274"/>
        </w:trPr>
        <w:tc>
          <w:tcPr>
            <w:tcW w:w="1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На начало 2018</w:t>
            </w: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proofErr w:type="gramStart"/>
            <w:r w:rsidRPr="00C86AF1">
              <w:rPr>
                <w:sz w:val="24"/>
                <w:szCs w:val="24"/>
              </w:rPr>
              <w:t>На конец</w:t>
            </w:r>
            <w:proofErr w:type="gramEnd"/>
            <w:r w:rsidRPr="00C86AF1">
              <w:rPr>
                <w:sz w:val="24"/>
                <w:szCs w:val="24"/>
              </w:rPr>
              <w:t xml:space="preserve"> 2018</w:t>
            </w: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На начало 2018</w:t>
            </w: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proofErr w:type="gramStart"/>
            <w:r w:rsidRPr="00C86AF1">
              <w:rPr>
                <w:sz w:val="24"/>
                <w:szCs w:val="24"/>
              </w:rPr>
              <w:t>На к</w:t>
            </w:r>
            <w:r w:rsidRPr="00C86AF1">
              <w:rPr>
                <w:sz w:val="24"/>
                <w:szCs w:val="24"/>
              </w:rPr>
              <w:t>о</w:t>
            </w:r>
            <w:r w:rsidRPr="00C86AF1">
              <w:rPr>
                <w:sz w:val="24"/>
                <w:szCs w:val="24"/>
              </w:rPr>
              <w:t>нец</w:t>
            </w:r>
            <w:proofErr w:type="gramEnd"/>
            <w:r w:rsidRPr="00C86AF1">
              <w:rPr>
                <w:sz w:val="24"/>
                <w:szCs w:val="24"/>
              </w:rPr>
              <w:t xml:space="preserve"> 2018</w:t>
            </w: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 xml:space="preserve">В </w:t>
            </w:r>
            <w:proofErr w:type="spellStart"/>
            <w:r w:rsidRPr="00C86AF1">
              <w:rPr>
                <w:sz w:val="24"/>
                <w:szCs w:val="24"/>
              </w:rPr>
              <w:t>абс</w:t>
            </w:r>
            <w:proofErr w:type="spellEnd"/>
            <w:r w:rsidRPr="00C86AF1">
              <w:rPr>
                <w:sz w:val="24"/>
                <w:szCs w:val="24"/>
              </w:rPr>
              <w:t>. вел</w:t>
            </w:r>
            <w:r w:rsidRPr="00C86AF1">
              <w:rPr>
                <w:sz w:val="24"/>
                <w:szCs w:val="24"/>
              </w:rPr>
              <w:t>и</w:t>
            </w:r>
            <w:r w:rsidRPr="00C86AF1">
              <w:rPr>
                <w:sz w:val="24"/>
                <w:szCs w:val="24"/>
              </w:rPr>
              <w:t>чинах,  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 xml:space="preserve">В </w:t>
            </w:r>
            <w:proofErr w:type="gramStart"/>
            <w:r w:rsidRPr="00C86AF1">
              <w:rPr>
                <w:sz w:val="24"/>
                <w:szCs w:val="24"/>
              </w:rPr>
              <w:t>%-</w:t>
            </w:r>
            <w:proofErr w:type="spellStart"/>
            <w:proofErr w:type="gramEnd"/>
            <w:r w:rsidRPr="00C86AF1">
              <w:rPr>
                <w:sz w:val="24"/>
                <w:szCs w:val="24"/>
              </w:rPr>
              <w:t>ных</w:t>
            </w:r>
            <w:proofErr w:type="spellEnd"/>
            <w:r w:rsidRPr="00C86AF1">
              <w:rPr>
                <w:sz w:val="24"/>
                <w:szCs w:val="24"/>
              </w:rPr>
              <w:t xml:space="preserve"> пунктах (удел</w:t>
            </w:r>
            <w:r w:rsidRPr="00C86AF1">
              <w:rPr>
                <w:sz w:val="24"/>
                <w:szCs w:val="24"/>
              </w:rPr>
              <w:t>ь</w:t>
            </w:r>
            <w:r w:rsidRPr="00C86AF1">
              <w:rPr>
                <w:sz w:val="24"/>
                <w:szCs w:val="24"/>
              </w:rPr>
              <w:t>ного</w:t>
            </w: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веса,</w:t>
            </w:r>
          </w:p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%)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4408E5" w:rsidRPr="00AA752F" w:rsidTr="004643B0">
        <w:trPr>
          <w:trHeight w:val="795"/>
        </w:trPr>
        <w:tc>
          <w:tcPr>
            <w:tcW w:w="1995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b/>
                <w:bCs/>
                <w:sz w:val="24"/>
                <w:szCs w:val="24"/>
              </w:rPr>
            </w:pPr>
            <w:r w:rsidRPr="00C86AF1">
              <w:rPr>
                <w:b/>
                <w:bCs/>
                <w:sz w:val="24"/>
                <w:szCs w:val="24"/>
              </w:rPr>
              <w:t>3. Собственный капитал – вс</w:t>
            </w:r>
            <w:r w:rsidRPr="00C86AF1">
              <w:rPr>
                <w:b/>
                <w:bCs/>
                <w:sz w:val="24"/>
                <w:szCs w:val="24"/>
              </w:rPr>
              <w:t>е</w:t>
            </w:r>
            <w:r w:rsidRPr="00C86AF1">
              <w:rPr>
                <w:b/>
                <w:bCs/>
                <w:sz w:val="24"/>
                <w:szCs w:val="24"/>
              </w:rPr>
              <w:t>го, в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AA752F" w:rsidTr="004643B0">
        <w:trPr>
          <w:trHeight w:val="375"/>
        </w:trPr>
        <w:tc>
          <w:tcPr>
            <w:tcW w:w="1995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3.1. Уставный капитал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AA752F" w:rsidTr="004643B0">
        <w:trPr>
          <w:trHeight w:val="630"/>
        </w:trPr>
        <w:tc>
          <w:tcPr>
            <w:tcW w:w="1995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3.2. Нераспред</w:t>
            </w:r>
            <w:r w:rsidRPr="00C86AF1">
              <w:rPr>
                <w:sz w:val="24"/>
                <w:szCs w:val="24"/>
              </w:rPr>
              <w:t>е</w:t>
            </w:r>
            <w:r w:rsidRPr="00C86AF1">
              <w:rPr>
                <w:sz w:val="24"/>
                <w:szCs w:val="24"/>
              </w:rPr>
              <w:t>ленная прибыль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AA752F" w:rsidTr="004643B0">
        <w:trPr>
          <w:trHeight w:val="630"/>
        </w:trPr>
        <w:tc>
          <w:tcPr>
            <w:tcW w:w="1995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sz w:val="24"/>
                <w:szCs w:val="24"/>
              </w:rPr>
            </w:pPr>
            <w:r w:rsidRPr="00C86AF1">
              <w:rPr>
                <w:b/>
                <w:bCs/>
                <w:color w:val="000000"/>
                <w:sz w:val="24"/>
                <w:szCs w:val="24"/>
              </w:rPr>
              <w:t>4. Долгосро</w:t>
            </w:r>
            <w:r w:rsidRPr="00C86AF1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C86AF1">
              <w:rPr>
                <w:b/>
                <w:bCs/>
                <w:color w:val="000000"/>
                <w:sz w:val="24"/>
                <w:szCs w:val="24"/>
              </w:rPr>
              <w:t>ные обязател</w:t>
            </w:r>
            <w:r w:rsidRPr="00C86AF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C86AF1">
              <w:rPr>
                <w:b/>
                <w:bCs/>
                <w:color w:val="000000"/>
                <w:sz w:val="24"/>
                <w:szCs w:val="24"/>
              </w:rPr>
              <w:t>ства</w:t>
            </w:r>
            <w:proofErr w:type="gramStart"/>
            <w:r w:rsidRPr="00C86AF1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86AF1">
              <w:rPr>
                <w:b/>
                <w:bCs/>
                <w:sz w:val="24"/>
                <w:szCs w:val="24"/>
              </w:rPr>
              <w:t xml:space="preserve"> всего, в т.ч.: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AA752F" w:rsidTr="004643B0">
        <w:trPr>
          <w:trHeight w:val="630"/>
        </w:trPr>
        <w:tc>
          <w:tcPr>
            <w:tcW w:w="1995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6AF1">
              <w:rPr>
                <w:bCs/>
                <w:color w:val="000000"/>
                <w:sz w:val="24"/>
                <w:szCs w:val="24"/>
              </w:rPr>
              <w:t>4.1.</w:t>
            </w:r>
            <w:r w:rsidRPr="00C86AF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6AF1">
              <w:rPr>
                <w:sz w:val="24"/>
                <w:szCs w:val="24"/>
              </w:rPr>
              <w:t>Кредиты банков и займы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AA752F" w:rsidTr="004643B0">
        <w:trPr>
          <w:trHeight w:val="735"/>
        </w:trPr>
        <w:tc>
          <w:tcPr>
            <w:tcW w:w="1995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b/>
                <w:bCs/>
                <w:sz w:val="24"/>
                <w:szCs w:val="24"/>
              </w:rPr>
            </w:pPr>
            <w:r w:rsidRPr="00C86AF1">
              <w:rPr>
                <w:b/>
                <w:bCs/>
                <w:color w:val="000000"/>
                <w:sz w:val="24"/>
                <w:szCs w:val="24"/>
              </w:rPr>
              <w:t>5. Краткосро</w:t>
            </w:r>
            <w:r w:rsidRPr="00C86AF1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C86AF1">
              <w:rPr>
                <w:b/>
                <w:bCs/>
                <w:color w:val="000000"/>
                <w:sz w:val="24"/>
                <w:szCs w:val="24"/>
              </w:rPr>
              <w:t>ные обязател</w:t>
            </w:r>
            <w:r w:rsidRPr="00C86AF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C86AF1">
              <w:rPr>
                <w:b/>
                <w:bCs/>
                <w:color w:val="000000"/>
                <w:sz w:val="24"/>
                <w:szCs w:val="24"/>
              </w:rPr>
              <w:t>ства</w:t>
            </w:r>
            <w:r w:rsidRPr="00C86AF1">
              <w:rPr>
                <w:b/>
                <w:bCs/>
                <w:sz w:val="24"/>
                <w:szCs w:val="24"/>
              </w:rPr>
              <w:t xml:space="preserve">  – всего, в т.ч.: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AA752F" w:rsidTr="004643B0">
        <w:trPr>
          <w:trHeight w:val="630"/>
        </w:trPr>
        <w:tc>
          <w:tcPr>
            <w:tcW w:w="1995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5.1. Кредиты банков и займы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AA752F" w:rsidTr="004643B0">
        <w:trPr>
          <w:trHeight w:val="525"/>
        </w:trPr>
        <w:tc>
          <w:tcPr>
            <w:tcW w:w="1995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rPr>
                <w:sz w:val="24"/>
                <w:szCs w:val="24"/>
              </w:rPr>
            </w:pPr>
            <w:r w:rsidRPr="00C86AF1">
              <w:rPr>
                <w:sz w:val="24"/>
                <w:szCs w:val="24"/>
              </w:rPr>
              <w:t>5.2. Кредито</w:t>
            </w:r>
            <w:r w:rsidRPr="00C86AF1">
              <w:rPr>
                <w:sz w:val="24"/>
                <w:szCs w:val="24"/>
              </w:rPr>
              <w:t>р</w:t>
            </w:r>
            <w:r w:rsidRPr="00C86AF1">
              <w:rPr>
                <w:sz w:val="24"/>
                <w:szCs w:val="24"/>
              </w:rPr>
              <w:t>ская задолже</w:t>
            </w:r>
            <w:r w:rsidRPr="00C86AF1">
              <w:rPr>
                <w:sz w:val="24"/>
                <w:szCs w:val="24"/>
              </w:rPr>
              <w:t>н</w:t>
            </w:r>
            <w:r w:rsidRPr="00C86AF1">
              <w:rPr>
                <w:sz w:val="24"/>
                <w:szCs w:val="24"/>
              </w:rPr>
              <w:t>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521FC4" w:rsidTr="004643B0">
        <w:trPr>
          <w:trHeight w:val="240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6AF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08E5" w:rsidRPr="00C86AF1" w:rsidRDefault="004408E5" w:rsidP="004643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408E5" w:rsidRPr="00290606" w:rsidRDefault="004408E5" w:rsidP="004408E5">
      <w:pPr>
        <w:pStyle w:val="1"/>
      </w:pPr>
      <w:bookmarkStart w:id="53" w:name="_Toc517280895"/>
      <w:bookmarkStart w:id="54" w:name="_Toc525066753"/>
      <w:bookmarkStart w:id="55" w:name="_Toc533175639"/>
      <w:bookmarkStart w:id="56" w:name="_Toc533175698"/>
      <w:bookmarkStart w:id="57" w:name="_Toc533175768"/>
      <w:bookmarkStart w:id="58" w:name="_Toc533174611"/>
      <w:bookmarkStart w:id="59" w:name="_Toc533174659"/>
      <w:r w:rsidRPr="00290606">
        <w:t>ЗАДАНИЕ 4. Анализ отчета о финансовых результатах</w:t>
      </w:r>
      <w:bookmarkEnd w:id="53"/>
      <w:bookmarkEnd w:id="54"/>
      <w:bookmarkEnd w:id="55"/>
      <w:bookmarkEnd w:id="56"/>
      <w:bookmarkEnd w:id="57"/>
      <w:r w:rsidRPr="00290606">
        <w:rPr>
          <w:highlight w:val="yellow"/>
        </w:rPr>
        <w:t xml:space="preserve"> </w:t>
      </w:r>
      <w:bookmarkEnd w:id="58"/>
      <w:bookmarkEnd w:id="59"/>
    </w:p>
    <w:p w:rsidR="004408E5" w:rsidRPr="00C86AF1" w:rsidRDefault="004408E5" w:rsidP="004408E5"/>
    <w:p w:rsidR="004408E5" w:rsidRPr="00450B3E" w:rsidRDefault="004408E5" w:rsidP="004408E5">
      <w:pPr>
        <w:pStyle w:val="a5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450B3E">
        <w:rPr>
          <w:b/>
          <w:sz w:val="26"/>
          <w:szCs w:val="26"/>
        </w:rPr>
        <w:t xml:space="preserve">ыполнить анализ отчета о финансовых результатах спортивной организации </w:t>
      </w:r>
      <w:r w:rsidRPr="002F7633">
        <w:rPr>
          <w:b/>
          <w:sz w:val="26"/>
          <w:szCs w:val="26"/>
        </w:rPr>
        <w:t>ООО "</w:t>
      </w:r>
      <w:proofErr w:type="spellStart"/>
      <w:r w:rsidRPr="002F7633">
        <w:rPr>
          <w:b/>
          <w:sz w:val="26"/>
          <w:szCs w:val="26"/>
        </w:rPr>
        <w:t>СпортЛайф</w:t>
      </w:r>
      <w:proofErr w:type="spellEnd"/>
      <w:r w:rsidRPr="002F7633">
        <w:rPr>
          <w:b/>
          <w:sz w:val="26"/>
          <w:szCs w:val="26"/>
        </w:rPr>
        <w:t xml:space="preserve">" </w:t>
      </w:r>
      <w:r w:rsidRPr="00450B3E">
        <w:rPr>
          <w:b/>
          <w:sz w:val="26"/>
          <w:szCs w:val="26"/>
        </w:rPr>
        <w:t xml:space="preserve">за 2017-2018 </w:t>
      </w:r>
      <w:proofErr w:type="spellStart"/>
      <w:r w:rsidRPr="00450B3E">
        <w:rPr>
          <w:b/>
          <w:sz w:val="26"/>
          <w:szCs w:val="26"/>
        </w:rPr>
        <w:t>г.</w:t>
      </w:r>
      <w:proofErr w:type="gramStart"/>
      <w:r w:rsidRPr="00450B3E">
        <w:rPr>
          <w:b/>
          <w:sz w:val="26"/>
          <w:szCs w:val="26"/>
        </w:rPr>
        <w:t>г</w:t>
      </w:r>
      <w:proofErr w:type="spellEnd"/>
      <w:proofErr w:type="gramEnd"/>
      <w:r w:rsidRPr="00450B3E">
        <w:rPr>
          <w:b/>
          <w:sz w:val="26"/>
          <w:szCs w:val="26"/>
        </w:rPr>
        <w:t>.</w:t>
      </w:r>
    </w:p>
    <w:p w:rsidR="004408E5" w:rsidRDefault="004408E5" w:rsidP="004408E5">
      <w:pPr>
        <w:pStyle w:val="a7"/>
        <w:spacing w:line="360" w:lineRule="auto"/>
        <w:ind w:left="0" w:firstLine="708"/>
        <w:jc w:val="both"/>
        <w:rPr>
          <w:sz w:val="26"/>
          <w:szCs w:val="26"/>
        </w:rPr>
      </w:pPr>
      <w:r w:rsidRPr="00AA48E2">
        <w:rPr>
          <w:sz w:val="26"/>
          <w:szCs w:val="26"/>
        </w:rPr>
        <w:t>Для анализа использовать следующ</w:t>
      </w:r>
      <w:r>
        <w:rPr>
          <w:sz w:val="26"/>
          <w:szCs w:val="26"/>
        </w:rPr>
        <w:t>ую</w:t>
      </w:r>
      <w:r w:rsidRPr="00AA48E2">
        <w:rPr>
          <w:sz w:val="26"/>
          <w:szCs w:val="26"/>
        </w:rPr>
        <w:t xml:space="preserve"> аналитическ</w:t>
      </w:r>
      <w:r>
        <w:rPr>
          <w:sz w:val="26"/>
          <w:szCs w:val="26"/>
        </w:rPr>
        <w:t>ую таблицу</w:t>
      </w:r>
      <w:r w:rsidRPr="00AA48E2">
        <w:rPr>
          <w:sz w:val="26"/>
          <w:szCs w:val="26"/>
        </w:rPr>
        <w:t>:</w:t>
      </w:r>
    </w:p>
    <w:p w:rsidR="004408E5" w:rsidRPr="00522ADE" w:rsidRDefault="004408E5" w:rsidP="004408E5">
      <w:pPr>
        <w:pStyle w:val="a5"/>
        <w:spacing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Анализ </w:t>
      </w:r>
      <w:r w:rsidRPr="00522ADE">
        <w:rPr>
          <w:b/>
          <w:sz w:val="26"/>
          <w:szCs w:val="26"/>
        </w:rPr>
        <w:t xml:space="preserve"> финансовых результат</w:t>
      </w:r>
      <w:r>
        <w:rPr>
          <w:b/>
          <w:sz w:val="26"/>
          <w:szCs w:val="26"/>
        </w:rPr>
        <w:t xml:space="preserve">ов </w:t>
      </w:r>
      <w:r w:rsidRPr="00522ADE">
        <w:rPr>
          <w:b/>
          <w:sz w:val="26"/>
          <w:szCs w:val="26"/>
        </w:rPr>
        <w:t xml:space="preserve"> OOO </w:t>
      </w:r>
      <w:r w:rsidRPr="002F7633">
        <w:rPr>
          <w:b/>
          <w:sz w:val="26"/>
          <w:szCs w:val="26"/>
        </w:rPr>
        <w:t>"</w:t>
      </w:r>
      <w:proofErr w:type="spellStart"/>
      <w:r w:rsidRPr="002F7633">
        <w:rPr>
          <w:b/>
          <w:sz w:val="26"/>
          <w:szCs w:val="26"/>
        </w:rPr>
        <w:t>СпортЛайф</w:t>
      </w:r>
      <w:proofErr w:type="spellEnd"/>
      <w:r w:rsidRPr="002F7633">
        <w:rPr>
          <w:b/>
          <w:sz w:val="26"/>
          <w:szCs w:val="26"/>
        </w:rPr>
        <w:t xml:space="preserve">" </w:t>
      </w:r>
      <w:r>
        <w:rPr>
          <w:b/>
          <w:sz w:val="26"/>
          <w:szCs w:val="26"/>
        </w:rPr>
        <w:t xml:space="preserve">за 2017-2018 </w:t>
      </w:r>
      <w:proofErr w:type="spellStart"/>
      <w:r>
        <w:rPr>
          <w:b/>
          <w:sz w:val="26"/>
          <w:szCs w:val="26"/>
        </w:rPr>
        <w:t>г.</w:t>
      </w:r>
      <w:proofErr w:type="gramStart"/>
      <w:r>
        <w:rPr>
          <w:b/>
          <w:sz w:val="26"/>
          <w:szCs w:val="26"/>
        </w:rPr>
        <w:t>г</w:t>
      </w:r>
      <w:proofErr w:type="spellEnd"/>
      <w:proofErr w:type="gramEnd"/>
      <w:r>
        <w:rPr>
          <w:b/>
          <w:sz w:val="26"/>
          <w:szCs w:val="26"/>
        </w:rPr>
        <w:t xml:space="preserve">. </w:t>
      </w: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2994"/>
        <w:gridCol w:w="1418"/>
        <w:gridCol w:w="1306"/>
        <w:gridCol w:w="1529"/>
        <w:gridCol w:w="1275"/>
        <w:gridCol w:w="1843"/>
      </w:tblGrid>
      <w:tr w:rsidR="004408E5" w:rsidRPr="00DF0C63" w:rsidTr="004643B0">
        <w:trPr>
          <w:trHeight w:val="735"/>
          <w:tblHeader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i/>
                <w:sz w:val="24"/>
                <w:szCs w:val="26"/>
              </w:rPr>
            </w:pPr>
            <w:r w:rsidRPr="00DF0C63">
              <w:rPr>
                <w:i/>
                <w:sz w:val="24"/>
                <w:szCs w:val="26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i/>
                <w:sz w:val="24"/>
                <w:szCs w:val="26"/>
              </w:rPr>
            </w:pPr>
            <w:r w:rsidRPr="00DF0C63">
              <w:rPr>
                <w:i/>
                <w:sz w:val="24"/>
                <w:szCs w:val="26"/>
              </w:rPr>
              <w:t>базисный год (2017 год)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jc w:val="center"/>
              <w:rPr>
                <w:i/>
                <w:sz w:val="24"/>
                <w:szCs w:val="26"/>
              </w:rPr>
            </w:pPr>
            <w:r w:rsidRPr="00DF0C63">
              <w:rPr>
                <w:i/>
                <w:sz w:val="24"/>
                <w:szCs w:val="26"/>
              </w:rPr>
              <w:t>отчетный год (2018 год)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i/>
                <w:sz w:val="24"/>
                <w:szCs w:val="26"/>
              </w:rPr>
            </w:pPr>
            <w:r w:rsidRPr="00DF0C63">
              <w:rPr>
                <w:i/>
                <w:sz w:val="24"/>
                <w:szCs w:val="26"/>
              </w:rPr>
              <w:t>абсолютное отклонение, +,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i/>
                <w:sz w:val="24"/>
                <w:szCs w:val="26"/>
              </w:rPr>
            </w:pPr>
            <w:r w:rsidRPr="00DF0C63">
              <w:rPr>
                <w:i/>
                <w:sz w:val="24"/>
                <w:szCs w:val="26"/>
              </w:rPr>
              <w:t>темп р</w:t>
            </w:r>
            <w:r w:rsidRPr="00DF0C63">
              <w:rPr>
                <w:i/>
                <w:sz w:val="24"/>
                <w:szCs w:val="26"/>
              </w:rPr>
              <w:t>о</w:t>
            </w:r>
            <w:r w:rsidRPr="00DF0C63">
              <w:rPr>
                <w:i/>
                <w:sz w:val="24"/>
                <w:szCs w:val="26"/>
              </w:rPr>
              <w:t>ста,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i/>
                <w:sz w:val="24"/>
                <w:szCs w:val="26"/>
              </w:rPr>
            </w:pPr>
            <w:r w:rsidRPr="00DF0C63">
              <w:rPr>
                <w:i/>
                <w:sz w:val="24"/>
                <w:szCs w:val="26"/>
              </w:rPr>
              <w:t>темп прир</w:t>
            </w:r>
            <w:r w:rsidRPr="00DF0C63">
              <w:rPr>
                <w:i/>
                <w:sz w:val="24"/>
                <w:szCs w:val="26"/>
              </w:rPr>
              <w:t>о</w:t>
            </w:r>
            <w:r w:rsidRPr="00DF0C63">
              <w:rPr>
                <w:i/>
                <w:sz w:val="24"/>
                <w:szCs w:val="26"/>
              </w:rPr>
              <w:t>ста, %</w:t>
            </w:r>
          </w:p>
        </w:tc>
      </w:tr>
      <w:tr w:rsidR="004408E5" w:rsidRPr="00DF0C63" w:rsidTr="004643B0">
        <w:trPr>
          <w:trHeight w:val="25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выручка,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08E5" w:rsidRPr="00DF0C63" w:rsidTr="004643B0">
        <w:trPr>
          <w:trHeight w:val="54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себестоимость продаж,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08E5" w:rsidRPr="00DF0C63" w:rsidTr="004643B0">
        <w:trPr>
          <w:trHeight w:val="14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валовая прибыль,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08E5" w:rsidRPr="00DF0C63" w:rsidTr="004643B0">
        <w:trPr>
          <w:trHeight w:val="55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коммерческие расходы,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08E5" w:rsidRPr="00DF0C63" w:rsidTr="004643B0">
        <w:trPr>
          <w:trHeight w:val="42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lastRenderedPageBreak/>
              <w:t>управленческие расходы,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08E5" w:rsidRPr="00DF0C63" w:rsidTr="004643B0">
        <w:trPr>
          <w:trHeight w:val="49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прибыль от продаж,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08E5" w:rsidRPr="00DF0C63" w:rsidTr="004643B0">
        <w:trPr>
          <w:trHeight w:val="19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 xml:space="preserve">доходы от участия в </w:t>
            </w:r>
            <w:proofErr w:type="spellStart"/>
            <w:r w:rsidRPr="00DF0C63">
              <w:rPr>
                <w:sz w:val="24"/>
                <w:szCs w:val="26"/>
              </w:rPr>
              <w:t>др</w:t>
            </w:r>
            <w:proofErr w:type="gramStart"/>
            <w:r w:rsidRPr="00DF0C63">
              <w:rPr>
                <w:sz w:val="24"/>
                <w:szCs w:val="26"/>
              </w:rPr>
              <w:t>.о</w:t>
            </w:r>
            <w:proofErr w:type="gramEnd"/>
            <w:r w:rsidRPr="00DF0C63">
              <w:rPr>
                <w:sz w:val="24"/>
                <w:szCs w:val="26"/>
              </w:rPr>
              <w:t>рг</w:t>
            </w:r>
            <w:proofErr w:type="spellEnd"/>
            <w:r w:rsidRPr="00DF0C63">
              <w:rPr>
                <w:sz w:val="24"/>
                <w:szCs w:val="26"/>
              </w:rPr>
              <w:t xml:space="preserve">-х, </w:t>
            </w:r>
            <w:proofErr w:type="spellStart"/>
            <w:r w:rsidRPr="00DF0C63">
              <w:rPr>
                <w:sz w:val="24"/>
                <w:szCs w:val="26"/>
              </w:rPr>
              <w:t>тыс.руб</w:t>
            </w:r>
            <w:proofErr w:type="spellEnd"/>
            <w:r w:rsidRPr="00DF0C63">
              <w:rPr>
                <w:sz w:val="24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08E5" w:rsidRPr="00DF0C63" w:rsidTr="004643B0">
        <w:trPr>
          <w:trHeight w:val="18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% к получению,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08E5" w:rsidRPr="00DF0C63" w:rsidTr="004643B0">
        <w:trPr>
          <w:trHeight w:val="3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% к уплате,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08E5" w:rsidRPr="00DF0C63" w:rsidTr="004643B0">
        <w:trPr>
          <w:trHeight w:val="28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прочие доходы,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08E5" w:rsidRPr="00DF0C63" w:rsidTr="004643B0">
        <w:trPr>
          <w:trHeight w:val="28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прочие расходы,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08E5" w:rsidRPr="00DF0C63" w:rsidTr="004643B0">
        <w:trPr>
          <w:trHeight w:val="27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прибыль до налогообл</w:t>
            </w:r>
            <w:r w:rsidRPr="00DF0C63">
              <w:rPr>
                <w:sz w:val="24"/>
                <w:szCs w:val="26"/>
              </w:rPr>
              <w:t>о</w:t>
            </w:r>
            <w:r w:rsidRPr="00DF0C63">
              <w:rPr>
                <w:sz w:val="24"/>
                <w:szCs w:val="26"/>
              </w:rPr>
              <w:t>жения,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08E5" w:rsidRPr="00DF0C63" w:rsidTr="004643B0">
        <w:trPr>
          <w:trHeight w:val="26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налог на прибыль,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08E5" w:rsidRPr="00DF0C63" w:rsidTr="004643B0">
        <w:trPr>
          <w:trHeight w:val="14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DF0C63" w:rsidRDefault="004408E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чистая прибыль,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8B6CDB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408E5" w:rsidRPr="00EB0593" w:rsidRDefault="004408E5" w:rsidP="004408E5">
      <w:pPr>
        <w:spacing w:line="360" w:lineRule="auto"/>
        <w:ind w:firstLine="709"/>
        <w:rPr>
          <w:sz w:val="28"/>
          <w:szCs w:val="26"/>
        </w:rPr>
      </w:pPr>
      <w:r w:rsidRPr="00EB0593">
        <w:rPr>
          <w:b/>
          <w:sz w:val="28"/>
          <w:szCs w:val="24"/>
        </w:rPr>
        <w:t>Сформулировать выводы по результатам анализа.</w:t>
      </w:r>
    </w:p>
    <w:p w:rsidR="004408E5" w:rsidRDefault="004408E5" w:rsidP="004408E5">
      <w:pPr>
        <w:pStyle w:val="1"/>
      </w:pPr>
      <w:bookmarkStart w:id="60" w:name="_Toc517280896"/>
      <w:bookmarkStart w:id="61" w:name="_Toc525066754"/>
      <w:bookmarkStart w:id="62" w:name="_Toc533174612"/>
      <w:bookmarkStart w:id="63" w:name="_Toc533174660"/>
      <w:bookmarkStart w:id="64" w:name="_Toc533175640"/>
      <w:bookmarkStart w:id="65" w:name="_Toc533175699"/>
      <w:bookmarkStart w:id="66" w:name="_Toc533175769"/>
      <w:r w:rsidRPr="00290606">
        <w:t>ЗАДАНИЕ 5.</w:t>
      </w:r>
      <w:r>
        <w:t xml:space="preserve"> Анализ рентабельности продаж</w:t>
      </w:r>
      <w:bookmarkEnd w:id="60"/>
      <w:bookmarkEnd w:id="61"/>
      <w:bookmarkEnd w:id="62"/>
      <w:bookmarkEnd w:id="63"/>
      <w:bookmarkEnd w:id="64"/>
      <w:bookmarkEnd w:id="65"/>
      <w:bookmarkEnd w:id="66"/>
    </w:p>
    <w:p w:rsidR="004408E5" w:rsidRDefault="004408E5" w:rsidP="004408E5">
      <w:pPr>
        <w:pStyle w:val="a5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1. Рассчитать рентабельность продаж спортивной организации </w:t>
      </w:r>
      <w:r w:rsidRPr="00852A4A">
        <w:rPr>
          <w:sz w:val="26"/>
          <w:szCs w:val="26"/>
        </w:rPr>
        <w:t>ООО "</w:t>
      </w:r>
      <w:proofErr w:type="spellStart"/>
      <w:r w:rsidRPr="00852A4A">
        <w:rPr>
          <w:sz w:val="26"/>
          <w:szCs w:val="26"/>
        </w:rPr>
        <w:t>СпортЛайф</w:t>
      </w:r>
      <w:proofErr w:type="spellEnd"/>
      <w:r w:rsidRPr="00852A4A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 за 2017-2018 </w:t>
      </w:r>
      <w:proofErr w:type="spellStart"/>
      <w:r>
        <w:rPr>
          <w:sz w:val="26"/>
          <w:szCs w:val="26"/>
        </w:rPr>
        <w:t>г.</w:t>
      </w:r>
      <w:proofErr w:type="gramStart"/>
      <w:r>
        <w:rPr>
          <w:sz w:val="26"/>
          <w:szCs w:val="26"/>
        </w:rPr>
        <w:t>г</w:t>
      </w:r>
      <w:proofErr w:type="spellEnd"/>
      <w:proofErr w:type="gramEnd"/>
      <w:r>
        <w:rPr>
          <w:sz w:val="26"/>
          <w:szCs w:val="26"/>
        </w:rPr>
        <w:t xml:space="preserve">. </w:t>
      </w:r>
    </w:p>
    <w:p w:rsidR="004408E5" w:rsidRDefault="004408E5" w:rsidP="004408E5">
      <w:pPr>
        <w:pStyle w:val="a5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 Проверить выполнение принципа </w:t>
      </w:r>
      <w:r w:rsidRPr="00852A4A">
        <w:rPr>
          <w:sz w:val="26"/>
          <w:szCs w:val="26"/>
        </w:rPr>
        <w:t xml:space="preserve">Темп роста прибыли от продаж &gt; Темп роста выручки &gt; Темп роста активов </w:t>
      </w:r>
      <w:r w:rsidRPr="006444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спортивной организации </w:t>
      </w:r>
      <w:r w:rsidRPr="00852A4A">
        <w:rPr>
          <w:sz w:val="26"/>
          <w:szCs w:val="26"/>
        </w:rPr>
        <w:t>ООО "</w:t>
      </w:r>
      <w:proofErr w:type="spellStart"/>
      <w:r w:rsidRPr="00852A4A">
        <w:rPr>
          <w:sz w:val="26"/>
          <w:szCs w:val="26"/>
        </w:rPr>
        <w:t>СпортЛайф</w:t>
      </w:r>
      <w:proofErr w:type="spellEnd"/>
      <w:r w:rsidRPr="00852A4A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 за 2017-2018 </w:t>
      </w:r>
      <w:proofErr w:type="spellStart"/>
      <w:r>
        <w:rPr>
          <w:sz w:val="26"/>
          <w:szCs w:val="26"/>
        </w:rPr>
        <w:t>г.</w:t>
      </w:r>
      <w:proofErr w:type="gramStart"/>
      <w:r>
        <w:rPr>
          <w:sz w:val="26"/>
          <w:szCs w:val="26"/>
        </w:rPr>
        <w:t>г</w:t>
      </w:r>
      <w:proofErr w:type="spellEnd"/>
      <w:proofErr w:type="gramEnd"/>
      <w:r>
        <w:rPr>
          <w:sz w:val="26"/>
          <w:szCs w:val="26"/>
        </w:rPr>
        <w:t>.</w:t>
      </w:r>
    </w:p>
    <w:p w:rsidR="004408E5" w:rsidRDefault="004408E5" w:rsidP="004408E5">
      <w:pPr>
        <w:pStyle w:val="a7"/>
        <w:spacing w:line="360" w:lineRule="auto"/>
        <w:ind w:left="0" w:firstLine="708"/>
        <w:jc w:val="both"/>
        <w:rPr>
          <w:b/>
          <w:sz w:val="26"/>
          <w:szCs w:val="26"/>
        </w:rPr>
      </w:pPr>
      <w:r w:rsidRPr="00EE29B5">
        <w:rPr>
          <w:b/>
          <w:sz w:val="26"/>
          <w:szCs w:val="26"/>
        </w:rPr>
        <w:t>Для анализа использовать следующую аналитическую таблицу:</w:t>
      </w:r>
    </w:p>
    <w:p w:rsidR="004408E5" w:rsidRDefault="004408E5" w:rsidP="004408E5">
      <w:pPr>
        <w:pStyle w:val="a7"/>
        <w:spacing w:line="360" w:lineRule="auto"/>
        <w:ind w:left="0" w:firstLine="708"/>
        <w:jc w:val="both"/>
        <w:rPr>
          <w:b/>
          <w:sz w:val="26"/>
          <w:szCs w:val="26"/>
        </w:rPr>
      </w:pPr>
    </w:p>
    <w:p w:rsidR="004408E5" w:rsidRDefault="004408E5" w:rsidP="004408E5">
      <w:pPr>
        <w:pStyle w:val="a5"/>
        <w:spacing w:line="276" w:lineRule="auto"/>
        <w:ind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Анализ </w:t>
      </w:r>
      <w:r w:rsidRPr="00522AD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рентабельности деятельности </w:t>
      </w:r>
      <w:r w:rsidRPr="00522ADE">
        <w:rPr>
          <w:b/>
          <w:sz w:val="26"/>
          <w:szCs w:val="26"/>
        </w:rPr>
        <w:t xml:space="preserve">  OOO </w:t>
      </w:r>
      <w:proofErr w:type="spellStart"/>
      <w:r w:rsidRPr="002F7633">
        <w:rPr>
          <w:b/>
          <w:sz w:val="26"/>
          <w:szCs w:val="26"/>
        </w:rPr>
        <w:t>СпортЛайф</w:t>
      </w:r>
      <w:proofErr w:type="spellEnd"/>
      <w:r w:rsidRPr="002F7633">
        <w:rPr>
          <w:b/>
          <w:sz w:val="26"/>
          <w:szCs w:val="26"/>
        </w:rPr>
        <w:t xml:space="preserve">" </w:t>
      </w:r>
      <w:r>
        <w:rPr>
          <w:b/>
          <w:sz w:val="26"/>
          <w:szCs w:val="26"/>
        </w:rPr>
        <w:t xml:space="preserve">за 2017-2018 </w:t>
      </w:r>
      <w:proofErr w:type="spellStart"/>
      <w:r>
        <w:rPr>
          <w:b/>
          <w:sz w:val="26"/>
          <w:szCs w:val="26"/>
        </w:rPr>
        <w:t>г.</w:t>
      </w:r>
      <w:proofErr w:type="gramStart"/>
      <w:r>
        <w:rPr>
          <w:b/>
          <w:sz w:val="26"/>
          <w:szCs w:val="26"/>
        </w:rPr>
        <w:t>г</w:t>
      </w:r>
      <w:proofErr w:type="spellEnd"/>
      <w:proofErr w:type="gramEnd"/>
      <w:r>
        <w:rPr>
          <w:b/>
          <w:sz w:val="26"/>
          <w:szCs w:val="26"/>
        </w:rPr>
        <w:t xml:space="preserve">. </w:t>
      </w:r>
    </w:p>
    <w:tbl>
      <w:tblPr>
        <w:tblW w:w="103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561"/>
        <w:gridCol w:w="1418"/>
        <w:gridCol w:w="1417"/>
        <w:gridCol w:w="1276"/>
        <w:gridCol w:w="992"/>
        <w:gridCol w:w="1701"/>
      </w:tblGrid>
      <w:tr w:rsidR="004408E5" w:rsidRPr="00256956" w:rsidTr="004643B0">
        <w:trPr>
          <w:trHeight w:val="840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256956" w:rsidRDefault="004408E5" w:rsidP="004643B0">
            <w:pPr>
              <w:rPr>
                <w:i/>
                <w:sz w:val="24"/>
                <w:szCs w:val="26"/>
              </w:rPr>
            </w:pPr>
            <w:r w:rsidRPr="00256956">
              <w:rPr>
                <w:i/>
                <w:sz w:val="24"/>
                <w:szCs w:val="26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256956" w:rsidRDefault="004408E5" w:rsidP="004643B0">
            <w:pPr>
              <w:rPr>
                <w:i/>
                <w:sz w:val="24"/>
                <w:szCs w:val="26"/>
              </w:rPr>
            </w:pPr>
            <w:r w:rsidRPr="00256956">
              <w:rPr>
                <w:i/>
                <w:sz w:val="24"/>
                <w:szCs w:val="26"/>
              </w:rPr>
              <w:t>базисный год (2017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256956" w:rsidRDefault="004408E5" w:rsidP="004643B0">
            <w:pPr>
              <w:rPr>
                <w:i/>
                <w:sz w:val="24"/>
                <w:szCs w:val="26"/>
              </w:rPr>
            </w:pPr>
            <w:r w:rsidRPr="00256956">
              <w:rPr>
                <w:i/>
                <w:sz w:val="24"/>
                <w:szCs w:val="26"/>
              </w:rPr>
              <w:t xml:space="preserve">отчетный год (2018 год)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256956" w:rsidRDefault="004408E5" w:rsidP="004643B0">
            <w:pPr>
              <w:rPr>
                <w:i/>
                <w:sz w:val="24"/>
                <w:szCs w:val="26"/>
              </w:rPr>
            </w:pPr>
            <w:r w:rsidRPr="00256956">
              <w:rPr>
                <w:i/>
                <w:sz w:val="24"/>
                <w:szCs w:val="26"/>
              </w:rPr>
              <w:t>абсолю</w:t>
            </w:r>
            <w:r w:rsidRPr="00256956">
              <w:rPr>
                <w:i/>
                <w:sz w:val="24"/>
                <w:szCs w:val="26"/>
              </w:rPr>
              <w:t>т</w:t>
            </w:r>
            <w:r w:rsidRPr="00256956">
              <w:rPr>
                <w:i/>
                <w:sz w:val="24"/>
                <w:szCs w:val="26"/>
              </w:rPr>
              <w:t>ное о</w:t>
            </w:r>
            <w:r w:rsidRPr="00256956">
              <w:rPr>
                <w:i/>
                <w:sz w:val="24"/>
                <w:szCs w:val="26"/>
              </w:rPr>
              <w:t>т</w:t>
            </w:r>
            <w:r w:rsidRPr="00256956">
              <w:rPr>
                <w:i/>
                <w:sz w:val="24"/>
                <w:szCs w:val="26"/>
              </w:rPr>
              <w:t>клонение, +,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256956" w:rsidRDefault="004408E5" w:rsidP="004643B0">
            <w:pPr>
              <w:rPr>
                <w:i/>
                <w:sz w:val="24"/>
                <w:szCs w:val="26"/>
              </w:rPr>
            </w:pPr>
            <w:r w:rsidRPr="00256956">
              <w:rPr>
                <w:i/>
                <w:sz w:val="24"/>
                <w:szCs w:val="26"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256956" w:rsidRDefault="004408E5" w:rsidP="004643B0">
            <w:pPr>
              <w:rPr>
                <w:i/>
                <w:sz w:val="24"/>
                <w:szCs w:val="26"/>
              </w:rPr>
            </w:pPr>
            <w:r w:rsidRPr="00256956">
              <w:rPr>
                <w:i/>
                <w:sz w:val="24"/>
                <w:szCs w:val="26"/>
              </w:rPr>
              <w:t>темп прир</w:t>
            </w:r>
            <w:r w:rsidRPr="00256956">
              <w:rPr>
                <w:i/>
                <w:sz w:val="24"/>
                <w:szCs w:val="26"/>
              </w:rPr>
              <w:t>о</w:t>
            </w:r>
            <w:r w:rsidRPr="00256956">
              <w:rPr>
                <w:i/>
                <w:sz w:val="24"/>
                <w:szCs w:val="26"/>
              </w:rPr>
              <w:t>ста, %</w:t>
            </w:r>
          </w:p>
        </w:tc>
      </w:tr>
      <w:tr w:rsidR="004408E5" w:rsidRPr="00256956" w:rsidTr="004643B0">
        <w:trPr>
          <w:trHeight w:val="289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256956" w:rsidRDefault="004408E5" w:rsidP="004643B0">
            <w:pPr>
              <w:rPr>
                <w:sz w:val="24"/>
                <w:szCs w:val="26"/>
              </w:rPr>
            </w:pPr>
            <w:r w:rsidRPr="00256956">
              <w:rPr>
                <w:sz w:val="24"/>
                <w:szCs w:val="26"/>
              </w:rPr>
              <w:t>выручка, тыс</w:t>
            </w:r>
            <w:proofErr w:type="gramStart"/>
            <w:r w:rsidRPr="00256956">
              <w:rPr>
                <w:sz w:val="24"/>
                <w:szCs w:val="26"/>
              </w:rPr>
              <w:t>.р</w:t>
            </w:r>
            <w:proofErr w:type="gramEnd"/>
            <w:r w:rsidRPr="00256956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FB6635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FB6635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FB6635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FB6635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FB6635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08E5" w:rsidRPr="00256956" w:rsidTr="004643B0">
        <w:trPr>
          <w:trHeight w:val="49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256956" w:rsidRDefault="004408E5" w:rsidP="004643B0">
            <w:pPr>
              <w:rPr>
                <w:sz w:val="24"/>
                <w:szCs w:val="26"/>
              </w:rPr>
            </w:pPr>
            <w:r w:rsidRPr="00256956">
              <w:rPr>
                <w:sz w:val="24"/>
                <w:szCs w:val="26"/>
              </w:rPr>
              <w:t>прибыль от продаж, тыс</w:t>
            </w:r>
            <w:proofErr w:type="gramStart"/>
            <w:r w:rsidRPr="00256956">
              <w:rPr>
                <w:sz w:val="24"/>
                <w:szCs w:val="26"/>
              </w:rPr>
              <w:t>.р</w:t>
            </w:r>
            <w:proofErr w:type="gramEnd"/>
            <w:r w:rsidRPr="00256956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FB6635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FB6635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FB6635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FB6635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FB6635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08E5" w:rsidRPr="00256956" w:rsidTr="004643B0">
        <w:trPr>
          <w:trHeight w:val="16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256956" w:rsidRDefault="004408E5" w:rsidP="004643B0">
            <w:pPr>
              <w:rPr>
                <w:sz w:val="24"/>
                <w:szCs w:val="26"/>
              </w:rPr>
            </w:pPr>
            <w:r w:rsidRPr="00256956">
              <w:rPr>
                <w:sz w:val="24"/>
                <w:szCs w:val="26"/>
              </w:rPr>
              <w:t>рентабельность продаж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FB6635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FB6635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FB6635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FB6635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8E5" w:rsidRPr="00FB6635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408E5" w:rsidRDefault="004408E5" w:rsidP="004408E5">
      <w:pPr>
        <w:pStyle w:val="af1"/>
        <w:spacing w:before="0" w:beforeAutospacing="0" w:after="0" w:afterAutospacing="0" w:line="330" w:lineRule="atLeast"/>
        <w:rPr>
          <w:b/>
        </w:rPr>
      </w:pPr>
      <w:r w:rsidRPr="00877790">
        <w:rPr>
          <w:b/>
        </w:rPr>
        <w:t>Сформулировать выводы по результатам анализа</w:t>
      </w:r>
    </w:p>
    <w:p w:rsidR="004408E5" w:rsidRDefault="004408E5" w:rsidP="004408E5">
      <w:pPr>
        <w:pStyle w:val="af1"/>
        <w:spacing w:before="0" w:beforeAutospacing="0" w:after="0" w:afterAutospacing="0" w:line="330" w:lineRule="atLeast"/>
        <w:rPr>
          <w:b/>
          <w:color w:val="FFFF00"/>
          <w:sz w:val="26"/>
          <w:szCs w:val="26"/>
          <w:highlight w:val="green"/>
        </w:rPr>
      </w:pPr>
    </w:p>
    <w:p w:rsidR="004408E5" w:rsidRDefault="004408E5" w:rsidP="004408E5">
      <w:pPr>
        <w:pStyle w:val="1"/>
        <w:spacing w:before="0"/>
      </w:pPr>
      <w:bookmarkStart w:id="67" w:name="_Toc517280897"/>
    </w:p>
    <w:p w:rsidR="004408E5" w:rsidRPr="00D37926" w:rsidRDefault="004408E5" w:rsidP="004408E5">
      <w:pPr>
        <w:pStyle w:val="1"/>
        <w:spacing w:before="0"/>
      </w:pPr>
      <w:bookmarkStart w:id="68" w:name="_Toc525066755"/>
      <w:bookmarkStart w:id="69" w:name="_Toc533174613"/>
      <w:bookmarkStart w:id="70" w:name="_Toc533174661"/>
      <w:bookmarkStart w:id="71" w:name="_Toc533175641"/>
      <w:bookmarkStart w:id="72" w:name="_Toc533175700"/>
      <w:bookmarkStart w:id="73" w:name="_Toc533175770"/>
      <w:r w:rsidRPr="00D37926">
        <w:t>ЗАДАНИЕ 6.</w:t>
      </w:r>
      <w:r w:rsidRPr="00D37926">
        <w:rPr>
          <w:color w:val="000000"/>
        </w:rPr>
        <w:t xml:space="preserve"> Факторный анализ </w:t>
      </w:r>
      <w:r w:rsidRPr="00D37926">
        <w:t>прибыли от продаж</w:t>
      </w:r>
      <w:bookmarkEnd w:id="67"/>
      <w:bookmarkEnd w:id="68"/>
      <w:bookmarkEnd w:id="69"/>
      <w:bookmarkEnd w:id="70"/>
      <w:bookmarkEnd w:id="71"/>
      <w:bookmarkEnd w:id="72"/>
      <w:bookmarkEnd w:id="73"/>
    </w:p>
    <w:p w:rsidR="004408E5" w:rsidRPr="00D37926" w:rsidRDefault="004408E5" w:rsidP="004408E5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37926">
        <w:rPr>
          <w:b/>
          <w:color w:val="000000"/>
          <w:sz w:val="26"/>
          <w:szCs w:val="26"/>
        </w:rPr>
        <w:t xml:space="preserve">Заполнить таблицу исходных данных и выполнить   факторный анализ </w:t>
      </w:r>
      <w:r w:rsidRPr="00D37926">
        <w:rPr>
          <w:b/>
          <w:sz w:val="26"/>
          <w:szCs w:val="26"/>
        </w:rPr>
        <w:t>прибыли от продаж спортивной организации OOO "</w:t>
      </w:r>
      <w:proofErr w:type="spellStart"/>
      <w:r w:rsidRPr="00D37926">
        <w:rPr>
          <w:b/>
          <w:sz w:val="26"/>
          <w:szCs w:val="26"/>
        </w:rPr>
        <w:t>СпортЛайф</w:t>
      </w:r>
      <w:proofErr w:type="spellEnd"/>
      <w:r w:rsidRPr="00D37926">
        <w:rPr>
          <w:b/>
          <w:sz w:val="26"/>
          <w:szCs w:val="26"/>
        </w:rPr>
        <w:t xml:space="preserve">" за 2017-2018 </w:t>
      </w:r>
      <w:proofErr w:type="spellStart"/>
      <w:r w:rsidRPr="00D37926">
        <w:rPr>
          <w:b/>
          <w:sz w:val="26"/>
          <w:szCs w:val="26"/>
        </w:rPr>
        <w:t>г.г</w:t>
      </w:r>
      <w:proofErr w:type="spellEnd"/>
      <w:r w:rsidRPr="00D37926">
        <w:rPr>
          <w:b/>
          <w:sz w:val="26"/>
          <w:szCs w:val="26"/>
        </w:rPr>
        <w:t xml:space="preserve">. </w:t>
      </w:r>
      <w:r w:rsidRPr="00D37926">
        <w:rPr>
          <w:b/>
          <w:color w:val="000000"/>
          <w:sz w:val="26"/>
          <w:szCs w:val="26"/>
        </w:rPr>
        <w:t xml:space="preserve">способом  цепной подстановки </w:t>
      </w:r>
      <w:r w:rsidRPr="00D37926">
        <w:rPr>
          <w:b/>
          <w:sz w:val="26"/>
          <w:szCs w:val="26"/>
        </w:rPr>
        <w:t>на основе следующей факторной модели:</w:t>
      </w:r>
    </w:p>
    <w:p w:rsidR="004408E5" w:rsidRPr="00D37926" w:rsidRDefault="004408E5" w:rsidP="004408E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</w:rPr>
      </w:pPr>
      <w:proofErr w:type="gramStart"/>
      <w:r w:rsidRPr="00D37926">
        <w:rPr>
          <w:b/>
          <w:color w:val="000000"/>
          <w:sz w:val="26"/>
          <w:szCs w:val="26"/>
        </w:rPr>
        <w:lastRenderedPageBreak/>
        <w:t>П</w:t>
      </w:r>
      <w:proofErr w:type="gramEnd"/>
      <w:r w:rsidRPr="00D37926">
        <w:rPr>
          <w:b/>
          <w:color w:val="000000"/>
          <w:sz w:val="26"/>
          <w:szCs w:val="26"/>
        </w:rPr>
        <w:t xml:space="preserve"> = *</w:t>
      </w:r>
      <w:r w:rsidRPr="00D37926">
        <w:rPr>
          <w:b/>
          <w:sz w:val="26"/>
          <w:szCs w:val="26"/>
        </w:rPr>
        <w:t xml:space="preserve"> </w:t>
      </w:r>
      <w:r w:rsidRPr="00D37926">
        <w:rPr>
          <w:b/>
          <w:color w:val="000000"/>
          <w:sz w:val="26"/>
          <w:szCs w:val="26"/>
        </w:rPr>
        <w:t xml:space="preserve">(Ц - С) </w:t>
      </w:r>
      <w:r w:rsidRPr="00D37926">
        <w:rPr>
          <w:b/>
          <w:color w:val="000000"/>
          <w:sz w:val="26"/>
          <w:szCs w:val="26"/>
        </w:rPr>
        <w:tab/>
      </w:r>
      <w:r w:rsidRPr="00D37926">
        <w:rPr>
          <w:b/>
          <w:color w:val="000000"/>
          <w:sz w:val="26"/>
          <w:szCs w:val="26"/>
        </w:rPr>
        <w:tab/>
      </w:r>
      <w:r w:rsidRPr="00D37926">
        <w:rPr>
          <w:b/>
          <w:color w:val="000000"/>
          <w:sz w:val="26"/>
          <w:szCs w:val="26"/>
        </w:rPr>
        <w:tab/>
      </w:r>
      <w:r w:rsidRPr="00D37926">
        <w:rPr>
          <w:b/>
          <w:color w:val="000000"/>
          <w:sz w:val="26"/>
          <w:szCs w:val="26"/>
        </w:rPr>
        <w:tab/>
      </w:r>
      <w:r w:rsidRPr="00D37926">
        <w:rPr>
          <w:i/>
          <w:color w:val="000000"/>
          <w:sz w:val="26"/>
          <w:szCs w:val="26"/>
        </w:rPr>
        <w:tab/>
      </w:r>
      <w:r w:rsidRPr="00D37926">
        <w:rPr>
          <w:i/>
          <w:color w:val="000000"/>
          <w:sz w:val="26"/>
          <w:szCs w:val="26"/>
        </w:rPr>
        <w:tab/>
      </w:r>
      <w:r w:rsidRPr="00D37926">
        <w:rPr>
          <w:i/>
          <w:color w:val="000000"/>
          <w:sz w:val="26"/>
          <w:szCs w:val="26"/>
        </w:rPr>
        <w:tab/>
      </w:r>
      <w:r w:rsidRPr="00D37926">
        <w:rPr>
          <w:i/>
          <w:color w:val="000000"/>
          <w:sz w:val="26"/>
          <w:szCs w:val="26"/>
        </w:rPr>
        <w:tab/>
      </w:r>
      <w:r w:rsidRPr="00D37926">
        <w:rPr>
          <w:i/>
          <w:color w:val="000000"/>
          <w:sz w:val="26"/>
          <w:szCs w:val="26"/>
        </w:rPr>
        <w:tab/>
      </w:r>
    </w:p>
    <w:p w:rsidR="004408E5" w:rsidRPr="00D37926" w:rsidRDefault="004408E5" w:rsidP="004408E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37926">
        <w:rPr>
          <w:color w:val="000000"/>
          <w:sz w:val="26"/>
          <w:szCs w:val="26"/>
        </w:rPr>
        <w:t xml:space="preserve">где:  </w:t>
      </w:r>
      <w:proofErr w:type="gramStart"/>
      <w:r w:rsidRPr="00D37926">
        <w:rPr>
          <w:i/>
          <w:color w:val="000000"/>
          <w:sz w:val="26"/>
          <w:szCs w:val="26"/>
        </w:rPr>
        <w:t>П</w:t>
      </w:r>
      <w:proofErr w:type="gramEnd"/>
      <w:r w:rsidRPr="00D37926">
        <w:rPr>
          <w:i/>
          <w:color w:val="000000"/>
          <w:sz w:val="26"/>
          <w:szCs w:val="26"/>
        </w:rPr>
        <w:t xml:space="preserve"> </w:t>
      </w:r>
      <w:r w:rsidRPr="00D37926">
        <w:rPr>
          <w:color w:val="000000"/>
          <w:sz w:val="26"/>
          <w:szCs w:val="26"/>
        </w:rPr>
        <w:t>- прибыль от продаж</w:t>
      </w:r>
      <w:r w:rsidRPr="00D37926">
        <w:rPr>
          <w:rStyle w:val="a9"/>
          <w:color w:val="000000"/>
          <w:sz w:val="26"/>
          <w:szCs w:val="26"/>
        </w:rPr>
        <w:footnoteReference w:id="9"/>
      </w:r>
      <w:r w:rsidRPr="00D37926">
        <w:rPr>
          <w:color w:val="000000"/>
          <w:sz w:val="26"/>
          <w:szCs w:val="26"/>
        </w:rPr>
        <w:t>;</w:t>
      </w:r>
    </w:p>
    <w:p w:rsidR="004408E5" w:rsidRPr="00D37926" w:rsidRDefault="004408E5" w:rsidP="004408E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37926">
        <w:rPr>
          <w:i/>
          <w:sz w:val="26"/>
          <w:szCs w:val="26"/>
        </w:rPr>
        <w:t>Q</w:t>
      </w:r>
      <w:r w:rsidRPr="00D37926">
        <w:rPr>
          <w:i/>
          <w:color w:val="000000"/>
          <w:sz w:val="26"/>
          <w:szCs w:val="26"/>
        </w:rPr>
        <w:t xml:space="preserve"> </w:t>
      </w:r>
      <w:r w:rsidRPr="00D37926">
        <w:rPr>
          <w:color w:val="000000"/>
          <w:sz w:val="26"/>
          <w:szCs w:val="26"/>
        </w:rPr>
        <w:t xml:space="preserve"> - количество оказанных услуг, ед.; </w:t>
      </w:r>
    </w:p>
    <w:p w:rsidR="004408E5" w:rsidRPr="00D37926" w:rsidRDefault="004408E5" w:rsidP="004408E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D37926">
        <w:rPr>
          <w:i/>
          <w:color w:val="000000"/>
          <w:sz w:val="26"/>
          <w:szCs w:val="26"/>
        </w:rPr>
        <w:t>Ц</w:t>
      </w:r>
      <w:proofErr w:type="gramEnd"/>
      <w:r w:rsidRPr="00D37926">
        <w:rPr>
          <w:color w:val="000000"/>
          <w:sz w:val="26"/>
          <w:szCs w:val="26"/>
        </w:rPr>
        <w:t xml:space="preserve"> - продажная цена (цена реализации) услуги, тыс. руб.;</w:t>
      </w:r>
    </w:p>
    <w:p w:rsidR="004408E5" w:rsidRPr="00D37926" w:rsidRDefault="004408E5" w:rsidP="004408E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37926">
        <w:rPr>
          <w:i/>
          <w:color w:val="000000"/>
          <w:sz w:val="26"/>
          <w:szCs w:val="26"/>
        </w:rPr>
        <w:t>С</w:t>
      </w:r>
      <w:r w:rsidRPr="00D37926">
        <w:rPr>
          <w:color w:val="000000"/>
          <w:sz w:val="26"/>
          <w:szCs w:val="26"/>
        </w:rPr>
        <w:t xml:space="preserve"> - себестоимость единицы услуги, тыс</w:t>
      </w:r>
      <w:proofErr w:type="gramStart"/>
      <w:r w:rsidRPr="00D37926">
        <w:rPr>
          <w:color w:val="000000"/>
          <w:sz w:val="26"/>
          <w:szCs w:val="26"/>
        </w:rPr>
        <w:t>.р</w:t>
      </w:r>
      <w:proofErr w:type="gramEnd"/>
      <w:r w:rsidRPr="00D37926">
        <w:rPr>
          <w:color w:val="000000"/>
          <w:sz w:val="26"/>
          <w:szCs w:val="26"/>
        </w:rPr>
        <w:t>уб.</w:t>
      </w:r>
    </w:p>
    <w:p w:rsidR="004408E5" w:rsidRPr="00D37926" w:rsidRDefault="004408E5" w:rsidP="004408E5">
      <w:pPr>
        <w:pStyle w:val="a7"/>
        <w:shd w:val="clear" w:color="auto" w:fill="FFFFFF"/>
        <w:tabs>
          <w:tab w:val="left" w:pos="851"/>
        </w:tabs>
        <w:spacing w:line="276" w:lineRule="auto"/>
        <w:ind w:left="709" w:right="-2"/>
        <w:jc w:val="center"/>
        <w:rPr>
          <w:b/>
          <w:sz w:val="26"/>
          <w:szCs w:val="26"/>
        </w:rPr>
      </w:pPr>
      <w:r w:rsidRPr="00D37926">
        <w:rPr>
          <w:b/>
          <w:color w:val="000000"/>
          <w:sz w:val="26"/>
          <w:szCs w:val="26"/>
        </w:rPr>
        <w:t xml:space="preserve">Исходные  данные для факторного </w:t>
      </w:r>
      <w:r w:rsidRPr="00D37926">
        <w:rPr>
          <w:b/>
          <w:sz w:val="26"/>
          <w:szCs w:val="26"/>
        </w:rPr>
        <w:t>анализа прибыли от продаж OOO "</w:t>
      </w:r>
      <w:proofErr w:type="spellStart"/>
      <w:r w:rsidRPr="00D37926">
        <w:rPr>
          <w:b/>
          <w:sz w:val="26"/>
          <w:szCs w:val="26"/>
        </w:rPr>
        <w:t>Спор</w:t>
      </w:r>
      <w:r w:rsidRPr="00D37926">
        <w:rPr>
          <w:b/>
          <w:sz w:val="26"/>
          <w:szCs w:val="26"/>
        </w:rPr>
        <w:t>т</w:t>
      </w:r>
      <w:r w:rsidRPr="00D37926">
        <w:rPr>
          <w:b/>
          <w:sz w:val="26"/>
          <w:szCs w:val="26"/>
        </w:rPr>
        <w:t>Лайф</w:t>
      </w:r>
      <w:proofErr w:type="spellEnd"/>
      <w:r w:rsidRPr="00D37926">
        <w:rPr>
          <w:b/>
          <w:sz w:val="26"/>
          <w:szCs w:val="26"/>
        </w:rPr>
        <w:t xml:space="preserve">" за 2017-2018 </w:t>
      </w:r>
      <w:proofErr w:type="spellStart"/>
      <w:r w:rsidRPr="00D37926">
        <w:rPr>
          <w:b/>
          <w:sz w:val="26"/>
          <w:szCs w:val="26"/>
        </w:rPr>
        <w:t>г.</w:t>
      </w:r>
      <w:proofErr w:type="gramStart"/>
      <w:r w:rsidRPr="00D37926">
        <w:rPr>
          <w:b/>
          <w:sz w:val="26"/>
          <w:szCs w:val="26"/>
        </w:rPr>
        <w:t>г</w:t>
      </w:r>
      <w:proofErr w:type="spellEnd"/>
      <w:proofErr w:type="gramEnd"/>
      <w:r w:rsidRPr="00D37926">
        <w:rPr>
          <w:b/>
          <w:sz w:val="26"/>
          <w:szCs w:val="26"/>
        </w:rPr>
        <w:t>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19"/>
        <w:gridCol w:w="3084"/>
        <w:gridCol w:w="1474"/>
        <w:gridCol w:w="1337"/>
        <w:gridCol w:w="1464"/>
        <w:gridCol w:w="2470"/>
      </w:tblGrid>
      <w:tr w:rsidR="004408E5" w:rsidRPr="00D37926" w:rsidTr="004643B0">
        <w:tc>
          <w:tcPr>
            <w:tcW w:w="519" w:type="dxa"/>
            <w:vAlign w:val="center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color w:val="000000"/>
                <w:sz w:val="24"/>
                <w:szCs w:val="24"/>
              </w:rPr>
              <w:t>№ п-п</w:t>
            </w:r>
          </w:p>
        </w:tc>
        <w:tc>
          <w:tcPr>
            <w:tcW w:w="3084" w:type="dxa"/>
            <w:vAlign w:val="center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  <w:vAlign w:val="center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color w:val="000000"/>
                <w:sz w:val="24"/>
                <w:szCs w:val="24"/>
              </w:rPr>
              <w:t>Условное обозначение</w:t>
            </w:r>
          </w:p>
        </w:tc>
        <w:tc>
          <w:tcPr>
            <w:tcW w:w="1337" w:type="dxa"/>
            <w:vAlign w:val="center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color w:val="000000"/>
                <w:sz w:val="24"/>
                <w:szCs w:val="24"/>
              </w:rPr>
              <w:t>2017 год</w:t>
            </w:r>
          </w:p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color w:val="000000"/>
                <w:sz w:val="24"/>
                <w:szCs w:val="24"/>
              </w:rPr>
              <w:t>(базисный)</w:t>
            </w:r>
          </w:p>
        </w:tc>
        <w:tc>
          <w:tcPr>
            <w:tcW w:w="1464" w:type="dxa"/>
            <w:vAlign w:val="center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color w:val="000000"/>
                <w:sz w:val="24"/>
                <w:szCs w:val="24"/>
              </w:rPr>
              <w:t>2018 год (отчетный)</w:t>
            </w:r>
          </w:p>
        </w:tc>
        <w:tc>
          <w:tcPr>
            <w:tcW w:w="2470" w:type="dxa"/>
            <w:vAlign w:val="center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color w:val="000000"/>
                <w:sz w:val="24"/>
                <w:szCs w:val="24"/>
              </w:rPr>
              <w:t>Абсолютное откл</w:t>
            </w:r>
            <w:r w:rsidRPr="00D37926">
              <w:rPr>
                <w:i/>
                <w:color w:val="000000"/>
                <w:sz w:val="24"/>
                <w:szCs w:val="24"/>
              </w:rPr>
              <w:t>о</w:t>
            </w:r>
            <w:r w:rsidRPr="00D37926">
              <w:rPr>
                <w:i/>
                <w:color w:val="000000"/>
                <w:sz w:val="24"/>
                <w:szCs w:val="24"/>
              </w:rPr>
              <w:t>нение, +, -</w:t>
            </w:r>
          </w:p>
        </w:tc>
      </w:tr>
      <w:tr w:rsidR="004408E5" w:rsidRPr="00D37926" w:rsidTr="004643B0">
        <w:tc>
          <w:tcPr>
            <w:tcW w:w="519" w:type="dxa"/>
          </w:tcPr>
          <w:p w:rsidR="004408E5" w:rsidRPr="00D37926" w:rsidRDefault="004408E5" w:rsidP="00047791">
            <w:pPr>
              <w:pStyle w:val="a7"/>
              <w:numPr>
                <w:ilvl w:val="0"/>
                <w:numId w:val="43"/>
              </w:numPr>
              <w:tabs>
                <w:tab w:val="left" w:pos="851"/>
              </w:tabs>
              <w:ind w:left="57" w:right="57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количество оказанных услуг (реализованных аб</w:t>
            </w:r>
            <w:r w:rsidRPr="00D37926">
              <w:rPr>
                <w:color w:val="000000"/>
                <w:sz w:val="24"/>
                <w:szCs w:val="24"/>
              </w:rPr>
              <w:t>о</w:t>
            </w:r>
            <w:r w:rsidRPr="00D37926">
              <w:rPr>
                <w:color w:val="000000"/>
                <w:sz w:val="24"/>
                <w:szCs w:val="24"/>
              </w:rPr>
              <w:t>нементов в фитнес-зал), ед.</w:t>
            </w:r>
          </w:p>
        </w:tc>
        <w:tc>
          <w:tcPr>
            <w:tcW w:w="1474" w:type="dxa"/>
            <w:vAlign w:val="bottom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sz w:val="26"/>
                <w:szCs w:val="26"/>
              </w:rPr>
              <w:t>Q</w:t>
            </w:r>
          </w:p>
        </w:tc>
        <w:tc>
          <w:tcPr>
            <w:tcW w:w="1337" w:type="dxa"/>
            <w:vAlign w:val="bottom"/>
          </w:tcPr>
          <w:p w:rsidR="004408E5" w:rsidRPr="00D37926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64" w:type="dxa"/>
            <w:vAlign w:val="bottom"/>
          </w:tcPr>
          <w:p w:rsidR="004408E5" w:rsidRPr="00D37926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1330</w:t>
            </w:r>
          </w:p>
        </w:tc>
        <w:tc>
          <w:tcPr>
            <w:tcW w:w="2470" w:type="dxa"/>
            <w:vAlign w:val="bottom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D37926">
              <w:rPr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</w:tr>
      <w:tr w:rsidR="004408E5" w:rsidRPr="00D37926" w:rsidTr="004643B0">
        <w:tc>
          <w:tcPr>
            <w:tcW w:w="519" w:type="dxa"/>
          </w:tcPr>
          <w:p w:rsidR="004408E5" w:rsidRPr="00D37926" w:rsidRDefault="004408E5" w:rsidP="00047791">
            <w:pPr>
              <w:pStyle w:val="a7"/>
              <w:numPr>
                <w:ilvl w:val="0"/>
                <w:numId w:val="43"/>
              </w:numPr>
              <w:tabs>
                <w:tab w:val="left" w:pos="851"/>
              </w:tabs>
              <w:ind w:left="57" w:right="57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продажная цена (цена ре</w:t>
            </w:r>
            <w:r w:rsidRPr="00D37926">
              <w:rPr>
                <w:color w:val="000000"/>
                <w:sz w:val="24"/>
                <w:szCs w:val="24"/>
              </w:rPr>
              <w:t>а</w:t>
            </w:r>
            <w:r w:rsidRPr="00D37926">
              <w:rPr>
                <w:color w:val="000000"/>
                <w:sz w:val="24"/>
                <w:szCs w:val="24"/>
              </w:rPr>
              <w:t>лизации) услуги, тыс. руб.</w:t>
            </w:r>
          </w:p>
        </w:tc>
        <w:tc>
          <w:tcPr>
            <w:tcW w:w="1474" w:type="dxa"/>
            <w:vAlign w:val="bottom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37926">
              <w:rPr>
                <w:i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337" w:type="dxa"/>
            <w:vAlign w:val="bottom"/>
          </w:tcPr>
          <w:p w:rsidR="004408E5" w:rsidRPr="00D37926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464" w:type="dxa"/>
            <w:vAlign w:val="bottom"/>
          </w:tcPr>
          <w:p w:rsidR="004408E5" w:rsidRPr="00D37926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2470" w:type="dxa"/>
            <w:vAlign w:val="bottom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4408E5" w:rsidRPr="00D37926" w:rsidTr="004643B0">
        <w:tc>
          <w:tcPr>
            <w:tcW w:w="519" w:type="dxa"/>
          </w:tcPr>
          <w:p w:rsidR="004408E5" w:rsidRPr="00D37926" w:rsidRDefault="004408E5" w:rsidP="00047791">
            <w:pPr>
              <w:pStyle w:val="a7"/>
              <w:numPr>
                <w:ilvl w:val="0"/>
                <w:numId w:val="43"/>
              </w:numPr>
              <w:tabs>
                <w:tab w:val="left" w:pos="851"/>
              </w:tabs>
              <w:ind w:left="57" w:right="57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себестоимость единицы услуги, тыс. руб.</w:t>
            </w:r>
          </w:p>
        </w:tc>
        <w:tc>
          <w:tcPr>
            <w:tcW w:w="1474" w:type="dxa"/>
            <w:vAlign w:val="bottom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color w:val="000000"/>
                <w:sz w:val="24"/>
                <w:szCs w:val="24"/>
              </w:rPr>
              <w:t>С</w:t>
            </w:r>
          </w:p>
        </w:tc>
        <w:tc>
          <w:tcPr>
            <w:tcW w:w="1337" w:type="dxa"/>
            <w:vAlign w:val="bottom"/>
          </w:tcPr>
          <w:p w:rsidR="004408E5" w:rsidRPr="00D37926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6,42</w:t>
            </w:r>
          </w:p>
        </w:tc>
        <w:tc>
          <w:tcPr>
            <w:tcW w:w="1464" w:type="dxa"/>
            <w:vAlign w:val="bottom"/>
          </w:tcPr>
          <w:p w:rsidR="004408E5" w:rsidRPr="00D37926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7,59</w:t>
            </w:r>
          </w:p>
        </w:tc>
        <w:tc>
          <w:tcPr>
            <w:tcW w:w="2470" w:type="dxa"/>
            <w:vAlign w:val="bottom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4408E5" w:rsidRPr="00D37926" w:rsidTr="004643B0">
        <w:tc>
          <w:tcPr>
            <w:tcW w:w="519" w:type="dxa"/>
          </w:tcPr>
          <w:p w:rsidR="004408E5" w:rsidRPr="00D37926" w:rsidRDefault="004408E5" w:rsidP="00047791">
            <w:pPr>
              <w:pStyle w:val="a7"/>
              <w:numPr>
                <w:ilvl w:val="0"/>
                <w:numId w:val="43"/>
              </w:numPr>
              <w:ind w:left="57" w:right="57" w:firstLine="0"/>
              <w:rPr>
                <w:sz w:val="24"/>
                <w:szCs w:val="26"/>
              </w:rPr>
            </w:pPr>
          </w:p>
        </w:tc>
        <w:tc>
          <w:tcPr>
            <w:tcW w:w="3084" w:type="dxa"/>
            <w:vAlign w:val="center"/>
          </w:tcPr>
          <w:p w:rsidR="004408E5" w:rsidRPr="00D37926" w:rsidRDefault="004408E5" w:rsidP="004643B0">
            <w:pPr>
              <w:rPr>
                <w:sz w:val="24"/>
                <w:szCs w:val="26"/>
              </w:rPr>
            </w:pPr>
            <w:r w:rsidRPr="00D37926">
              <w:rPr>
                <w:sz w:val="24"/>
                <w:szCs w:val="26"/>
              </w:rPr>
              <w:t>прибыль от продаж, тыс</w:t>
            </w:r>
            <w:proofErr w:type="gramStart"/>
            <w:r w:rsidRPr="00D37926">
              <w:rPr>
                <w:sz w:val="24"/>
                <w:szCs w:val="26"/>
              </w:rPr>
              <w:t>.р</w:t>
            </w:r>
            <w:proofErr w:type="gramEnd"/>
            <w:r w:rsidRPr="00D37926">
              <w:rPr>
                <w:sz w:val="24"/>
                <w:szCs w:val="26"/>
              </w:rPr>
              <w:t>уб.</w:t>
            </w:r>
            <w:r w:rsidRPr="00D37926">
              <w:rPr>
                <w:rStyle w:val="a9"/>
                <w:sz w:val="24"/>
                <w:szCs w:val="26"/>
              </w:rPr>
              <w:footnoteReference w:id="10"/>
            </w:r>
          </w:p>
        </w:tc>
        <w:tc>
          <w:tcPr>
            <w:tcW w:w="1474" w:type="dxa"/>
            <w:vAlign w:val="bottom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37926">
              <w:rPr>
                <w:i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37" w:type="dxa"/>
            <w:vAlign w:val="bottom"/>
          </w:tcPr>
          <w:p w:rsidR="004408E5" w:rsidRPr="00D37926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2196</w:t>
            </w:r>
          </w:p>
        </w:tc>
        <w:tc>
          <w:tcPr>
            <w:tcW w:w="1464" w:type="dxa"/>
            <w:vAlign w:val="bottom"/>
          </w:tcPr>
          <w:p w:rsidR="004408E5" w:rsidRPr="00D37926" w:rsidRDefault="004408E5" w:rsidP="004643B0">
            <w:pPr>
              <w:jc w:val="center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3404,8</w:t>
            </w:r>
          </w:p>
        </w:tc>
        <w:tc>
          <w:tcPr>
            <w:tcW w:w="2470" w:type="dxa"/>
            <w:vAlign w:val="bottom"/>
          </w:tcPr>
          <w:p w:rsidR="004408E5" w:rsidRPr="00D37926" w:rsidRDefault="004408E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408E5" w:rsidRPr="00D37926" w:rsidRDefault="004408E5" w:rsidP="004408E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4408E5" w:rsidRPr="00D37926" w:rsidRDefault="004408E5" w:rsidP="004408E5">
      <w:pPr>
        <w:jc w:val="both"/>
        <w:rPr>
          <w:color w:val="000000"/>
          <w:sz w:val="26"/>
          <w:szCs w:val="26"/>
        </w:rPr>
      </w:pPr>
      <w:r w:rsidRPr="00D37926">
        <w:rPr>
          <w:color w:val="000000"/>
          <w:sz w:val="26"/>
          <w:szCs w:val="26"/>
        </w:rPr>
        <w:t xml:space="preserve">Влияние факторов на показатель  прибыли от продаж представить в таблице следующей формы: </w:t>
      </w:r>
    </w:p>
    <w:p w:rsidR="004408E5" w:rsidRPr="00D37926" w:rsidRDefault="004408E5" w:rsidP="004408E5">
      <w:pPr>
        <w:jc w:val="center"/>
        <w:rPr>
          <w:b/>
          <w:color w:val="000000"/>
          <w:sz w:val="26"/>
          <w:szCs w:val="26"/>
        </w:rPr>
      </w:pPr>
    </w:p>
    <w:p w:rsidR="004408E5" w:rsidRPr="00D37926" w:rsidRDefault="004408E5" w:rsidP="004408E5">
      <w:pPr>
        <w:jc w:val="center"/>
        <w:rPr>
          <w:b/>
          <w:color w:val="000000"/>
          <w:sz w:val="26"/>
          <w:szCs w:val="26"/>
        </w:rPr>
      </w:pPr>
    </w:p>
    <w:p w:rsidR="004408E5" w:rsidRPr="00D37926" w:rsidRDefault="004408E5" w:rsidP="004408E5">
      <w:pPr>
        <w:jc w:val="center"/>
        <w:rPr>
          <w:b/>
          <w:color w:val="000000"/>
          <w:sz w:val="26"/>
          <w:szCs w:val="26"/>
        </w:rPr>
      </w:pPr>
      <w:r w:rsidRPr="00D37926">
        <w:rPr>
          <w:b/>
          <w:color w:val="000000"/>
          <w:sz w:val="26"/>
          <w:szCs w:val="26"/>
        </w:rPr>
        <w:t>Влияние факторов на прибыль от продаж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3"/>
        <w:gridCol w:w="2848"/>
        <w:gridCol w:w="3725"/>
      </w:tblGrid>
      <w:tr w:rsidR="004408E5" w:rsidRPr="00D37926" w:rsidTr="004643B0">
        <w:tc>
          <w:tcPr>
            <w:tcW w:w="3883" w:type="dxa"/>
          </w:tcPr>
          <w:p w:rsidR="004408E5" w:rsidRPr="00D37926" w:rsidRDefault="004408E5" w:rsidP="004643B0">
            <w:pPr>
              <w:rPr>
                <w:color w:val="000000"/>
                <w:sz w:val="26"/>
                <w:szCs w:val="26"/>
              </w:rPr>
            </w:pPr>
            <w:r w:rsidRPr="00D37926">
              <w:rPr>
                <w:color w:val="000000"/>
                <w:sz w:val="26"/>
                <w:szCs w:val="26"/>
              </w:rPr>
              <w:t>Фактор</w:t>
            </w:r>
          </w:p>
        </w:tc>
        <w:tc>
          <w:tcPr>
            <w:tcW w:w="2848" w:type="dxa"/>
          </w:tcPr>
          <w:p w:rsidR="004408E5" w:rsidRPr="00D37926" w:rsidRDefault="004408E5" w:rsidP="004643B0">
            <w:pPr>
              <w:rPr>
                <w:color w:val="000000"/>
                <w:sz w:val="26"/>
                <w:szCs w:val="26"/>
              </w:rPr>
            </w:pPr>
            <w:r w:rsidRPr="00D37926">
              <w:rPr>
                <w:color w:val="000000"/>
                <w:sz w:val="26"/>
                <w:szCs w:val="26"/>
              </w:rPr>
              <w:t>Размер влияния, тыс</w:t>
            </w:r>
            <w:proofErr w:type="gramStart"/>
            <w:r w:rsidRPr="00D37926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D37926">
              <w:rPr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3725" w:type="dxa"/>
          </w:tcPr>
          <w:p w:rsidR="004408E5" w:rsidRPr="00D37926" w:rsidRDefault="004408E5" w:rsidP="004643B0">
            <w:pPr>
              <w:rPr>
                <w:color w:val="000000"/>
                <w:sz w:val="26"/>
                <w:szCs w:val="26"/>
              </w:rPr>
            </w:pPr>
            <w:r w:rsidRPr="00D37926">
              <w:rPr>
                <w:color w:val="000000"/>
                <w:sz w:val="26"/>
                <w:szCs w:val="26"/>
              </w:rPr>
              <w:t>Удельный вес влияния, %</w:t>
            </w:r>
          </w:p>
        </w:tc>
      </w:tr>
      <w:tr w:rsidR="004408E5" w:rsidRPr="00D37926" w:rsidTr="004643B0">
        <w:tc>
          <w:tcPr>
            <w:tcW w:w="3883" w:type="dxa"/>
          </w:tcPr>
          <w:p w:rsidR="004408E5" w:rsidRPr="00D37926" w:rsidRDefault="004408E5" w:rsidP="004643B0">
            <w:pPr>
              <w:rPr>
                <w:color w:val="000000"/>
                <w:sz w:val="26"/>
                <w:szCs w:val="26"/>
              </w:rPr>
            </w:pPr>
            <w:r w:rsidRPr="00D37926">
              <w:rPr>
                <w:color w:val="000000"/>
                <w:sz w:val="26"/>
                <w:szCs w:val="26"/>
              </w:rPr>
              <w:t>количество оказанных услуг (Q)</w:t>
            </w:r>
          </w:p>
        </w:tc>
        <w:tc>
          <w:tcPr>
            <w:tcW w:w="2848" w:type="dxa"/>
            <w:vAlign w:val="bottom"/>
          </w:tcPr>
          <w:p w:rsidR="004408E5" w:rsidRPr="00D37926" w:rsidRDefault="004408E5" w:rsidP="004643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25" w:type="dxa"/>
            <w:vAlign w:val="bottom"/>
          </w:tcPr>
          <w:p w:rsidR="004408E5" w:rsidRPr="00D37926" w:rsidRDefault="004408E5" w:rsidP="004643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408E5" w:rsidRPr="00D37926" w:rsidTr="004643B0">
        <w:tc>
          <w:tcPr>
            <w:tcW w:w="3883" w:type="dxa"/>
          </w:tcPr>
          <w:p w:rsidR="004408E5" w:rsidRPr="00D37926" w:rsidRDefault="004408E5" w:rsidP="004643B0">
            <w:pPr>
              <w:rPr>
                <w:color w:val="000000"/>
                <w:sz w:val="26"/>
                <w:szCs w:val="26"/>
              </w:rPr>
            </w:pPr>
            <w:r w:rsidRPr="00D37926">
              <w:rPr>
                <w:color w:val="000000"/>
                <w:sz w:val="26"/>
                <w:szCs w:val="26"/>
              </w:rPr>
              <w:t>цена реализации услуг (Ц)</w:t>
            </w:r>
          </w:p>
        </w:tc>
        <w:tc>
          <w:tcPr>
            <w:tcW w:w="2848" w:type="dxa"/>
            <w:vAlign w:val="bottom"/>
          </w:tcPr>
          <w:p w:rsidR="004408E5" w:rsidRPr="00D37926" w:rsidRDefault="004408E5" w:rsidP="004643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25" w:type="dxa"/>
            <w:vAlign w:val="bottom"/>
          </w:tcPr>
          <w:p w:rsidR="004408E5" w:rsidRPr="00D37926" w:rsidRDefault="004408E5" w:rsidP="004643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408E5" w:rsidRPr="00D37926" w:rsidTr="004643B0">
        <w:tc>
          <w:tcPr>
            <w:tcW w:w="3883" w:type="dxa"/>
          </w:tcPr>
          <w:p w:rsidR="004408E5" w:rsidRPr="00D37926" w:rsidRDefault="004408E5" w:rsidP="004643B0">
            <w:pPr>
              <w:rPr>
                <w:color w:val="000000"/>
                <w:sz w:val="26"/>
                <w:szCs w:val="26"/>
              </w:rPr>
            </w:pPr>
            <w:r w:rsidRPr="00D37926">
              <w:rPr>
                <w:color w:val="000000"/>
                <w:sz w:val="26"/>
                <w:szCs w:val="26"/>
              </w:rPr>
              <w:t>себестоимость услуг (С)</w:t>
            </w:r>
          </w:p>
        </w:tc>
        <w:tc>
          <w:tcPr>
            <w:tcW w:w="2848" w:type="dxa"/>
            <w:vAlign w:val="bottom"/>
          </w:tcPr>
          <w:p w:rsidR="004408E5" w:rsidRPr="00D37926" w:rsidRDefault="004408E5" w:rsidP="004643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25" w:type="dxa"/>
            <w:vAlign w:val="bottom"/>
          </w:tcPr>
          <w:p w:rsidR="004408E5" w:rsidRPr="00D37926" w:rsidRDefault="004408E5" w:rsidP="004643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408E5" w:rsidRPr="00D37926" w:rsidTr="004643B0">
        <w:tc>
          <w:tcPr>
            <w:tcW w:w="3883" w:type="dxa"/>
          </w:tcPr>
          <w:p w:rsidR="004408E5" w:rsidRPr="00D37926" w:rsidRDefault="004408E5" w:rsidP="004643B0">
            <w:pPr>
              <w:rPr>
                <w:color w:val="000000"/>
                <w:sz w:val="26"/>
                <w:szCs w:val="26"/>
              </w:rPr>
            </w:pPr>
            <w:r w:rsidRPr="00D37926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848" w:type="dxa"/>
            <w:vAlign w:val="bottom"/>
          </w:tcPr>
          <w:p w:rsidR="004408E5" w:rsidRPr="00D37926" w:rsidRDefault="004408E5" w:rsidP="004643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25" w:type="dxa"/>
            <w:vAlign w:val="bottom"/>
          </w:tcPr>
          <w:p w:rsidR="004408E5" w:rsidRPr="00D37926" w:rsidRDefault="004408E5" w:rsidP="004643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408E5" w:rsidRPr="00D37926" w:rsidRDefault="004408E5" w:rsidP="004408E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</w:rPr>
      </w:pPr>
      <w:r w:rsidRPr="00D37926">
        <w:rPr>
          <w:b/>
          <w:sz w:val="28"/>
        </w:rPr>
        <w:t>Сформулировать выводы по результатам анализа.</w:t>
      </w:r>
    </w:p>
    <w:p w:rsidR="004408E5" w:rsidRDefault="004408E5" w:rsidP="004408E5">
      <w:pPr>
        <w:pStyle w:val="1"/>
      </w:pPr>
      <w:bookmarkStart w:id="74" w:name="_Toc517280898"/>
      <w:bookmarkStart w:id="75" w:name="_Toc525066756"/>
      <w:bookmarkStart w:id="76" w:name="_Toc533174614"/>
      <w:bookmarkStart w:id="77" w:name="_Toc533174662"/>
      <w:bookmarkStart w:id="78" w:name="_Toc533175642"/>
      <w:bookmarkStart w:id="79" w:name="_Toc533175701"/>
      <w:bookmarkStart w:id="80" w:name="_Toc533175771"/>
      <w:r w:rsidRPr="00290606">
        <w:t>ЗАДАНИЕ 7.</w:t>
      </w:r>
      <w:r>
        <w:t xml:space="preserve"> Маржинальный анализ</w:t>
      </w:r>
      <w:bookmarkEnd w:id="74"/>
      <w:bookmarkEnd w:id="75"/>
      <w:bookmarkEnd w:id="76"/>
      <w:bookmarkEnd w:id="77"/>
      <w:bookmarkEnd w:id="78"/>
      <w:bookmarkEnd w:id="79"/>
      <w:bookmarkEnd w:id="80"/>
      <w:r>
        <w:t xml:space="preserve"> </w:t>
      </w:r>
    </w:p>
    <w:p w:rsidR="004408E5" w:rsidRDefault="004408E5" w:rsidP="004408E5">
      <w:pPr>
        <w:spacing w:line="288" w:lineRule="auto"/>
        <w:ind w:right="-2" w:firstLine="851"/>
        <w:jc w:val="both"/>
        <w:rPr>
          <w:b/>
          <w:sz w:val="26"/>
          <w:szCs w:val="26"/>
        </w:rPr>
      </w:pPr>
      <w:r w:rsidRPr="00464E51">
        <w:rPr>
          <w:b/>
          <w:sz w:val="26"/>
          <w:szCs w:val="26"/>
        </w:rPr>
        <w:t>В</w:t>
      </w:r>
      <w:r w:rsidRPr="00464E51">
        <w:rPr>
          <w:b/>
          <w:color w:val="000000"/>
          <w:sz w:val="26"/>
          <w:szCs w:val="26"/>
        </w:rPr>
        <w:t xml:space="preserve">ыполнить  факторный анализ  прибыли от продаж </w:t>
      </w:r>
      <w:r w:rsidRPr="00464E51">
        <w:rPr>
          <w:b/>
          <w:sz w:val="26"/>
          <w:szCs w:val="26"/>
        </w:rPr>
        <w:t>OOO "</w:t>
      </w:r>
      <w:proofErr w:type="spellStart"/>
      <w:r w:rsidRPr="00464E51">
        <w:rPr>
          <w:b/>
          <w:sz w:val="26"/>
          <w:szCs w:val="26"/>
        </w:rPr>
        <w:t>СпортЛайф</w:t>
      </w:r>
      <w:proofErr w:type="spellEnd"/>
      <w:r w:rsidRPr="00464E51">
        <w:rPr>
          <w:b/>
          <w:sz w:val="26"/>
          <w:szCs w:val="26"/>
        </w:rPr>
        <w:t xml:space="preserve">" за 2017-2018 </w:t>
      </w:r>
      <w:proofErr w:type="spellStart"/>
      <w:r w:rsidRPr="00464E51">
        <w:rPr>
          <w:b/>
          <w:sz w:val="26"/>
          <w:szCs w:val="26"/>
        </w:rPr>
        <w:t>г.г</w:t>
      </w:r>
      <w:proofErr w:type="spellEnd"/>
      <w:r w:rsidRPr="00464E51">
        <w:rPr>
          <w:b/>
          <w:sz w:val="26"/>
          <w:szCs w:val="26"/>
        </w:rPr>
        <w:t xml:space="preserve">. </w:t>
      </w:r>
      <w:r w:rsidRPr="00464E51">
        <w:rPr>
          <w:b/>
          <w:color w:val="000000"/>
          <w:sz w:val="26"/>
          <w:szCs w:val="26"/>
        </w:rPr>
        <w:t xml:space="preserve"> на основе маржинального дохода.</w:t>
      </w:r>
      <w:r>
        <w:rPr>
          <w:b/>
          <w:color w:val="000000"/>
          <w:sz w:val="26"/>
          <w:szCs w:val="26"/>
        </w:rPr>
        <w:t xml:space="preserve"> </w:t>
      </w:r>
      <w:r w:rsidRPr="00EE29B5">
        <w:rPr>
          <w:b/>
          <w:sz w:val="26"/>
          <w:szCs w:val="26"/>
        </w:rPr>
        <w:t>Для анализа использовать следующую аналитическую таблицу:</w:t>
      </w:r>
    </w:p>
    <w:p w:rsidR="004408E5" w:rsidRPr="004B7C8C" w:rsidRDefault="004408E5" w:rsidP="004408E5">
      <w:pPr>
        <w:pStyle w:val="af1"/>
        <w:spacing w:before="0" w:beforeAutospacing="0" w:after="0" w:afterAutospacing="0" w:line="330" w:lineRule="atLeast"/>
        <w:jc w:val="center"/>
        <w:rPr>
          <w:b/>
          <w:szCs w:val="21"/>
        </w:rPr>
      </w:pPr>
      <w:r w:rsidRPr="004B7C8C">
        <w:rPr>
          <w:b/>
          <w:color w:val="000000"/>
          <w:sz w:val="26"/>
          <w:szCs w:val="26"/>
        </w:rPr>
        <w:t xml:space="preserve">Факторный анализ  прибыли от продаж </w:t>
      </w:r>
      <w:r w:rsidRPr="004B7C8C">
        <w:rPr>
          <w:b/>
          <w:sz w:val="26"/>
          <w:szCs w:val="26"/>
        </w:rPr>
        <w:t>OOO "</w:t>
      </w:r>
      <w:proofErr w:type="spellStart"/>
      <w:r w:rsidRPr="000C457C">
        <w:rPr>
          <w:b/>
          <w:sz w:val="26"/>
          <w:szCs w:val="26"/>
        </w:rPr>
        <w:t>СпортЛайф</w:t>
      </w:r>
      <w:proofErr w:type="spellEnd"/>
      <w:r w:rsidRPr="000C457C">
        <w:rPr>
          <w:b/>
          <w:sz w:val="26"/>
          <w:szCs w:val="26"/>
        </w:rPr>
        <w:t xml:space="preserve">" </w:t>
      </w:r>
      <w:r w:rsidRPr="004B7C8C">
        <w:rPr>
          <w:b/>
          <w:sz w:val="26"/>
          <w:szCs w:val="26"/>
        </w:rPr>
        <w:t xml:space="preserve"> за 2017-2018 </w:t>
      </w:r>
      <w:proofErr w:type="spellStart"/>
      <w:r w:rsidRPr="004B7C8C">
        <w:rPr>
          <w:b/>
          <w:sz w:val="26"/>
          <w:szCs w:val="26"/>
        </w:rPr>
        <w:t>г.г</w:t>
      </w:r>
      <w:proofErr w:type="spellEnd"/>
      <w:r w:rsidRPr="004B7C8C">
        <w:rPr>
          <w:b/>
          <w:sz w:val="26"/>
          <w:szCs w:val="26"/>
        </w:rPr>
        <w:t xml:space="preserve">. </w:t>
      </w:r>
      <w:r w:rsidRPr="004B7C8C">
        <w:rPr>
          <w:b/>
          <w:color w:val="000000"/>
          <w:sz w:val="26"/>
          <w:szCs w:val="26"/>
        </w:rPr>
        <w:t xml:space="preserve"> на осн</w:t>
      </w:r>
      <w:r w:rsidRPr="004B7C8C">
        <w:rPr>
          <w:b/>
          <w:color w:val="000000"/>
          <w:sz w:val="26"/>
          <w:szCs w:val="26"/>
        </w:rPr>
        <w:t>о</w:t>
      </w:r>
      <w:r w:rsidRPr="004B7C8C">
        <w:rPr>
          <w:b/>
          <w:color w:val="000000"/>
          <w:sz w:val="26"/>
          <w:szCs w:val="26"/>
        </w:rPr>
        <w:t>ве маржинального дохода</w:t>
      </w:r>
    </w:p>
    <w:tbl>
      <w:tblPr>
        <w:tblW w:w="103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47"/>
        <w:gridCol w:w="2772"/>
        <w:gridCol w:w="1276"/>
        <w:gridCol w:w="1418"/>
        <w:gridCol w:w="1275"/>
        <w:gridCol w:w="1418"/>
        <w:gridCol w:w="1559"/>
      </w:tblGrid>
      <w:tr w:rsidR="004408E5" w:rsidRPr="002A68A4" w:rsidTr="004643B0">
        <w:trPr>
          <w:trHeight w:val="735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E5" w:rsidRPr="005222DC" w:rsidRDefault="004408E5" w:rsidP="004643B0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lastRenderedPageBreak/>
              <w:t>№ п-п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5222DC" w:rsidRDefault="004408E5" w:rsidP="004643B0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5222DC" w:rsidRDefault="004408E5" w:rsidP="004643B0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Условное обознач</w:t>
            </w:r>
            <w:r w:rsidRPr="005222DC">
              <w:rPr>
                <w:i/>
                <w:sz w:val="24"/>
                <w:szCs w:val="24"/>
              </w:rPr>
              <w:t>е</w:t>
            </w:r>
            <w:r w:rsidRPr="005222DC">
              <w:rPr>
                <w:i/>
                <w:sz w:val="24"/>
                <w:szCs w:val="24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E5" w:rsidRPr="002A68A4" w:rsidRDefault="004408E5" w:rsidP="004643B0">
            <w:pPr>
              <w:jc w:val="center"/>
              <w:rPr>
                <w:i/>
                <w:sz w:val="24"/>
                <w:szCs w:val="24"/>
              </w:rPr>
            </w:pPr>
            <w:r w:rsidRPr="002A68A4">
              <w:rPr>
                <w:i/>
                <w:sz w:val="24"/>
                <w:szCs w:val="24"/>
              </w:rPr>
              <w:t>Базисный год (2017 год)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E5" w:rsidRPr="002A68A4" w:rsidRDefault="004408E5" w:rsidP="004643B0">
            <w:pPr>
              <w:jc w:val="center"/>
              <w:rPr>
                <w:i/>
                <w:sz w:val="24"/>
                <w:szCs w:val="24"/>
              </w:rPr>
            </w:pPr>
            <w:r w:rsidRPr="002A68A4">
              <w:rPr>
                <w:i/>
                <w:sz w:val="24"/>
                <w:szCs w:val="24"/>
              </w:rPr>
              <w:t>Отче</w:t>
            </w:r>
            <w:r w:rsidRPr="002A68A4">
              <w:rPr>
                <w:i/>
                <w:sz w:val="24"/>
                <w:szCs w:val="24"/>
              </w:rPr>
              <w:t>т</w:t>
            </w:r>
            <w:r w:rsidRPr="002A68A4">
              <w:rPr>
                <w:i/>
                <w:sz w:val="24"/>
                <w:szCs w:val="24"/>
              </w:rPr>
              <w:t>ный год (2018 год)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E5" w:rsidRPr="002A68A4" w:rsidRDefault="004408E5" w:rsidP="004643B0">
            <w:pPr>
              <w:jc w:val="center"/>
              <w:rPr>
                <w:i/>
                <w:sz w:val="24"/>
                <w:szCs w:val="24"/>
              </w:rPr>
            </w:pPr>
            <w:r w:rsidRPr="002A68A4">
              <w:rPr>
                <w:i/>
                <w:sz w:val="24"/>
                <w:szCs w:val="24"/>
              </w:rPr>
              <w:t>Абсолю</w:t>
            </w:r>
            <w:r w:rsidRPr="002A68A4">
              <w:rPr>
                <w:i/>
                <w:sz w:val="24"/>
                <w:szCs w:val="24"/>
              </w:rPr>
              <w:t>т</w:t>
            </w:r>
            <w:r w:rsidRPr="002A68A4">
              <w:rPr>
                <w:i/>
                <w:sz w:val="24"/>
                <w:szCs w:val="24"/>
              </w:rPr>
              <w:t>ное откл</w:t>
            </w:r>
            <w:r w:rsidRPr="002A68A4">
              <w:rPr>
                <w:i/>
                <w:sz w:val="24"/>
                <w:szCs w:val="24"/>
              </w:rPr>
              <w:t>о</w:t>
            </w:r>
            <w:r w:rsidRPr="002A68A4">
              <w:rPr>
                <w:i/>
                <w:sz w:val="24"/>
                <w:szCs w:val="24"/>
              </w:rPr>
              <w:t>нение, +,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8E5" w:rsidRPr="002A68A4" w:rsidRDefault="004408E5" w:rsidP="004643B0">
            <w:pPr>
              <w:jc w:val="center"/>
              <w:rPr>
                <w:i/>
                <w:sz w:val="24"/>
                <w:szCs w:val="24"/>
              </w:rPr>
            </w:pPr>
            <w:r w:rsidRPr="002A68A4">
              <w:rPr>
                <w:i/>
                <w:sz w:val="24"/>
                <w:szCs w:val="24"/>
              </w:rPr>
              <w:t>Темп роста</w:t>
            </w:r>
            <w:proofErr w:type="gramStart"/>
            <w:r w:rsidRPr="002A68A4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2A68A4">
              <w:rPr>
                <w:i/>
                <w:sz w:val="24"/>
                <w:szCs w:val="24"/>
              </w:rPr>
              <w:t xml:space="preserve"> %</w:t>
            </w:r>
          </w:p>
        </w:tc>
      </w:tr>
      <w:tr w:rsidR="004408E5" w:rsidRPr="00B13F8E" w:rsidTr="004643B0">
        <w:trPr>
          <w:trHeight w:val="2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5" w:rsidRPr="005222DC" w:rsidRDefault="004408E5" w:rsidP="00047791">
            <w:pPr>
              <w:pStyle w:val="a7"/>
              <w:numPr>
                <w:ilvl w:val="0"/>
                <w:numId w:val="4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5222DC" w:rsidRDefault="004408E5" w:rsidP="004643B0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выручка,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5222DC" w:rsidRDefault="004408E5" w:rsidP="004643B0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B13F8E" w:rsidTr="004643B0">
        <w:trPr>
          <w:trHeight w:val="4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5" w:rsidRPr="005222DC" w:rsidRDefault="004408E5" w:rsidP="00047791">
            <w:pPr>
              <w:pStyle w:val="a7"/>
              <w:numPr>
                <w:ilvl w:val="0"/>
                <w:numId w:val="4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5222DC" w:rsidRDefault="004408E5" w:rsidP="004643B0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переменные расходы,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5222DC" w:rsidRDefault="004408E5" w:rsidP="004643B0">
            <w:pPr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5222DC">
              <w:rPr>
                <w:i/>
                <w:sz w:val="24"/>
                <w:szCs w:val="24"/>
              </w:rPr>
              <w:t>Р</w:t>
            </w:r>
            <w:r w:rsidRPr="005222DC">
              <w:rPr>
                <w:i/>
                <w:sz w:val="24"/>
                <w:szCs w:val="24"/>
                <w:vertAlign w:val="subscript"/>
              </w:rPr>
              <w:t>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B13F8E" w:rsidTr="004643B0">
        <w:trPr>
          <w:trHeight w:val="4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5" w:rsidRPr="005222DC" w:rsidRDefault="004408E5" w:rsidP="00047791">
            <w:pPr>
              <w:pStyle w:val="a7"/>
              <w:numPr>
                <w:ilvl w:val="0"/>
                <w:numId w:val="4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5222DC" w:rsidRDefault="004408E5" w:rsidP="004643B0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переменные расходы на 1 руб. выручки,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5222DC" w:rsidRDefault="004408E5" w:rsidP="004643B0">
            <w:pPr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5222DC">
              <w:rPr>
                <w:i/>
                <w:sz w:val="24"/>
                <w:szCs w:val="24"/>
              </w:rPr>
              <w:t>р</w:t>
            </w:r>
            <w:r w:rsidRPr="005222DC">
              <w:rPr>
                <w:i/>
                <w:sz w:val="24"/>
                <w:szCs w:val="24"/>
                <w:vertAlign w:val="subscript"/>
              </w:rPr>
              <w:t>перем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B13F8E" w:rsidTr="004643B0">
        <w:trPr>
          <w:trHeight w:val="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5" w:rsidRPr="005222DC" w:rsidRDefault="004408E5" w:rsidP="00047791">
            <w:pPr>
              <w:pStyle w:val="a7"/>
              <w:numPr>
                <w:ilvl w:val="0"/>
                <w:numId w:val="4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5222DC" w:rsidRDefault="004408E5" w:rsidP="004643B0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маржинальный доход,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5222DC" w:rsidRDefault="004408E5" w:rsidP="004643B0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МД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B13F8E" w:rsidTr="004643B0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5" w:rsidRPr="005222DC" w:rsidRDefault="004408E5" w:rsidP="00047791">
            <w:pPr>
              <w:pStyle w:val="a7"/>
              <w:numPr>
                <w:ilvl w:val="0"/>
                <w:numId w:val="4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5222DC" w:rsidRDefault="004408E5" w:rsidP="004643B0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маржинальный доход на 1 руб. выручки,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5222DC" w:rsidRDefault="004408E5" w:rsidP="004643B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5222DC">
              <w:rPr>
                <w:i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B13F8E" w:rsidTr="004643B0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5" w:rsidRPr="005222DC" w:rsidRDefault="004408E5" w:rsidP="00047791">
            <w:pPr>
              <w:pStyle w:val="a7"/>
              <w:numPr>
                <w:ilvl w:val="0"/>
                <w:numId w:val="4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5222DC" w:rsidRDefault="004408E5" w:rsidP="004643B0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постоянные расходы (коммерческие + упра</w:t>
            </w:r>
            <w:r w:rsidRPr="005222DC">
              <w:rPr>
                <w:sz w:val="24"/>
                <w:szCs w:val="24"/>
              </w:rPr>
              <w:t>в</w:t>
            </w:r>
            <w:r w:rsidRPr="005222DC">
              <w:rPr>
                <w:sz w:val="24"/>
                <w:szCs w:val="24"/>
              </w:rPr>
              <w:t>ленческие)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5222DC" w:rsidRDefault="004408E5" w:rsidP="004643B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5222DC">
              <w:rPr>
                <w:i/>
                <w:sz w:val="24"/>
                <w:szCs w:val="24"/>
              </w:rPr>
              <w:t>Р</w:t>
            </w:r>
            <w:r w:rsidRPr="005222DC">
              <w:rPr>
                <w:i/>
                <w:sz w:val="24"/>
                <w:szCs w:val="24"/>
                <w:vertAlign w:val="subscript"/>
              </w:rPr>
              <w:t>пост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B13F8E" w:rsidTr="004643B0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5" w:rsidRPr="005222DC" w:rsidRDefault="004408E5" w:rsidP="00047791">
            <w:pPr>
              <w:pStyle w:val="a7"/>
              <w:numPr>
                <w:ilvl w:val="0"/>
                <w:numId w:val="4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5222DC" w:rsidRDefault="004408E5" w:rsidP="004643B0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прибыль от продаж,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5222DC" w:rsidRDefault="004408E5" w:rsidP="004643B0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5222DC">
              <w:rPr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4408E5" w:rsidRPr="00B13F8E" w:rsidTr="004643B0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5" w:rsidRPr="005222DC" w:rsidRDefault="004408E5" w:rsidP="00047791">
            <w:pPr>
              <w:pStyle w:val="a7"/>
              <w:numPr>
                <w:ilvl w:val="0"/>
                <w:numId w:val="42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8E5" w:rsidRPr="007172CB" w:rsidRDefault="004408E5" w:rsidP="004643B0">
            <w:pPr>
              <w:pStyle w:val="af1"/>
              <w:spacing w:before="96" w:beforeAutospacing="0" w:after="120" w:afterAutospacing="0" w:line="276" w:lineRule="auto"/>
              <w:jc w:val="both"/>
              <w:rPr>
                <w:color w:val="000000"/>
              </w:rPr>
            </w:pPr>
            <w:r w:rsidRPr="007172CB">
              <w:rPr>
                <w:color w:val="000000"/>
              </w:rPr>
              <w:t xml:space="preserve">Рентабельность продаж, 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7172CB" w:rsidRDefault="004408E5" w:rsidP="004643B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172CB">
              <w:rPr>
                <w:i/>
                <w:color w:val="000000"/>
                <w:sz w:val="24"/>
                <w:szCs w:val="24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8E5" w:rsidRPr="00B13F8E" w:rsidRDefault="004408E5" w:rsidP="004643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08E5" w:rsidRPr="00EB0593" w:rsidRDefault="004408E5" w:rsidP="004408E5">
      <w:pPr>
        <w:spacing w:line="288" w:lineRule="auto"/>
        <w:ind w:right="-2" w:firstLine="851"/>
        <w:jc w:val="both"/>
        <w:rPr>
          <w:color w:val="000000"/>
          <w:sz w:val="28"/>
          <w:szCs w:val="26"/>
        </w:rPr>
      </w:pPr>
      <w:r w:rsidRPr="00EB0593">
        <w:rPr>
          <w:b/>
          <w:sz w:val="28"/>
          <w:szCs w:val="24"/>
        </w:rPr>
        <w:t>Сформулировать выводы по результатам анализа.</w:t>
      </w:r>
    </w:p>
    <w:p w:rsidR="00995305" w:rsidRPr="00EB0593" w:rsidRDefault="00995305" w:rsidP="00995305">
      <w:pPr>
        <w:pStyle w:val="1"/>
      </w:pPr>
      <w:bookmarkStart w:id="81" w:name="_Toc533175772"/>
      <w:bookmarkStart w:id="82" w:name="_Toc525066760"/>
      <w:r w:rsidRPr="00995305">
        <w:t>ЗАДАНИЯ ДЛЯ АУДИТОРНОЙ ПРАКТИЧЕСКОЙ  РАБОТЫ</w:t>
      </w:r>
      <w:bookmarkEnd w:id="81"/>
    </w:p>
    <w:p w:rsidR="00995305" w:rsidRPr="00EB0593" w:rsidRDefault="00995305" w:rsidP="00995305">
      <w:pPr>
        <w:pStyle w:val="a5"/>
        <w:spacing w:line="276" w:lineRule="auto"/>
        <w:ind w:firstLine="0"/>
        <w:jc w:val="center"/>
        <w:rPr>
          <w:b/>
          <w:sz w:val="26"/>
          <w:szCs w:val="26"/>
        </w:rPr>
      </w:pPr>
    </w:p>
    <w:p w:rsidR="00995305" w:rsidRPr="00EB0593" w:rsidRDefault="00995305" w:rsidP="00995305">
      <w:pPr>
        <w:pStyle w:val="a5"/>
        <w:spacing w:line="276" w:lineRule="auto"/>
        <w:ind w:firstLine="0"/>
        <w:jc w:val="center"/>
        <w:rPr>
          <w:b/>
          <w:sz w:val="26"/>
          <w:szCs w:val="26"/>
        </w:rPr>
      </w:pPr>
      <w:r w:rsidRPr="00EB0593">
        <w:rPr>
          <w:b/>
          <w:sz w:val="26"/>
          <w:szCs w:val="26"/>
        </w:rPr>
        <w:t>ЗАДАНИЕ 1</w:t>
      </w:r>
    </w:p>
    <w:p w:rsidR="00995305" w:rsidRPr="00EB0593" w:rsidRDefault="00995305" w:rsidP="00995305">
      <w:pPr>
        <w:pStyle w:val="a5"/>
        <w:spacing w:line="276" w:lineRule="auto"/>
        <w:ind w:firstLine="0"/>
        <w:jc w:val="center"/>
        <w:rPr>
          <w:b/>
          <w:sz w:val="26"/>
          <w:szCs w:val="26"/>
        </w:rPr>
      </w:pPr>
    </w:p>
    <w:p w:rsidR="00995305" w:rsidRPr="00EB0593" w:rsidRDefault="00995305" w:rsidP="00995305">
      <w:pPr>
        <w:rPr>
          <w:b/>
          <w:sz w:val="26"/>
          <w:szCs w:val="26"/>
        </w:rPr>
      </w:pPr>
      <w:r w:rsidRPr="00EB0593">
        <w:rPr>
          <w:b/>
          <w:sz w:val="26"/>
          <w:szCs w:val="26"/>
        </w:rPr>
        <w:t xml:space="preserve">1) Заполнить недостающие столбцы таблицы  - указать названия счетов, тип счета, в каком разделе баланса будет отражено сальдо счета  </w:t>
      </w:r>
    </w:p>
    <w:p w:rsidR="00995305" w:rsidRPr="00EB0593" w:rsidRDefault="00995305" w:rsidP="00995305">
      <w:pPr>
        <w:rPr>
          <w:b/>
          <w:sz w:val="26"/>
          <w:szCs w:val="26"/>
        </w:rPr>
      </w:pPr>
      <w:r w:rsidRPr="00EB0593">
        <w:rPr>
          <w:b/>
          <w:sz w:val="26"/>
          <w:szCs w:val="26"/>
        </w:rPr>
        <w:t xml:space="preserve">2) Составить бухгалтерский баланс спортивной организации на 31.12.2018 г. на бланке установленной формы по данным сальдо счетов </w:t>
      </w:r>
    </w:p>
    <w:p w:rsidR="00995305" w:rsidRPr="00EB0593" w:rsidRDefault="00995305" w:rsidP="00995305">
      <w:pPr>
        <w:rPr>
          <w:b/>
          <w:sz w:val="26"/>
          <w:szCs w:val="26"/>
        </w:rPr>
      </w:pPr>
      <w:r w:rsidRPr="00EB0593">
        <w:rPr>
          <w:b/>
          <w:sz w:val="26"/>
          <w:szCs w:val="26"/>
        </w:rPr>
        <w:t>3) Посчитать итоги разделов  баланса и валюту баланса.</w:t>
      </w:r>
    </w:p>
    <w:p w:rsidR="00995305" w:rsidRPr="00EB0593" w:rsidRDefault="00995305" w:rsidP="00995305">
      <w:pPr>
        <w:rPr>
          <w:b/>
          <w:sz w:val="26"/>
          <w:szCs w:val="26"/>
        </w:rPr>
      </w:pPr>
    </w:p>
    <w:p w:rsidR="00995305" w:rsidRPr="00EB0593" w:rsidRDefault="00995305" w:rsidP="00995305">
      <w:pPr>
        <w:jc w:val="center"/>
        <w:rPr>
          <w:b/>
          <w:sz w:val="26"/>
          <w:szCs w:val="26"/>
        </w:rPr>
      </w:pPr>
      <w:r w:rsidRPr="00EB0593">
        <w:rPr>
          <w:b/>
          <w:sz w:val="26"/>
          <w:szCs w:val="26"/>
        </w:rPr>
        <w:t xml:space="preserve">Сальдо счетов бухгалтерского учета </w:t>
      </w:r>
      <w:proofErr w:type="gramStart"/>
      <w:r w:rsidRPr="00EB0593">
        <w:rPr>
          <w:b/>
          <w:sz w:val="26"/>
          <w:szCs w:val="26"/>
        </w:rPr>
        <w:t>на</w:t>
      </w:r>
      <w:proofErr w:type="gramEnd"/>
      <w:r w:rsidRPr="00EB0593">
        <w:rPr>
          <w:b/>
          <w:sz w:val="26"/>
          <w:szCs w:val="26"/>
        </w:rPr>
        <w:t xml:space="preserve"> </w:t>
      </w:r>
    </w:p>
    <w:p w:rsidR="00995305" w:rsidRPr="00EB0593" w:rsidRDefault="00995305" w:rsidP="00995305">
      <w:pPr>
        <w:jc w:val="center"/>
        <w:rPr>
          <w:b/>
          <w:sz w:val="26"/>
          <w:szCs w:val="26"/>
        </w:rPr>
      </w:pPr>
      <w:r w:rsidRPr="00EB0593">
        <w:rPr>
          <w:b/>
          <w:sz w:val="26"/>
          <w:szCs w:val="26"/>
        </w:rPr>
        <w:t>31 декабря 2018 г.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2605"/>
        <w:gridCol w:w="1876"/>
        <w:gridCol w:w="1743"/>
        <w:gridCol w:w="1524"/>
        <w:gridCol w:w="2566"/>
      </w:tblGrid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i/>
                <w:sz w:val="24"/>
                <w:szCs w:val="26"/>
              </w:rPr>
            </w:pPr>
            <w:r w:rsidRPr="00EB0593">
              <w:rPr>
                <w:i/>
                <w:sz w:val="24"/>
                <w:szCs w:val="26"/>
              </w:rPr>
              <w:t>Счет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i/>
                <w:sz w:val="24"/>
                <w:szCs w:val="26"/>
              </w:rPr>
            </w:pPr>
            <w:r w:rsidRPr="00EB0593">
              <w:rPr>
                <w:i/>
                <w:sz w:val="24"/>
                <w:szCs w:val="26"/>
              </w:rPr>
              <w:t>Название счета</w:t>
            </w: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i/>
                <w:sz w:val="24"/>
                <w:szCs w:val="26"/>
              </w:rPr>
            </w:pPr>
            <w:r w:rsidRPr="00EB0593">
              <w:rPr>
                <w:i/>
                <w:sz w:val="24"/>
                <w:szCs w:val="26"/>
              </w:rPr>
              <w:t>Тип счета -</w:t>
            </w:r>
          </w:p>
          <w:p w:rsidR="00995305" w:rsidRPr="00EB0593" w:rsidRDefault="00995305" w:rsidP="004643B0">
            <w:pPr>
              <w:rPr>
                <w:i/>
                <w:sz w:val="24"/>
                <w:szCs w:val="26"/>
              </w:rPr>
            </w:pPr>
            <w:r w:rsidRPr="00EB0593">
              <w:rPr>
                <w:i/>
                <w:sz w:val="24"/>
                <w:szCs w:val="26"/>
              </w:rPr>
              <w:t>активный, пассивный</w:t>
            </w: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i/>
                <w:sz w:val="24"/>
                <w:szCs w:val="26"/>
              </w:rPr>
            </w:pPr>
            <w:r w:rsidRPr="00EB0593">
              <w:rPr>
                <w:i/>
                <w:sz w:val="24"/>
                <w:szCs w:val="26"/>
              </w:rPr>
              <w:t>Раздел</w:t>
            </w:r>
          </w:p>
          <w:p w:rsidR="00995305" w:rsidRPr="00EB0593" w:rsidRDefault="00995305" w:rsidP="004643B0">
            <w:pPr>
              <w:rPr>
                <w:i/>
                <w:sz w:val="24"/>
                <w:szCs w:val="26"/>
              </w:rPr>
            </w:pPr>
            <w:r w:rsidRPr="00EB0593">
              <w:rPr>
                <w:i/>
                <w:sz w:val="24"/>
                <w:szCs w:val="26"/>
              </w:rPr>
              <w:t>баланса</w:t>
            </w: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i/>
                <w:sz w:val="24"/>
                <w:szCs w:val="26"/>
              </w:rPr>
            </w:pPr>
            <w:r w:rsidRPr="00EB0593">
              <w:rPr>
                <w:i/>
                <w:sz w:val="24"/>
                <w:szCs w:val="26"/>
              </w:rPr>
              <w:t>Сумма, тыс</w:t>
            </w:r>
            <w:proofErr w:type="gramStart"/>
            <w:r w:rsidRPr="00EB0593">
              <w:rPr>
                <w:i/>
                <w:sz w:val="24"/>
                <w:szCs w:val="26"/>
              </w:rPr>
              <w:t>.р</w:t>
            </w:r>
            <w:proofErr w:type="gramEnd"/>
            <w:r w:rsidRPr="00EB0593">
              <w:rPr>
                <w:i/>
                <w:sz w:val="24"/>
                <w:szCs w:val="26"/>
              </w:rPr>
              <w:t>уб.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01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200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02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18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03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45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04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76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05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10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10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38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20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10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41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20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43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35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50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40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lastRenderedPageBreak/>
              <w:t>51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270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58-1 (долгосрочные)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100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 xml:space="preserve">58-2 (краткосрочные) 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50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60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800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62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600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66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19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67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76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68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48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69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41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70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34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76 (сальдо дебетовое)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100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76 (сальдо кредитовое)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23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80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200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82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10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84 (сальдо кредитовое, прибыль)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255</w:t>
            </w:r>
          </w:p>
        </w:tc>
      </w:tr>
      <w:tr w:rsidR="00995305" w:rsidRPr="00116218" w:rsidTr="00995305">
        <w:tc>
          <w:tcPr>
            <w:tcW w:w="2605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98</w:t>
            </w:r>
          </w:p>
        </w:tc>
        <w:tc>
          <w:tcPr>
            <w:tcW w:w="187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43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4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2566" w:type="dxa"/>
          </w:tcPr>
          <w:p w:rsidR="00995305" w:rsidRPr="00EB0593" w:rsidRDefault="00995305" w:rsidP="004643B0">
            <w:pPr>
              <w:rPr>
                <w:sz w:val="24"/>
                <w:szCs w:val="26"/>
              </w:rPr>
            </w:pPr>
            <w:r w:rsidRPr="00EB0593">
              <w:rPr>
                <w:sz w:val="24"/>
                <w:szCs w:val="26"/>
              </w:rPr>
              <w:t>50</w:t>
            </w:r>
          </w:p>
        </w:tc>
      </w:tr>
    </w:tbl>
    <w:p w:rsidR="00995305" w:rsidRDefault="00995305" w:rsidP="00995305">
      <w:pPr>
        <w:ind w:left="6861"/>
        <w:jc w:val="right"/>
        <w:rPr>
          <w:sz w:val="28"/>
          <w:szCs w:val="18"/>
        </w:rPr>
      </w:pPr>
    </w:p>
    <w:p w:rsidR="00995305" w:rsidRDefault="00995305" w:rsidP="00995305">
      <w:pPr>
        <w:spacing w:line="276" w:lineRule="auto"/>
        <w:ind w:left="360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ЗАДАНИЕ 2</w:t>
      </w:r>
    </w:p>
    <w:p w:rsidR="00995305" w:rsidRDefault="00995305" w:rsidP="00995305">
      <w:pPr>
        <w:spacing w:line="276" w:lineRule="auto"/>
        <w:rPr>
          <w:b/>
          <w:sz w:val="26"/>
          <w:szCs w:val="26"/>
        </w:rPr>
      </w:pPr>
      <w:r w:rsidRPr="005A400E">
        <w:rPr>
          <w:b/>
          <w:sz w:val="26"/>
          <w:szCs w:val="26"/>
        </w:rPr>
        <w:t xml:space="preserve">Составить отчет о финансовых результатах </w:t>
      </w:r>
      <w:r>
        <w:rPr>
          <w:b/>
          <w:sz w:val="26"/>
          <w:szCs w:val="26"/>
        </w:rPr>
        <w:t>спортивной организации на бланке уст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новленной формы.</w:t>
      </w:r>
    </w:p>
    <w:p w:rsidR="00995305" w:rsidRPr="005A400E" w:rsidRDefault="00995305" w:rsidP="00995305">
      <w:pPr>
        <w:spacing w:line="276" w:lineRule="auto"/>
        <w:rPr>
          <w:b/>
          <w:sz w:val="26"/>
          <w:szCs w:val="26"/>
        </w:rPr>
      </w:pPr>
      <w:r w:rsidRPr="005A400E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2018 </w:t>
      </w:r>
      <w:r w:rsidRPr="005A400E">
        <w:rPr>
          <w:b/>
          <w:sz w:val="26"/>
          <w:szCs w:val="26"/>
        </w:rPr>
        <w:t>год в учет</w:t>
      </w:r>
      <w:r>
        <w:rPr>
          <w:b/>
          <w:sz w:val="26"/>
          <w:szCs w:val="26"/>
        </w:rPr>
        <w:t>е</w:t>
      </w:r>
      <w:r w:rsidRPr="005A400E">
        <w:rPr>
          <w:b/>
          <w:sz w:val="26"/>
          <w:szCs w:val="26"/>
        </w:rPr>
        <w:t xml:space="preserve"> органи</w:t>
      </w:r>
      <w:r>
        <w:rPr>
          <w:b/>
          <w:sz w:val="26"/>
          <w:szCs w:val="26"/>
        </w:rPr>
        <w:t xml:space="preserve">зации </w:t>
      </w:r>
      <w:r w:rsidRPr="005A400E">
        <w:rPr>
          <w:b/>
          <w:sz w:val="26"/>
          <w:szCs w:val="26"/>
        </w:rPr>
        <w:t>отра</w:t>
      </w:r>
      <w:r>
        <w:rPr>
          <w:b/>
          <w:sz w:val="26"/>
          <w:szCs w:val="26"/>
        </w:rPr>
        <w:t xml:space="preserve">жены </w:t>
      </w:r>
      <w:r w:rsidRPr="005A400E">
        <w:rPr>
          <w:b/>
          <w:sz w:val="26"/>
          <w:szCs w:val="26"/>
        </w:rPr>
        <w:t>следующие показатели до</w:t>
      </w:r>
      <w:r>
        <w:rPr>
          <w:b/>
          <w:sz w:val="26"/>
          <w:szCs w:val="26"/>
        </w:rPr>
        <w:t xml:space="preserve">ходов </w:t>
      </w:r>
      <w:r w:rsidRPr="005A400E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р</w:t>
      </w:r>
      <w:r w:rsidRPr="005A400E">
        <w:rPr>
          <w:b/>
          <w:sz w:val="26"/>
          <w:szCs w:val="26"/>
        </w:rPr>
        <w:t>асходов</w:t>
      </w:r>
      <w:r>
        <w:rPr>
          <w:b/>
          <w:sz w:val="26"/>
          <w:szCs w:val="26"/>
        </w:rPr>
        <w:t>, тыс. руб.</w:t>
      </w:r>
      <w:r w:rsidRPr="005A400E">
        <w:rPr>
          <w:b/>
          <w:sz w:val="26"/>
          <w:szCs w:val="26"/>
        </w:rPr>
        <w:t>:</w:t>
      </w:r>
    </w:p>
    <w:p w:rsidR="00995305" w:rsidRPr="008C204C" w:rsidRDefault="00995305" w:rsidP="00047791">
      <w:pPr>
        <w:numPr>
          <w:ilvl w:val="0"/>
          <w:numId w:val="44"/>
        </w:numPr>
        <w:tabs>
          <w:tab w:val="clear" w:pos="720"/>
          <w:tab w:val="num" w:pos="0"/>
          <w:tab w:val="left" w:pos="284"/>
          <w:tab w:val="left" w:pos="567"/>
          <w:tab w:val="left" w:pos="851"/>
          <w:tab w:val="left" w:pos="1134"/>
        </w:tabs>
        <w:spacing w:line="276" w:lineRule="auto"/>
        <w:ind w:left="0" w:firstLine="0"/>
        <w:rPr>
          <w:sz w:val="26"/>
          <w:szCs w:val="26"/>
        </w:rPr>
      </w:pPr>
      <w:r w:rsidRPr="008C204C">
        <w:rPr>
          <w:sz w:val="26"/>
          <w:szCs w:val="26"/>
        </w:rPr>
        <w:t>Выручка от продажи услуг – 1 900 т.р.</w:t>
      </w:r>
    </w:p>
    <w:p w:rsidR="00995305" w:rsidRPr="008C204C" w:rsidRDefault="00995305" w:rsidP="00047791">
      <w:pPr>
        <w:numPr>
          <w:ilvl w:val="0"/>
          <w:numId w:val="44"/>
        </w:numPr>
        <w:tabs>
          <w:tab w:val="clear" w:pos="720"/>
          <w:tab w:val="num" w:pos="0"/>
          <w:tab w:val="left" w:pos="284"/>
          <w:tab w:val="left" w:pos="567"/>
          <w:tab w:val="left" w:pos="851"/>
          <w:tab w:val="left" w:pos="1134"/>
        </w:tabs>
        <w:spacing w:line="276" w:lineRule="auto"/>
        <w:ind w:left="0" w:firstLine="0"/>
        <w:rPr>
          <w:sz w:val="26"/>
          <w:szCs w:val="26"/>
        </w:rPr>
      </w:pPr>
      <w:r w:rsidRPr="008C204C">
        <w:rPr>
          <w:sz w:val="26"/>
          <w:szCs w:val="26"/>
        </w:rPr>
        <w:t>Себестоимость 1 200 т.р.</w:t>
      </w:r>
    </w:p>
    <w:p w:rsidR="00995305" w:rsidRPr="008C204C" w:rsidRDefault="00995305" w:rsidP="00047791">
      <w:pPr>
        <w:numPr>
          <w:ilvl w:val="0"/>
          <w:numId w:val="44"/>
        </w:numPr>
        <w:tabs>
          <w:tab w:val="clear" w:pos="720"/>
          <w:tab w:val="num" w:pos="0"/>
          <w:tab w:val="left" w:pos="284"/>
          <w:tab w:val="left" w:pos="567"/>
          <w:tab w:val="left" w:pos="851"/>
          <w:tab w:val="left" w:pos="1134"/>
        </w:tabs>
        <w:spacing w:line="276" w:lineRule="auto"/>
        <w:ind w:left="0" w:firstLine="0"/>
        <w:rPr>
          <w:sz w:val="26"/>
          <w:szCs w:val="26"/>
        </w:rPr>
      </w:pPr>
      <w:r w:rsidRPr="008C204C">
        <w:rPr>
          <w:sz w:val="26"/>
          <w:szCs w:val="26"/>
        </w:rPr>
        <w:t>Расходы на продажу – 200 т.р.</w:t>
      </w:r>
    </w:p>
    <w:p w:rsidR="00995305" w:rsidRPr="008C204C" w:rsidRDefault="00995305" w:rsidP="00047791">
      <w:pPr>
        <w:numPr>
          <w:ilvl w:val="0"/>
          <w:numId w:val="44"/>
        </w:numPr>
        <w:tabs>
          <w:tab w:val="clear" w:pos="720"/>
          <w:tab w:val="num" w:pos="0"/>
          <w:tab w:val="left" w:pos="284"/>
          <w:tab w:val="left" w:pos="567"/>
          <w:tab w:val="left" w:pos="851"/>
          <w:tab w:val="left" w:pos="1134"/>
        </w:tabs>
        <w:spacing w:line="276" w:lineRule="auto"/>
        <w:ind w:left="0" w:firstLine="0"/>
        <w:rPr>
          <w:sz w:val="26"/>
          <w:szCs w:val="26"/>
        </w:rPr>
      </w:pPr>
      <w:r w:rsidRPr="008C204C">
        <w:rPr>
          <w:sz w:val="26"/>
          <w:szCs w:val="26"/>
        </w:rPr>
        <w:t>Начислены и уплачены проценты за пользование кредитами – 126 т.р.</w:t>
      </w:r>
    </w:p>
    <w:p w:rsidR="00995305" w:rsidRPr="008C204C" w:rsidRDefault="00995305" w:rsidP="00047791">
      <w:pPr>
        <w:numPr>
          <w:ilvl w:val="0"/>
          <w:numId w:val="44"/>
        </w:numPr>
        <w:tabs>
          <w:tab w:val="clear" w:pos="720"/>
          <w:tab w:val="num" w:pos="0"/>
          <w:tab w:val="left" w:pos="284"/>
          <w:tab w:val="left" w:pos="567"/>
          <w:tab w:val="left" w:pos="851"/>
          <w:tab w:val="left" w:pos="1134"/>
        </w:tabs>
        <w:spacing w:line="276" w:lineRule="auto"/>
        <w:ind w:left="0" w:firstLine="0"/>
        <w:rPr>
          <w:sz w:val="26"/>
          <w:szCs w:val="26"/>
        </w:rPr>
      </w:pPr>
      <w:r w:rsidRPr="008C204C">
        <w:rPr>
          <w:sz w:val="26"/>
          <w:szCs w:val="26"/>
        </w:rPr>
        <w:t>Начислен и получен штраф от поставщика за недопоставку – 40 т.р.</w:t>
      </w:r>
    </w:p>
    <w:p w:rsidR="00995305" w:rsidRPr="008C204C" w:rsidRDefault="00995305" w:rsidP="00047791">
      <w:pPr>
        <w:numPr>
          <w:ilvl w:val="0"/>
          <w:numId w:val="44"/>
        </w:numPr>
        <w:tabs>
          <w:tab w:val="clear" w:pos="720"/>
          <w:tab w:val="num" w:pos="0"/>
          <w:tab w:val="left" w:pos="284"/>
          <w:tab w:val="left" w:pos="567"/>
          <w:tab w:val="left" w:pos="851"/>
          <w:tab w:val="left" w:pos="1134"/>
        </w:tabs>
        <w:spacing w:line="276" w:lineRule="auto"/>
        <w:ind w:left="0" w:firstLine="0"/>
        <w:rPr>
          <w:sz w:val="26"/>
          <w:szCs w:val="26"/>
        </w:rPr>
      </w:pPr>
      <w:r w:rsidRPr="008C204C">
        <w:rPr>
          <w:sz w:val="26"/>
          <w:szCs w:val="26"/>
        </w:rPr>
        <w:t>Начислено обслуживающему  банку за расчетно-кассовое обслуживание – 12 т.р.</w:t>
      </w:r>
    </w:p>
    <w:p w:rsidR="00995305" w:rsidRPr="008C204C" w:rsidRDefault="00995305" w:rsidP="00047791">
      <w:pPr>
        <w:numPr>
          <w:ilvl w:val="0"/>
          <w:numId w:val="44"/>
        </w:numPr>
        <w:tabs>
          <w:tab w:val="clear" w:pos="720"/>
          <w:tab w:val="num" w:pos="0"/>
          <w:tab w:val="left" w:pos="284"/>
          <w:tab w:val="left" w:pos="567"/>
          <w:tab w:val="left" w:pos="851"/>
          <w:tab w:val="left" w:pos="1134"/>
        </w:tabs>
        <w:spacing w:line="276" w:lineRule="auto"/>
        <w:ind w:left="0" w:firstLine="0"/>
        <w:rPr>
          <w:sz w:val="26"/>
          <w:szCs w:val="26"/>
        </w:rPr>
      </w:pPr>
      <w:r w:rsidRPr="008C204C">
        <w:rPr>
          <w:sz w:val="26"/>
          <w:szCs w:val="26"/>
        </w:rPr>
        <w:t>Начислены и получены проценты по долговым ценным бумагам – 70 т.р.</w:t>
      </w:r>
    </w:p>
    <w:p w:rsidR="00995305" w:rsidRPr="008C204C" w:rsidRDefault="00995305" w:rsidP="00047791">
      <w:pPr>
        <w:numPr>
          <w:ilvl w:val="0"/>
          <w:numId w:val="44"/>
        </w:numPr>
        <w:tabs>
          <w:tab w:val="clear" w:pos="720"/>
          <w:tab w:val="num" w:pos="0"/>
          <w:tab w:val="left" w:pos="284"/>
          <w:tab w:val="left" w:pos="567"/>
          <w:tab w:val="left" w:pos="851"/>
          <w:tab w:val="left" w:pos="1134"/>
        </w:tabs>
        <w:spacing w:line="276" w:lineRule="auto"/>
        <w:ind w:left="0" w:firstLine="0"/>
        <w:rPr>
          <w:sz w:val="26"/>
          <w:szCs w:val="26"/>
        </w:rPr>
      </w:pPr>
      <w:r w:rsidRPr="008C204C">
        <w:rPr>
          <w:sz w:val="26"/>
          <w:szCs w:val="26"/>
        </w:rPr>
        <w:t>Начислен налог на имущество – 28 т.р.</w:t>
      </w:r>
    </w:p>
    <w:p w:rsidR="00995305" w:rsidRPr="008C204C" w:rsidRDefault="00995305" w:rsidP="00047791">
      <w:pPr>
        <w:numPr>
          <w:ilvl w:val="0"/>
          <w:numId w:val="44"/>
        </w:numPr>
        <w:tabs>
          <w:tab w:val="clear" w:pos="720"/>
          <w:tab w:val="num" w:pos="0"/>
          <w:tab w:val="left" w:pos="284"/>
          <w:tab w:val="left" w:pos="567"/>
          <w:tab w:val="left" w:pos="851"/>
          <w:tab w:val="left" w:pos="1134"/>
        </w:tabs>
        <w:spacing w:line="276" w:lineRule="auto"/>
        <w:ind w:left="0" w:firstLine="0"/>
        <w:rPr>
          <w:sz w:val="26"/>
          <w:szCs w:val="26"/>
        </w:rPr>
      </w:pPr>
      <w:r w:rsidRPr="008C204C">
        <w:rPr>
          <w:sz w:val="26"/>
          <w:szCs w:val="26"/>
        </w:rPr>
        <w:t>Оприходованы излишки товаров,  выявленные при инвентаризации – 17 т.р.</w:t>
      </w:r>
    </w:p>
    <w:p w:rsidR="00995305" w:rsidRPr="008C204C" w:rsidRDefault="00995305" w:rsidP="00047791">
      <w:pPr>
        <w:numPr>
          <w:ilvl w:val="0"/>
          <w:numId w:val="44"/>
        </w:numPr>
        <w:tabs>
          <w:tab w:val="clear" w:pos="720"/>
          <w:tab w:val="num" w:pos="0"/>
          <w:tab w:val="left" w:pos="284"/>
          <w:tab w:val="left" w:pos="567"/>
          <w:tab w:val="left" w:pos="851"/>
          <w:tab w:val="left" w:pos="1134"/>
        </w:tabs>
        <w:spacing w:line="276" w:lineRule="auto"/>
        <w:ind w:left="0" w:firstLine="0"/>
        <w:rPr>
          <w:sz w:val="26"/>
          <w:szCs w:val="26"/>
        </w:rPr>
      </w:pPr>
      <w:r w:rsidRPr="008C204C">
        <w:rPr>
          <w:sz w:val="26"/>
          <w:szCs w:val="26"/>
        </w:rPr>
        <w:t xml:space="preserve"> Списана кредиторская задолженность с истекшим сроком исковой давности - 100 т.р. </w:t>
      </w:r>
    </w:p>
    <w:p w:rsidR="00995305" w:rsidRPr="00711E11" w:rsidRDefault="00995305" w:rsidP="00995305">
      <w:pPr>
        <w:tabs>
          <w:tab w:val="left" w:pos="284"/>
          <w:tab w:val="left" w:pos="567"/>
        </w:tabs>
        <w:rPr>
          <w:rFonts w:ascii="Arial" w:hAnsi="Arial" w:cs="Arial"/>
          <w:sz w:val="18"/>
          <w:szCs w:val="18"/>
        </w:rPr>
      </w:pPr>
    </w:p>
    <w:p w:rsidR="00995305" w:rsidRDefault="00995305" w:rsidP="00995305">
      <w:pPr>
        <w:ind w:left="6861"/>
        <w:jc w:val="right"/>
        <w:rPr>
          <w:sz w:val="28"/>
          <w:szCs w:val="18"/>
        </w:rPr>
      </w:pPr>
    </w:p>
    <w:p w:rsidR="00995305" w:rsidRPr="001248F8" w:rsidRDefault="00995305" w:rsidP="00995305">
      <w:pPr>
        <w:pStyle w:val="a5"/>
        <w:spacing w:line="276" w:lineRule="auto"/>
        <w:jc w:val="center"/>
        <w:rPr>
          <w:b/>
          <w:sz w:val="26"/>
          <w:szCs w:val="26"/>
        </w:rPr>
      </w:pPr>
      <w:r w:rsidRPr="00290606">
        <w:rPr>
          <w:b/>
          <w:sz w:val="26"/>
          <w:szCs w:val="26"/>
        </w:rPr>
        <w:t xml:space="preserve">ЗАДАНИЕ 3 </w:t>
      </w:r>
    </w:p>
    <w:p w:rsidR="00995305" w:rsidRPr="00EB0593" w:rsidRDefault="00995305" w:rsidP="00995305">
      <w:pPr>
        <w:pStyle w:val="a5"/>
        <w:spacing w:line="276" w:lineRule="auto"/>
        <w:rPr>
          <w:b/>
          <w:sz w:val="26"/>
          <w:szCs w:val="26"/>
        </w:rPr>
      </w:pPr>
      <w:r w:rsidRPr="00EB0593">
        <w:rPr>
          <w:b/>
          <w:sz w:val="26"/>
          <w:szCs w:val="26"/>
        </w:rPr>
        <w:t>Выполнить горизонтальный и вертикальный анализ бухгалтерского баланса спортивной организации OOO "Академия СПОРТА</w:t>
      </w:r>
      <w:proofErr w:type="gramStart"/>
      <w:r w:rsidRPr="00EB0593">
        <w:rPr>
          <w:b/>
          <w:sz w:val="26"/>
          <w:szCs w:val="26"/>
        </w:rPr>
        <w:t>"н</w:t>
      </w:r>
      <w:proofErr w:type="gramEnd"/>
      <w:r w:rsidRPr="00EB0593">
        <w:rPr>
          <w:b/>
          <w:sz w:val="26"/>
          <w:szCs w:val="26"/>
        </w:rPr>
        <w:t>а начало и конец 2018 года:</w:t>
      </w:r>
    </w:p>
    <w:p w:rsidR="00995305" w:rsidRPr="00EB0593" w:rsidRDefault="00995305" w:rsidP="00995305">
      <w:pPr>
        <w:pStyle w:val="a5"/>
        <w:spacing w:line="276" w:lineRule="auto"/>
        <w:rPr>
          <w:b/>
          <w:sz w:val="26"/>
          <w:szCs w:val="26"/>
        </w:rPr>
      </w:pPr>
      <w:r w:rsidRPr="00EB0593">
        <w:rPr>
          <w:b/>
          <w:sz w:val="26"/>
          <w:szCs w:val="26"/>
        </w:rPr>
        <w:t>1) актива баланса</w:t>
      </w:r>
    </w:p>
    <w:p w:rsidR="00995305" w:rsidRPr="00EB0593" w:rsidRDefault="00995305" w:rsidP="00995305">
      <w:pPr>
        <w:pStyle w:val="a5"/>
        <w:spacing w:line="276" w:lineRule="auto"/>
        <w:rPr>
          <w:b/>
          <w:sz w:val="26"/>
          <w:szCs w:val="26"/>
        </w:rPr>
      </w:pPr>
      <w:r w:rsidRPr="00EB0593">
        <w:rPr>
          <w:b/>
          <w:sz w:val="26"/>
          <w:szCs w:val="26"/>
        </w:rPr>
        <w:t>2) пассива баланса.</w:t>
      </w:r>
    </w:p>
    <w:p w:rsidR="00995305" w:rsidRPr="00EB0593" w:rsidRDefault="00995305" w:rsidP="00995305">
      <w:pPr>
        <w:pStyle w:val="a5"/>
        <w:spacing w:line="276" w:lineRule="auto"/>
        <w:rPr>
          <w:b/>
          <w:sz w:val="26"/>
          <w:szCs w:val="26"/>
        </w:rPr>
      </w:pPr>
      <w:r w:rsidRPr="00EB0593">
        <w:rPr>
          <w:b/>
          <w:sz w:val="26"/>
          <w:szCs w:val="26"/>
        </w:rPr>
        <w:t xml:space="preserve">Сформулировать выводы по результатам анализа. </w:t>
      </w:r>
    </w:p>
    <w:p w:rsidR="00995305" w:rsidRPr="00EB0593" w:rsidRDefault="00995305" w:rsidP="00995305">
      <w:pPr>
        <w:pStyle w:val="a5"/>
        <w:spacing w:line="276" w:lineRule="auto"/>
        <w:rPr>
          <w:sz w:val="26"/>
          <w:szCs w:val="26"/>
        </w:rPr>
      </w:pPr>
    </w:p>
    <w:p w:rsidR="00995305" w:rsidRPr="00EB0593" w:rsidRDefault="00995305" w:rsidP="00995305">
      <w:pPr>
        <w:pStyle w:val="a5"/>
        <w:spacing w:line="276" w:lineRule="auto"/>
        <w:jc w:val="center"/>
        <w:rPr>
          <w:b/>
          <w:sz w:val="26"/>
          <w:szCs w:val="26"/>
        </w:rPr>
      </w:pPr>
      <w:r w:rsidRPr="00EB0593">
        <w:rPr>
          <w:b/>
          <w:sz w:val="26"/>
          <w:szCs w:val="26"/>
        </w:rPr>
        <w:t>БАЛАНС OOO "Академия СПОРТА</w:t>
      </w:r>
      <w:proofErr w:type="gramStart"/>
      <w:r w:rsidRPr="00EB0593">
        <w:rPr>
          <w:b/>
          <w:sz w:val="26"/>
          <w:szCs w:val="26"/>
        </w:rPr>
        <w:t>"н</w:t>
      </w:r>
      <w:proofErr w:type="gramEnd"/>
      <w:r w:rsidRPr="00EB0593">
        <w:rPr>
          <w:b/>
          <w:sz w:val="26"/>
          <w:szCs w:val="26"/>
        </w:rPr>
        <w:t>а 31 декабря 2018 года: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236"/>
        <w:gridCol w:w="2047"/>
        <w:gridCol w:w="127"/>
        <w:gridCol w:w="119"/>
        <w:gridCol w:w="1843"/>
        <w:gridCol w:w="589"/>
      </w:tblGrid>
      <w:tr w:rsidR="00995305" w:rsidRPr="00941BC9" w:rsidTr="001A06BB">
        <w:trPr>
          <w:trHeight w:val="690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305" w:rsidRPr="001A06BB" w:rsidRDefault="00995305" w:rsidP="0046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 31 декабря     </w:t>
            </w:r>
          </w:p>
          <w:p w:rsidR="00995305" w:rsidRPr="001A06BB" w:rsidRDefault="00995305" w:rsidP="0046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05" w:rsidRPr="001A06BB" w:rsidRDefault="00995305" w:rsidP="0046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 31 декабря </w:t>
            </w:r>
          </w:p>
          <w:p w:rsidR="00995305" w:rsidRPr="001A06BB" w:rsidRDefault="00995305" w:rsidP="0046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</w:tr>
      <w:tr w:rsidR="00995305" w:rsidRPr="00941BC9" w:rsidTr="001A06BB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I. Внеоборотные активы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95305" w:rsidRPr="005F3C86" w:rsidTr="001A06BB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 Основные средства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4322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3586</w:t>
            </w:r>
          </w:p>
        </w:tc>
      </w:tr>
      <w:tr w:rsidR="00995305" w:rsidRPr="005F3C86" w:rsidTr="001A06BB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Доходные вложения в материальные ценности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</w:tr>
      <w:tr w:rsidR="00995305" w:rsidRPr="00941BC9" w:rsidTr="001A06BB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 </w:t>
            </w: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Итого по разделу 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4862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3946</w:t>
            </w:r>
          </w:p>
        </w:tc>
      </w:tr>
      <w:tr w:rsidR="00995305" w:rsidRPr="00941BC9" w:rsidTr="001A06BB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II. Оборотные активы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95305" w:rsidRPr="005F3C86" w:rsidTr="001A06BB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2333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1864</w:t>
            </w:r>
          </w:p>
        </w:tc>
      </w:tr>
      <w:tr w:rsidR="00995305" w:rsidRPr="005F3C86" w:rsidTr="001A06BB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Дебиторская задолженность 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1359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620</w:t>
            </w:r>
          </w:p>
        </w:tc>
      </w:tr>
      <w:tr w:rsidR="00995305" w:rsidRPr="005F3C86" w:rsidTr="001A06BB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Денежные средства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742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1579</w:t>
            </w:r>
          </w:p>
        </w:tc>
      </w:tr>
      <w:tr w:rsidR="00995305" w:rsidRPr="00941BC9" w:rsidTr="001A06BB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 </w:t>
            </w: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Итого по разделу II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4434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4063</w:t>
            </w:r>
          </w:p>
        </w:tc>
      </w:tr>
      <w:tr w:rsidR="00995305" w:rsidRPr="00941BC9" w:rsidTr="001A06BB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БАЛАНС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9296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8009</w:t>
            </w:r>
          </w:p>
        </w:tc>
      </w:tr>
      <w:tr w:rsidR="00995305" w:rsidRPr="001A06BB" w:rsidTr="001A06BB">
        <w:trPr>
          <w:gridAfter w:val="4"/>
          <w:wAfter w:w="2678" w:type="dxa"/>
          <w:trHeight w:val="2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305" w:rsidRPr="001A06BB" w:rsidTr="001A06BB">
        <w:trPr>
          <w:gridAfter w:val="1"/>
          <w:wAfter w:w="589" w:type="dxa"/>
          <w:trHeight w:val="2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305" w:rsidRPr="00941BC9" w:rsidTr="001A06BB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305" w:rsidRPr="001A06BB" w:rsidRDefault="00995305" w:rsidP="0046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 31 декабря     </w:t>
            </w:r>
          </w:p>
          <w:p w:rsidR="00995305" w:rsidRPr="001A06BB" w:rsidRDefault="00995305" w:rsidP="0046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05" w:rsidRPr="001A06BB" w:rsidRDefault="00995305" w:rsidP="0046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 31 декабря </w:t>
            </w:r>
          </w:p>
          <w:p w:rsidR="00995305" w:rsidRPr="001A06BB" w:rsidRDefault="00995305" w:rsidP="0046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2017</w:t>
            </w:r>
          </w:p>
        </w:tc>
      </w:tr>
      <w:tr w:rsidR="00995305" w:rsidRPr="00941BC9" w:rsidTr="001A06BB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III. Капитал и резервы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95305" w:rsidRPr="005F3C86" w:rsidTr="001A06BB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Уставный капитал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995305" w:rsidRPr="005F3C86" w:rsidTr="001A06BB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Нераспределенная прибыль (непокрытый уб</w:t>
            </w:r>
            <w:r w:rsidRPr="001A06BB">
              <w:rPr>
                <w:rFonts w:ascii="Arial" w:hAnsi="Arial" w:cs="Arial"/>
                <w:sz w:val="22"/>
                <w:szCs w:val="22"/>
              </w:rPr>
              <w:t>ы</w:t>
            </w:r>
            <w:r w:rsidRPr="001A06BB">
              <w:rPr>
                <w:rFonts w:ascii="Arial" w:hAnsi="Arial" w:cs="Arial"/>
                <w:sz w:val="22"/>
                <w:szCs w:val="22"/>
              </w:rPr>
              <w:t>ток)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2754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1913</w:t>
            </w:r>
          </w:p>
        </w:tc>
      </w:tr>
      <w:tr w:rsidR="00995305" w:rsidRPr="00941BC9" w:rsidTr="001A06BB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 </w:t>
            </w: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Итого по разделу III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3254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2413</w:t>
            </w:r>
          </w:p>
        </w:tc>
      </w:tr>
      <w:tr w:rsidR="00995305" w:rsidRPr="00941BC9" w:rsidTr="001A06BB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IV. Долгосрочные обязательства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305" w:rsidRPr="005F3C86" w:rsidTr="001A06BB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Займы и кредиты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995305" w:rsidRPr="00941BC9" w:rsidTr="001A06BB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 </w:t>
            </w: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Итого по разделу IV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</w:tr>
      <w:tr w:rsidR="00995305" w:rsidRPr="00941BC9" w:rsidTr="001A06BB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V. Краткосрочные обязательства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305" w:rsidRPr="00941BC9" w:rsidTr="001A06BB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Заемные средства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</w:tr>
      <w:tr w:rsidR="00995305" w:rsidRPr="00941BC9" w:rsidTr="001A06BB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 Кредиторская задолженность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3882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3646</w:t>
            </w:r>
          </w:p>
        </w:tc>
      </w:tr>
      <w:tr w:rsidR="00995305" w:rsidRPr="00941BC9" w:rsidTr="001A06BB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 </w:t>
            </w: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Итого по разделу V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6042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5596</w:t>
            </w:r>
          </w:p>
        </w:tc>
      </w:tr>
      <w:tr w:rsidR="00995305" w:rsidRPr="00C64314" w:rsidTr="001A06BB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sz w:val="22"/>
                <w:szCs w:val="22"/>
              </w:rPr>
              <w:t> </w:t>
            </w: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БАЛАНС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9296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1A06BB" w:rsidRDefault="00995305" w:rsidP="00464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6BB">
              <w:rPr>
                <w:rFonts w:ascii="Arial" w:hAnsi="Arial" w:cs="Arial"/>
                <w:b/>
                <w:bCs/>
                <w:sz w:val="22"/>
                <w:szCs w:val="22"/>
              </w:rPr>
              <w:t>8009</w:t>
            </w:r>
          </w:p>
        </w:tc>
      </w:tr>
    </w:tbl>
    <w:p w:rsidR="00995305" w:rsidRDefault="00995305" w:rsidP="00995305">
      <w:pPr>
        <w:pStyle w:val="a5"/>
        <w:spacing w:line="276" w:lineRule="auto"/>
        <w:rPr>
          <w:sz w:val="26"/>
          <w:szCs w:val="26"/>
        </w:rPr>
      </w:pPr>
    </w:p>
    <w:p w:rsidR="00995305" w:rsidRPr="005F3C86" w:rsidRDefault="00995305" w:rsidP="00995305">
      <w:pPr>
        <w:pStyle w:val="a7"/>
        <w:spacing w:line="360" w:lineRule="auto"/>
        <w:ind w:left="0" w:firstLine="708"/>
        <w:jc w:val="both"/>
        <w:rPr>
          <w:sz w:val="24"/>
          <w:szCs w:val="26"/>
        </w:rPr>
      </w:pPr>
      <w:r w:rsidRPr="005F3C86">
        <w:rPr>
          <w:sz w:val="24"/>
          <w:szCs w:val="26"/>
        </w:rPr>
        <w:t>Для анализа использовать следующие аналитические таблицы:</w:t>
      </w:r>
    </w:p>
    <w:p w:rsidR="00995305" w:rsidRPr="004B7C8C" w:rsidRDefault="00995305" w:rsidP="00995305">
      <w:pPr>
        <w:spacing w:line="360" w:lineRule="auto"/>
        <w:jc w:val="center"/>
        <w:rPr>
          <w:b/>
          <w:sz w:val="26"/>
          <w:szCs w:val="26"/>
        </w:rPr>
      </w:pPr>
      <w:r w:rsidRPr="004B7C8C">
        <w:rPr>
          <w:b/>
          <w:sz w:val="26"/>
          <w:szCs w:val="26"/>
        </w:rPr>
        <w:t>Таблица 1 -Аналитическая группировка и  анализ статей актива баланса OOO "Ак</w:t>
      </w:r>
      <w:r w:rsidRPr="004B7C8C">
        <w:rPr>
          <w:b/>
          <w:sz w:val="26"/>
          <w:szCs w:val="26"/>
        </w:rPr>
        <w:t>а</w:t>
      </w:r>
      <w:r w:rsidRPr="004B7C8C">
        <w:rPr>
          <w:b/>
          <w:sz w:val="26"/>
          <w:szCs w:val="26"/>
        </w:rPr>
        <w:t>демия СПОРТА</w:t>
      </w:r>
      <w:proofErr w:type="gramStart"/>
      <w:r w:rsidRPr="004B7C8C">
        <w:rPr>
          <w:b/>
          <w:sz w:val="26"/>
          <w:szCs w:val="26"/>
        </w:rPr>
        <w:t>"з</w:t>
      </w:r>
      <w:proofErr w:type="gramEnd"/>
      <w:r w:rsidRPr="004B7C8C">
        <w:rPr>
          <w:b/>
          <w:sz w:val="26"/>
          <w:szCs w:val="26"/>
        </w:rPr>
        <w:t>а 2018 год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5"/>
        <w:gridCol w:w="992"/>
        <w:gridCol w:w="881"/>
        <w:gridCol w:w="1134"/>
        <w:gridCol w:w="992"/>
        <w:gridCol w:w="992"/>
        <w:gridCol w:w="1134"/>
        <w:gridCol w:w="851"/>
        <w:gridCol w:w="1275"/>
      </w:tblGrid>
      <w:tr w:rsidR="00995305" w:rsidRPr="007F3D5E" w:rsidTr="001A06BB">
        <w:trPr>
          <w:trHeight w:val="679"/>
          <w:tblHeader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C0717A" w:rsidRDefault="00995305" w:rsidP="004643B0">
            <w:pPr>
              <w:rPr>
                <w:b/>
                <w:sz w:val="22"/>
                <w:szCs w:val="22"/>
              </w:rPr>
            </w:pPr>
            <w:r w:rsidRPr="00C0717A">
              <w:rPr>
                <w:b/>
                <w:sz w:val="22"/>
                <w:szCs w:val="22"/>
              </w:rPr>
              <w:t>Активы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>Абсолютн</w:t>
            </w:r>
            <w:r w:rsidRPr="007F3D5E">
              <w:rPr>
                <w:sz w:val="22"/>
                <w:szCs w:val="22"/>
              </w:rPr>
              <w:t xml:space="preserve">ые </w:t>
            </w:r>
            <w:r w:rsidRPr="006062DB">
              <w:rPr>
                <w:sz w:val="22"/>
                <w:szCs w:val="22"/>
              </w:rPr>
              <w:t xml:space="preserve"> величин</w:t>
            </w:r>
            <w:r w:rsidRPr="007F3D5E">
              <w:rPr>
                <w:sz w:val="22"/>
                <w:szCs w:val="22"/>
              </w:rPr>
              <w:t>ы</w:t>
            </w:r>
            <w:r w:rsidRPr="006062DB">
              <w:rPr>
                <w:sz w:val="22"/>
                <w:szCs w:val="22"/>
              </w:rPr>
              <w:t>, тыс.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7F3D5E">
              <w:rPr>
                <w:sz w:val="22"/>
                <w:szCs w:val="22"/>
              </w:rPr>
              <w:t xml:space="preserve">Структура, </w:t>
            </w:r>
            <w:r w:rsidRPr="006062D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>Изменения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7F3D5E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>Темп роста,</w:t>
            </w:r>
          </w:p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>Темп пр</w:t>
            </w:r>
            <w:r w:rsidRPr="006062DB">
              <w:rPr>
                <w:sz w:val="22"/>
                <w:szCs w:val="22"/>
              </w:rPr>
              <w:t>и</w:t>
            </w:r>
            <w:r w:rsidRPr="006062DB">
              <w:rPr>
                <w:sz w:val="22"/>
                <w:szCs w:val="22"/>
              </w:rPr>
              <w:t>рост</w:t>
            </w:r>
            <w:r>
              <w:rPr>
                <w:sz w:val="22"/>
                <w:szCs w:val="22"/>
              </w:rPr>
              <w:t>а, %</w:t>
            </w:r>
          </w:p>
        </w:tc>
      </w:tr>
      <w:tr w:rsidR="00995305" w:rsidRPr="007F3D5E" w:rsidTr="001A06BB">
        <w:trPr>
          <w:trHeight w:val="1066"/>
          <w:tblHeader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305" w:rsidRPr="006062DB" w:rsidRDefault="00995305" w:rsidP="004643B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7F3D5E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>На начало</w:t>
            </w:r>
            <w:r w:rsidRPr="007F3D5E">
              <w:rPr>
                <w:sz w:val="22"/>
                <w:szCs w:val="22"/>
              </w:rPr>
              <w:t xml:space="preserve"> 2018</w:t>
            </w:r>
          </w:p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>года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7F3D5E" w:rsidRDefault="00995305" w:rsidP="004643B0">
            <w:pPr>
              <w:jc w:val="center"/>
              <w:rPr>
                <w:sz w:val="22"/>
                <w:szCs w:val="22"/>
              </w:rPr>
            </w:pPr>
            <w:proofErr w:type="gramStart"/>
            <w:r w:rsidRPr="006062DB">
              <w:rPr>
                <w:sz w:val="22"/>
                <w:szCs w:val="22"/>
              </w:rPr>
              <w:t>На конец</w:t>
            </w:r>
            <w:proofErr w:type="gramEnd"/>
            <w:r w:rsidRPr="007F3D5E">
              <w:rPr>
                <w:sz w:val="22"/>
                <w:szCs w:val="22"/>
              </w:rPr>
              <w:t xml:space="preserve"> 2018</w:t>
            </w:r>
          </w:p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7F3D5E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>На нач</w:t>
            </w:r>
            <w:r w:rsidRPr="006062DB">
              <w:rPr>
                <w:sz w:val="22"/>
                <w:szCs w:val="22"/>
              </w:rPr>
              <w:t>а</w:t>
            </w:r>
            <w:r w:rsidRPr="006062DB">
              <w:rPr>
                <w:sz w:val="22"/>
                <w:szCs w:val="22"/>
              </w:rPr>
              <w:t>ло</w:t>
            </w:r>
          </w:p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7F3D5E">
              <w:rPr>
                <w:sz w:val="22"/>
                <w:szCs w:val="22"/>
              </w:rPr>
              <w:t xml:space="preserve">2018 </w:t>
            </w:r>
            <w:r w:rsidRPr="006062DB">
              <w:rPr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7F3D5E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 xml:space="preserve">На </w:t>
            </w:r>
            <w:r w:rsidRPr="007F3D5E">
              <w:rPr>
                <w:sz w:val="22"/>
                <w:szCs w:val="22"/>
              </w:rPr>
              <w:t>к</w:t>
            </w:r>
            <w:r w:rsidRPr="007F3D5E">
              <w:rPr>
                <w:sz w:val="22"/>
                <w:szCs w:val="22"/>
              </w:rPr>
              <w:t>о</w:t>
            </w:r>
            <w:r w:rsidRPr="007F3D5E">
              <w:rPr>
                <w:sz w:val="22"/>
                <w:szCs w:val="22"/>
              </w:rPr>
              <w:t>нец</w:t>
            </w:r>
          </w:p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7F3D5E">
              <w:rPr>
                <w:sz w:val="22"/>
                <w:szCs w:val="22"/>
              </w:rPr>
              <w:t xml:space="preserve">2018 </w:t>
            </w:r>
            <w:r w:rsidRPr="006062DB">
              <w:rPr>
                <w:sz w:val="22"/>
                <w:szCs w:val="22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7F3D5E">
              <w:rPr>
                <w:sz w:val="22"/>
                <w:szCs w:val="22"/>
              </w:rPr>
              <w:t xml:space="preserve">В </w:t>
            </w:r>
            <w:proofErr w:type="spellStart"/>
            <w:r w:rsidRPr="007F3D5E">
              <w:rPr>
                <w:sz w:val="22"/>
                <w:szCs w:val="22"/>
              </w:rPr>
              <w:t>абс</w:t>
            </w:r>
            <w:proofErr w:type="spellEnd"/>
            <w:r w:rsidRPr="007F3D5E">
              <w:rPr>
                <w:sz w:val="22"/>
                <w:szCs w:val="22"/>
              </w:rPr>
              <w:t>. велич</w:t>
            </w:r>
            <w:r w:rsidRPr="007F3D5E">
              <w:rPr>
                <w:sz w:val="22"/>
                <w:szCs w:val="22"/>
              </w:rPr>
              <w:t>и</w:t>
            </w:r>
            <w:r w:rsidRPr="007F3D5E">
              <w:rPr>
                <w:sz w:val="22"/>
                <w:szCs w:val="22"/>
              </w:rPr>
              <w:t xml:space="preserve">нах, </w:t>
            </w:r>
            <w:r w:rsidRPr="006062DB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7F3D5E">
              <w:rPr>
                <w:sz w:val="22"/>
                <w:szCs w:val="22"/>
              </w:rPr>
              <w:t xml:space="preserve">В </w:t>
            </w:r>
            <w:proofErr w:type="gramStart"/>
            <w:r w:rsidRPr="007F3D5E">
              <w:rPr>
                <w:sz w:val="22"/>
                <w:szCs w:val="22"/>
              </w:rPr>
              <w:t>%-</w:t>
            </w:r>
            <w:proofErr w:type="spellStart"/>
            <w:proofErr w:type="gramEnd"/>
            <w:r w:rsidRPr="007F3D5E">
              <w:rPr>
                <w:sz w:val="22"/>
                <w:szCs w:val="22"/>
              </w:rPr>
              <w:t>ных</w:t>
            </w:r>
            <w:proofErr w:type="spellEnd"/>
            <w:r w:rsidRPr="007F3D5E">
              <w:rPr>
                <w:sz w:val="22"/>
                <w:szCs w:val="22"/>
              </w:rPr>
              <w:t xml:space="preserve"> пунктах (</w:t>
            </w:r>
            <w:r w:rsidRPr="006062DB">
              <w:rPr>
                <w:sz w:val="22"/>
                <w:szCs w:val="22"/>
              </w:rPr>
              <w:t>удел</w:t>
            </w:r>
            <w:r w:rsidRPr="006062DB">
              <w:rPr>
                <w:sz w:val="22"/>
                <w:szCs w:val="22"/>
              </w:rPr>
              <w:t>ь</w:t>
            </w:r>
            <w:r w:rsidRPr="006062DB">
              <w:rPr>
                <w:sz w:val="22"/>
                <w:szCs w:val="22"/>
              </w:rPr>
              <w:t>ного</w:t>
            </w:r>
          </w:p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>веса,</w:t>
            </w:r>
          </w:p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>%</w:t>
            </w:r>
            <w:r w:rsidRPr="007F3D5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  <w:tr w:rsidR="00995305" w:rsidRPr="005A54ED" w:rsidTr="001A06BB">
        <w:trPr>
          <w:trHeight w:val="286"/>
        </w:trPr>
        <w:tc>
          <w:tcPr>
            <w:tcW w:w="19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rPr>
                <w:b/>
                <w:bCs/>
                <w:sz w:val="22"/>
                <w:szCs w:val="22"/>
              </w:rPr>
            </w:pPr>
            <w:r w:rsidRPr="005A54ED">
              <w:rPr>
                <w:b/>
                <w:bCs/>
                <w:sz w:val="22"/>
                <w:szCs w:val="22"/>
              </w:rPr>
              <w:t>1. Внеоборотные активы – 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  <w:tr w:rsidR="00995305" w:rsidRPr="005A54ED" w:rsidTr="001A06BB">
        <w:trPr>
          <w:trHeight w:val="345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rPr>
                <w:sz w:val="22"/>
                <w:szCs w:val="22"/>
              </w:rPr>
            </w:pPr>
            <w:r w:rsidRPr="005A54ED">
              <w:rPr>
                <w:sz w:val="22"/>
                <w:szCs w:val="22"/>
              </w:rPr>
              <w:t xml:space="preserve">1.1. Основные средства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  <w:tr w:rsidR="00995305" w:rsidRPr="005A54ED" w:rsidTr="001A06BB">
        <w:trPr>
          <w:trHeight w:val="42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rPr>
                <w:sz w:val="22"/>
                <w:szCs w:val="22"/>
              </w:rPr>
            </w:pPr>
            <w:r w:rsidRPr="005A54ED">
              <w:rPr>
                <w:sz w:val="22"/>
                <w:szCs w:val="22"/>
              </w:rPr>
              <w:t>1.2. Доходные вложения в мат</w:t>
            </w:r>
            <w:r w:rsidRPr="005A54ED">
              <w:rPr>
                <w:sz w:val="22"/>
                <w:szCs w:val="22"/>
              </w:rPr>
              <w:t>е</w:t>
            </w:r>
            <w:r w:rsidRPr="005A54ED">
              <w:rPr>
                <w:sz w:val="22"/>
                <w:szCs w:val="22"/>
              </w:rPr>
              <w:t>риальные ценн</w:t>
            </w:r>
            <w:r w:rsidRPr="005A54ED">
              <w:rPr>
                <w:sz w:val="22"/>
                <w:szCs w:val="22"/>
              </w:rPr>
              <w:t>о</w:t>
            </w:r>
            <w:r w:rsidRPr="005A54ED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  <w:tr w:rsidR="00995305" w:rsidRPr="005A54ED" w:rsidTr="001A06BB">
        <w:trPr>
          <w:trHeight w:val="84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rPr>
                <w:b/>
                <w:bCs/>
                <w:sz w:val="22"/>
                <w:szCs w:val="22"/>
              </w:rPr>
            </w:pPr>
            <w:r w:rsidRPr="005A54ED">
              <w:rPr>
                <w:b/>
                <w:bCs/>
                <w:sz w:val="22"/>
                <w:szCs w:val="22"/>
              </w:rPr>
              <w:lastRenderedPageBreak/>
              <w:t xml:space="preserve">2. Оборотные </w:t>
            </w:r>
            <w:proofErr w:type="gramStart"/>
            <w:r w:rsidRPr="005A54ED">
              <w:rPr>
                <w:b/>
                <w:bCs/>
                <w:sz w:val="22"/>
                <w:szCs w:val="22"/>
              </w:rPr>
              <w:t>активы–всего</w:t>
            </w:r>
            <w:proofErr w:type="gramEnd"/>
            <w:r w:rsidRPr="005A54ED">
              <w:rPr>
                <w:b/>
                <w:bCs/>
                <w:sz w:val="22"/>
                <w:szCs w:val="22"/>
              </w:rPr>
              <w:t>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  <w:tr w:rsidR="00995305" w:rsidRPr="005A54ED" w:rsidTr="001A06BB">
        <w:trPr>
          <w:trHeight w:val="231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rPr>
                <w:sz w:val="22"/>
                <w:szCs w:val="22"/>
              </w:rPr>
            </w:pPr>
            <w:r w:rsidRPr="005A54ED">
              <w:rPr>
                <w:sz w:val="22"/>
                <w:szCs w:val="22"/>
              </w:rPr>
              <w:t xml:space="preserve">2.1 </w:t>
            </w:r>
            <w:proofErr w:type="spellStart"/>
            <w:r w:rsidRPr="005A54ED">
              <w:rPr>
                <w:sz w:val="22"/>
                <w:szCs w:val="22"/>
              </w:rPr>
              <w:t>Запасы+НДС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  <w:tr w:rsidR="00995305" w:rsidRPr="005A54ED" w:rsidTr="001A06BB">
        <w:trPr>
          <w:trHeight w:val="615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rPr>
                <w:sz w:val="22"/>
                <w:szCs w:val="22"/>
              </w:rPr>
            </w:pPr>
            <w:r w:rsidRPr="005A54ED">
              <w:rPr>
                <w:sz w:val="22"/>
                <w:szCs w:val="22"/>
              </w:rPr>
              <w:t>2.2. Дебиторская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  <w:tr w:rsidR="00995305" w:rsidRPr="005A54ED" w:rsidTr="001A06BB">
        <w:trPr>
          <w:trHeight w:val="795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rPr>
                <w:sz w:val="22"/>
                <w:szCs w:val="22"/>
              </w:rPr>
            </w:pPr>
            <w:r w:rsidRPr="005A54ED">
              <w:rPr>
                <w:sz w:val="22"/>
                <w:szCs w:val="22"/>
              </w:rPr>
              <w:t>2.3 Денежные средства и кра</w:t>
            </w:r>
            <w:r w:rsidRPr="005A54ED">
              <w:rPr>
                <w:sz w:val="22"/>
                <w:szCs w:val="22"/>
              </w:rPr>
              <w:t>т</w:t>
            </w:r>
            <w:r w:rsidRPr="005A54ED">
              <w:rPr>
                <w:sz w:val="22"/>
                <w:szCs w:val="22"/>
              </w:rPr>
              <w:t>косрочные фин</w:t>
            </w:r>
            <w:r>
              <w:rPr>
                <w:sz w:val="22"/>
                <w:szCs w:val="22"/>
              </w:rPr>
              <w:t xml:space="preserve">. </w:t>
            </w:r>
            <w:r w:rsidRPr="005A54ED">
              <w:rPr>
                <w:sz w:val="22"/>
                <w:szCs w:val="22"/>
              </w:rPr>
              <w:t xml:space="preserve">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  <w:tr w:rsidR="00995305" w:rsidRPr="005A54ED" w:rsidTr="001A06BB">
        <w:trPr>
          <w:trHeight w:val="330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rPr>
                <w:b/>
                <w:bCs/>
                <w:sz w:val="22"/>
                <w:szCs w:val="22"/>
              </w:rPr>
            </w:pPr>
            <w:r w:rsidRPr="005A54E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5A54ED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5305" w:rsidRDefault="00995305" w:rsidP="00995305">
      <w:pPr>
        <w:spacing w:line="360" w:lineRule="auto"/>
        <w:ind w:hanging="142"/>
        <w:rPr>
          <w:b/>
          <w:sz w:val="26"/>
          <w:szCs w:val="26"/>
        </w:rPr>
      </w:pPr>
    </w:p>
    <w:p w:rsidR="00995305" w:rsidRPr="004B7C8C" w:rsidRDefault="00995305" w:rsidP="00995305">
      <w:pPr>
        <w:spacing w:line="360" w:lineRule="auto"/>
        <w:jc w:val="center"/>
        <w:rPr>
          <w:b/>
          <w:sz w:val="26"/>
          <w:szCs w:val="26"/>
        </w:rPr>
      </w:pPr>
      <w:r w:rsidRPr="004B7C8C">
        <w:rPr>
          <w:b/>
          <w:sz w:val="26"/>
          <w:szCs w:val="26"/>
        </w:rPr>
        <w:t xml:space="preserve">Таблица 2 -Аналитическая группировка и  анализ статей пассива баланса </w:t>
      </w:r>
      <w:r w:rsidRPr="00522ADE">
        <w:rPr>
          <w:b/>
          <w:sz w:val="26"/>
          <w:szCs w:val="26"/>
        </w:rPr>
        <w:t>OOO "Ак</w:t>
      </w:r>
      <w:r w:rsidRPr="00522ADE">
        <w:rPr>
          <w:b/>
          <w:sz w:val="26"/>
          <w:szCs w:val="26"/>
        </w:rPr>
        <w:t>а</w:t>
      </w:r>
      <w:r w:rsidRPr="00522ADE">
        <w:rPr>
          <w:b/>
          <w:sz w:val="26"/>
          <w:szCs w:val="26"/>
        </w:rPr>
        <w:t>демия СПОРТА</w:t>
      </w:r>
      <w:proofErr w:type="gramStart"/>
      <w:r w:rsidRPr="00522ADE">
        <w:rPr>
          <w:b/>
          <w:sz w:val="26"/>
          <w:szCs w:val="26"/>
        </w:rPr>
        <w:t>"</w:t>
      </w:r>
      <w:r w:rsidRPr="004B7C8C">
        <w:rPr>
          <w:b/>
          <w:sz w:val="26"/>
          <w:szCs w:val="26"/>
        </w:rPr>
        <w:t>з</w:t>
      </w:r>
      <w:proofErr w:type="gramEnd"/>
      <w:r w:rsidRPr="004B7C8C">
        <w:rPr>
          <w:b/>
          <w:sz w:val="26"/>
          <w:szCs w:val="26"/>
        </w:rPr>
        <w:t>а 2018 год</w:t>
      </w: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992"/>
        <w:gridCol w:w="851"/>
        <w:gridCol w:w="1134"/>
        <w:gridCol w:w="992"/>
        <w:gridCol w:w="992"/>
        <w:gridCol w:w="1134"/>
        <w:gridCol w:w="851"/>
        <w:gridCol w:w="1275"/>
      </w:tblGrid>
      <w:tr w:rsidR="00995305" w:rsidRPr="0095719E" w:rsidTr="001A06BB">
        <w:trPr>
          <w:trHeight w:val="341"/>
        </w:trPr>
        <w:tc>
          <w:tcPr>
            <w:tcW w:w="199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rPr>
                <w:b/>
                <w:bCs/>
              </w:rPr>
            </w:pPr>
          </w:p>
          <w:p w:rsidR="00995305" w:rsidRPr="0095719E" w:rsidRDefault="00995305" w:rsidP="004643B0">
            <w:pPr>
              <w:rPr>
                <w:b/>
                <w:bCs/>
              </w:rPr>
            </w:pPr>
            <w:r w:rsidRPr="0095719E">
              <w:rPr>
                <w:b/>
                <w:bCs/>
              </w:rPr>
              <w:t>Пассивы</w:t>
            </w:r>
          </w:p>
          <w:p w:rsidR="00995305" w:rsidRPr="0095719E" w:rsidRDefault="00995305" w:rsidP="004643B0">
            <w:pPr>
              <w:rPr>
                <w:rFonts w:ascii="Arial CYR" w:hAnsi="Arial CYR"/>
              </w:rPr>
            </w:pPr>
          </w:p>
          <w:p w:rsidR="00995305" w:rsidRPr="0095719E" w:rsidRDefault="00995305" w:rsidP="004643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>Абсолютн</w:t>
            </w:r>
            <w:r w:rsidRPr="007F3D5E">
              <w:rPr>
                <w:sz w:val="22"/>
                <w:szCs w:val="22"/>
              </w:rPr>
              <w:t xml:space="preserve">ые </w:t>
            </w:r>
            <w:r w:rsidRPr="006062DB">
              <w:rPr>
                <w:sz w:val="22"/>
                <w:szCs w:val="22"/>
              </w:rPr>
              <w:t xml:space="preserve"> величин</w:t>
            </w:r>
            <w:r w:rsidRPr="007F3D5E">
              <w:rPr>
                <w:sz w:val="22"/>
                <w:szCs w:val="22"/>
              </w:rPr>
              <w:t>ы</w:t>
            </w:r>
            <w:r w:rsidRPr="006062DB">
              <w:rPr>
                <w:sz w:val="22"/>
                <w:szCs w:val="22"/>
              </w:rPr>
              <w:t>,</w:t>
            </w:r>
          </w:p>
          <w:p w:rsidR="00995305" w:rsidRPr="0095719E" w:rsidRDefault="00995305" w:rsidP="004643B0">
            <w:pPr>
              <w:jc w:val="center"/>
            </w:pPr>
            <w:r w:rsidRPr="006062DB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</w:pPr>
          </w:p>
          <w:p w:rsidR="00995305" w:rsidRPr="0095719E" w:rsidRDefault="00995305" w:rsidP="004643B0">
            <w:pPr>
              <w:jc w:val="center"/>
            </w:pPr>
            <w:r w:rsidRPr="007F3D5E">
              <w:rPr>
                <w:sz w:val="22"/>
                <w:szCs w:val="22"/>
              </w:rPr>
              <w:t xml:space="preserve">Структура, </w:t>
            </w:r>
            <w:r w:rsidRPr="006062D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</w:pPr>
            <w:r w:rsidRPr="0095719E">
              <w:t>Изменения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</w:pPr>
            <w:r w:rsidRPr="0095719E">
              <w:t>Темп роста,</w:t>
            </w:r>
          </w:p>
          <w:p w:rsidR="00995305" w:rsidRPr="0095719E" w:rsidRDefault="00995305" w:rsidP="004643B0">
            <w:pPr>
              <w:jc w:val="center"/>
            </w:pPr>
            <w:r w:rsidRPr="0095719E">
              <w:t>%</w:t>
            </w:r>
          </w:p>
          <w:p w:rsidR="00995305" w:rsidRPr="0095719E" w:rsidRDefault="00995305" w:rsidP="004643B0">
            <w:pPr>
              <w:jc w:val="center"/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</w:pPr>
            <w:r w:rsidRPr="0095719E">
              <w:t>Темп</w:t>
            </w:r>
            <w:r w:rsidRPr="0010050D">
              <w:t xml:space="preserve"> </w:t>
            </w:r>
            <w:r w:rsidRPr="0095719E">
              <w:t>пр</w:t>
            </w:r>
            <w:r w:rsidRPr="0095719E">
              <w:t>и</w:t>
            </w:r>
            <w:r w:rsidRPr="0095719E">
              <w:t>рост</w:t>
            </w:r>
            <w:r>
              <w:t>а, %</w:t>
            </w:r>
          </w:p>
        </w:tc>
      </w:tr>
      <w:tr w:rsidR="00995305" w:rsidRPr="0095719E" w:rsidTr="001A06BB">
        <w:trPr>
          <w:trHeight w:val="1132"/>
        </w:trPr>
        <w:tc>
          <w:tcPr>
            <w:tcW w:w="1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5305" w:rsidRPr="007F3D5E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>На начало</w:t>
            </w:r>
            <w:r w:rsidRPr="007F3D5E">
              <w:rPr>
                <w:sz w:val="22"/>
                <w:szCs w:val="22"/>
              </w:rPr>
              <w:t xml:space="preserve"> 2018</w:t>
            </w:r>
          </w:p>
          <w:p w:rsidR="00995305" w:rsidRPr="0095719E" w:rsidRDefault="00995305" w:rsidP="004643B0">
            <w:pPr>
              <w:jc w:val="center"/>
            </w:pPr>
            <w:r w:rsidRPr="006062DB">
              <w:rPr>
                <w:sz w:val="22"/>
                <w:szCs w:val="22"/>
              </w:rPr>
              <w:t>года</w:t>
            </w:r>
            <w:r w:rsidRPr="0095719E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5305" w:rsidRPr="007F3D5E" w:rsidRDefault="00995305" w:rsidP="004643B0">
            <w:pPr>
              <w:jc w:val="center"/>
              <w:rPr>
                <w:sz w:val="22"/>
                <w:szCs w:val="22"/>
              </w:rPr>
            </w:pPr>
            <w:proofErr w:type="gramStart"/>
            <w:r w:rsidRPr="006062DB">
              <w:rPr>
                <w:sz w:val="22"/>
                <w:szCs w:val="22"/>
              </w:rPr>
              <w:t>На конец</w:t>
            </w:r>
            <w:proofErr w:type="gramEnd"/>
            <w:r w:rsidRPr="007F3D5E">
              <w:rPr>
                <w:sz w:val="22"/>
                <w:szCs w:val="22"/>
              </w:rPr>
              <w:t xml:space="preserve"> 2018</w:t>
            </w:r>
          </w:p>
          <w:p w:rsidR="00995305" w:rsidRPr="0095719E" w:rsidRDefault="00995305" w:rsidP="004643B0">
            <w:pPr>
              <w:jc w:val="center"/>
            </w:pPr>
            <w:r w:rsidRPr="006062DB">
              <w:rPr>
                <w:sz w:val="22"/>
                <w:szCs w:val="22"/>
              </w:rPr>
              <w:t>года</w:t>
            </w:r>
            <w:r w:rsidRPr="0095719E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5305" w:rsidRPr="007F3D5E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>На нач</w:t>
            </w:r>
            <w:r w:rsidRPr="006062DB">
              <w:rPr>
                <w:sz w:val="22"/>
                <w:szCs w:val="22"/>
              </w:rPr>
              <w:t>а</w:t>
            </w:r>
            <w:r w:rsidRPr="006062DB">
              <w:rPr>
                <w:sz w:val="22"/>
                <w:szCs w:val="22"/>
              </w:rPr>
              <w:t>ло</w:t>
            </w:r>
            <w:r w:rsidRPr="007F3D5E">
              <w:rPr>
                <w:sz w:val="22"/>
                <w:szCs w:val="22"/>
              </w:rPr>
              <w:t xml:space="preserve"> 2018</w:t>
            </w:r>
          </w:p>
          <w:p w:rsidR="00995305" w:rsidRPr="0095719E" w:rsidRDefault="00995305" w:rsidP="004643B0">
            <w:pPr>
              <w:jc w:val="center"/>
            </w:pPr>
            <w:r w:rsidRPr="006062DB">
              <w:rPr>
                <w:sz w:val="22"/>
                <w:szCs w:val="22"/>
              </w:rPr>
              <w:t>года</w:t>
            </w:r>
            <w:r w:rsidRPr="0095719E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5305" w:rsidRPr="007F3D5E" w:rsidRDefault="00995305" w:rsidP="004643B0">
            <w:pPr>
              <w:jc w:val="center"/>
              <w:rPr>
                <w:sz w:val="22"/>
                <w:szCs w:val="22"/>
              </w:rPr>
            </w:pPr>
            <w:proofErr w:type="gramStart"/>
            <w:r w:rsidRPr="006062DB">
              <w:rPr>
                <w:sz w:val="22"/>
                <w:szCs w:val="22"/>
              </w:rPr>
              <w:t>На к</w:t>
            </w:r>
            <w:r w:rsidRPr="006062DB">
              <w:rPr>
                <w:sz w:val="22"/>
                <w:szCs w:val="22"/>
              </w:rPr>
              <w:t>о</w:t>
            </w:r>
            <w:r w:rsidRPr="006062DB">
              <w:rPr>
                <w:sz w:val="22"/>
                <w:szCs w:val="22"/>
              </w:rPr>
              <w:t>нец</w:t>
            </w:r>
            <w:proofErr w:type="gramEnd"/>
            <w:r w:rsidRPr="007F3D5E">
              <w:rPr>
                <w:sz w:val="22"/>
                <w:szCs w:val="22"/>
              </w:rPr>
              <w:t xml:space="preserve"> 2018</w:t>
            </w:r>
          </w:p>
          <w:p w:rsidR="00995305" w:rsidRPr="0095719E" w:rsidRDefault="00995305" w:rsidP="004643B0">
            <w:pPr>
              <w:jc w:val="center"/>
            </w:pPr>
            <w:r w:rsidRPr="006062DB">
              <w:rPr>
                <w:sz w:val="22"/>
                <w:szCs w:val="22"/>
              </w:rPr>
              <w:t>года</w:t>
            </w:r>
            <w:r w:rsidRPr="0095719E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</w:pPr>
            <w:r w:rsidRPr="007F3D5E">
              <w:rPr>
                <w:sz w:val="22"/>
                <w:szCs w:val="22"/>
              </w:rPr>
              <w:t xml:space="preserve">В </w:t>
            </w:r>
            <w:proofErr w:type="spellStart"/>
            <w:r w:rsidRPr="007F3D5E">
              <w:rPr>
                <w:sz w:val="22"/>
                <w:szCs w:val="22"/>
              </w:rPr>
              <w:t>абс</w:t>
            </w:r>
            <w:proofErr w:type="spellEnd"/>
            <w:r w:rsidRPr="007F3D5E">
              <w:rPr>
                <w:sz w:val="22"/>
                <w:szCs w:val="22"/>
              </w:rPr>
              <w:t>. велич</w:t>
            </w:r>
            <w:r w:rsidRPr="007F3D5E">
              <w:rPr>
                <w:sz w:val="22"/>
                <w:szCs w:val="22"/>
              </w:rPr>
              <w:t>и</w:t>
            </w:r>
            <w:r w:rsidRPr="007F3D5E">
              <w:rPr>
                <w:sz w:val="22"/>
                <w:szCs w:val="22"/>
              </w:rPr>
              <w:t xml:space="preserve">нах, </w:t>
            </w:r>
            <w:r w:rsidRPr="006062DB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7F3D5E">
              <w:rPr>
                <w:sz w:val="22"/>
                <w:szCs w:val="22"/>
              </w:rPr>
              <w:t xml:space="preserve">В </w:t>
            </w:r>
            <w:proofErr w:type="gramStart"/>
            <w:r w:rsidRPr="007F3D5E">
              <w:rPr>
                <w:sz w:val="22"/>
                <w:szCs w:val="22"/>
              </w:rPr>
              <w:t>%-</w:t>
            </w:r>
            <w:proofErr w:type="spellStart"/>
            <w:proofErr w:type="gramEnd"/>
            <w:r w:rsidRPr="007F3D5E">
              <w:rPr>
                <w:sz w:val="22"/>
                <w:szCs w:val="22"/>
              </w:rPr>
              <w:t>ных</w:t>
            </w:r>
            <w:proofErr w:type="spellEnd"/>
            <w:r w:rsidRPr="007F3D5E">
              <w:rPr>
                <w:sz w:val="22"/>
                <w:szCs w:val="22"/>
              </w:rPr>
              <w:t xml:space="preserve"> пунктах (</w:t>
            </w:r>
            <w:r w:rsidRPr="006062DB">
              <w:rPr>
                <w:sz w:val="22"/>
                <w:szCs w:val="22"/>
              </w:rPr>
              <w:t>удел</w:t>
            </w:r>
            <w:r w:rsidRPr="006062DB">
              <w:rPr>
                <w:sz w:val="22"/>
                <w:szCs w:val="22"/>
              </w:rPr>
              <w:t>ь</w:t>
            </w:r>
            <w:r w:rsidRPr="006062DB">
              <w:rPr>
                <w:sz w:val="22"/>
                <w:szCs w:val="22"/>
              </w:rPr>
              <w:t>ного</w:t>
            </w:r>
          </w:p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>веса,</w:t>
            </w:r>
          </w:p>
          <w:p w:rsidR="00995305" w:rsidRPr="006062DB" w:rsidRDefault="00995305" w:rsidP="004643B0">
            <w:pPr>
              <w:jc w:val="center"/>
              <w:rPr>
                <w:sz w:val="22"/>
                <w:szCs w:val="22"/>
              </w:rPr>
            </w:pPr>
            <w:r w:rsidRPr="006062DB">
              <w:rPr>
                <w:sz w:val="22"/>
                <w:szCs w:val="22"/>
              </w:rPr>
              <w:t>%</w:t>
            </w:r>
            <w:r w:rsidRPr="007F3D5E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rFonts w:ascii="Arial CYR" w:hAnsi="Arial CYR"/>
              </w:rPr>
            </w:pPr>
          </w:p>
        </w:tc>
      </w:tr>
      <w:tr w:rsidR="00995305" w:rsidRPr="00AA752F" w:rsidTr="001A06BB">
        <w:trPr>
          <w:trHeight w:val="795"/>
        </w:trPr>
        <w:tc>
          <w:tcPr>
            <w:tcW w:w="1995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95719E">
              <w:rPr>
                <w:b/>
                <w:bCs/>
              </w:rPr>
              <w:t>Собственны</w:t>
            </w:r>
            <w:r>
              <w:rPr>
                <w:b/>
                <w:bCs/>
              </w:rPr>
              <w:t>й капитал</w:t>
            </w:r>
            <w:r w:rsidRPr="0095719E">
              <w:rPr>
                <w:b/>
                <w:bCs/>
              </w:rPr>
              <w:t xml:space="preserve"> – всего, в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  <w:tr w:rsidR="00995305" w:rsidRPr="00AA752F" w:rsidTr="001A06BB">
        <w:trPr>
          <w:trHeight w:val="375"/>
        </w:trPr>
        <w:tc>
          <w:tcPr>
            <w:tcW w:w="1995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r>
              <w:t>3</w:t>
            </w:r>
            <w:r w:rsidRPr="0095719E">
              <w:t>.1. Уставный кап</w:t>
            </w:r>
            <w:r w:rsidRPr="0095719E">
              <w:t>и</w:t>
            </w:r>
            <w:r w:rsidRPr="0095719E">
              <w:t>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  <w:tr w:rsidR="00995305" w:rsidRPr="00AA752F" w:rsidTr="001A06BB">
        <w:trPr>
          <w:trHeight w:val="630"/>
        </w:trPr>
        <w:tc>
          <w:tcPr>
            <w:tcW w:w="1995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r>
              <w:t>3.2</w:t>
            </w:r>
            <w:r w:rsidRPr="0095719E">
              <w:t>. Нераспределе</w:t>
            </w:r>
            <w:r w:rsidRPr="0095719E">
              <w:t>н</w:t>
            </w:r>
            <w:r w:rsidRPr="0095719E">
              <w:t>ная прибыль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  <w:tr w:rsidR="00995305" w:rsidRPr="00AA752F" w:rsidTr="001A06BB">
        <w:trPr>
          <w:trHeight w:val="630"/>
        </w:trPr>
        <w:tc>
          <w:tcPr>
            <w:tcW w:w="1995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r w:rsidRPr="00AA752F">
              <w:rPr>
                <w:b/>
                <w:bCs/>
                <w:color w:val="000000"/>
                <w:sz w:val="21"/>
                <w:szCs w:val="21"/>
              </w:rPr>
              <w:t>4. Долгосрочные обязательства</w:t>
            </w:r>
            <w:proofErr w:type="gramStart"/>
            <w:r w:rsidRPr="009571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t xml:space="preserve"> </w:t>
            </w:r>
            <w:r w:rsidRPr="0095719E">
              <w:rPr>
                <w:b/>
                <w:bCs/>
              </w:rPr>
              <w:t>всего, в т.ч.: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  <w:tr w:rsidR="00995305" w:rsidRPr="00AA752F" w:rsidTr="001A06BB">
        <w:trPr>
          <w:trHeight w:val="630"/>
        </w:trPr>
        <w:tc>
          <w:tcPr>
            <w:tcW w:w="1995" w:type="dxa"/>
            <w:shd w:val="clear" w:color="auto" w:fill="auto"/>
            <w:vAlign w:val="center"/>
            <w:hideMark/>
          </w:tcPr>
          <w:p w:rsidR="00995305" w:rsidRPr="00AA752F" w:rsidRDefault="00995305" w:rsidP="004643B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F1451">
              <w:rPr>
                <w:bCs/>
                <w:color w:val="000000"/>
                <w:sz w:val="21"/>
                <w:szCs w:val="21"/>
              </w:rPr>
              <w:t>4.1.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95719E">
              <w:t>Кредиты банков и займы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  <w:tr w:rsidR="00995305" w:rsidRPr="00AA752F" w:rsidTr="001A06BB">
        <w:trPr>
          <w:trHeight w:val="735"/>
        </w:trPr>
        <w:tc>
          <w:tcPr>
            <w:tcW w:w="1995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rPr>
                <w:b/>
                <w:bCs/>
              </w:rPr>
            </w:pPr>
            <w:r w:rsidRPr="00AA752F">
              <w:rPr>
                <w:b/>
                <w:bCs/>
                <w:color w:val="000000"/>
                <w:sz w:val="21"/>
                <w:szCs w:val="21"/>
              </w:rPr>
              <w:t>5. Краткосрочные обязательства</w:t>
            </w:r>
            <w:r w:rsidRPr="0095719E">
              <w:rPr>
                <w:b/>
                <w:bCs/>
              </w:rPr>
              <w:t xml:space="preserve">  – всего, в т.ч.: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  <w:tr w:rsidR="00995305" w:rsidRPr="00AA752F" w:rsidTr="001A06BB">
        <w:trPr>
          <w:trHeight w:val="630"/>
        </w:trPr>
        <w:tc>
          <w:tcPr>
            <w:tcW w:w="1995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r>
              <w:t>5.1. К</w:t>
            </w:r>
            <w:r w:rsidRPr="0095719E">
              <w:t>редиты банков и займы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  <w:tr w:rsidR="00995305" w:rsidRPr="00AA752F" w:rsidTr="001A06BB">
        <w:trPr>
          <w:trHeight w:val="525"/>
        </w:trPr>
        <w:tc>
          <w:tcPr>
            <w:tcW w:w="1995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r>
              <w:lastRenderedPageBreak/>
              <w:t>5.2.</w:t>
            </w:r>
            <w:r w:rsidRPr="0095719E">
              <w:t xml:space="preserve"> Кредиторская задолженность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sz w:val="22"/>
                <w:szCs w:val="22"/>
              </w:rPr>
            </w:pPr>
          </w:p>
        </w:tc>
      </w:tr>
      <w:tr w:rsidR="00995305" w:rsidRPr="00521FC4" w:rsidTr="001A06BB">
        <w:trPr>
          <w:trHeight w:val="240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5719E">
              <w:rPr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95305" w:rsidRPr="0095719E" w:rsidRDefault="00995305" w:rsidP="004643B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995305" w:rsidRDefault="00995305" w:rsidP="00995305">
      <w:pPr>
        <w:spacing w:line="360" w:lineRule="auto"/>
        <w:ind w:hanging="142"/>
        <w:rPr>
          <w:b/>
          <w:sz w:val="26"/>
          <w:szCs w:val="26"/>
        </w:rPr>
      </w:pPr>
    </w:p>
    <w:p w:rsidR="00995305" w:rsidRDefault="00995305" w:rsidP="00995305">
      <w:pPr>
        <w:spacing w:line="360" w:lineRule="auto"/>
        <w:ind w:hanging="142"/>
        <w:rPr>
          <w:b/>
          <w:sz w:val="26"/>
          <w:szCs w:val="26"/>
        </w:rPr>
      </w:pPr>
    </w:p>
    <w:p w:rsidR="00995305" w:rsidRDefault="00995305" w:rsidP="00995305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290606">
        <w:rPr>
          <w:b/>
          <w:sz w:val="26"/>
          <w:szCs w:val="26"/>
        </w:rPr>
        <w:t>ЗАДАНИЕ 4</w:t>
      </w:r>
      <w:r w:rsidRPr="00290606">
        <w:rPr>
          <w:b/>
          <w:color w:val="FF0000"/>
          <w:sz w:val="26"/>
          <w:szCs w:val="26"/>
        </w:rPr>
        <w:t xml:space="preserve"> </w:t>
      </w:r>
    </w:p>
    <w:p w:rsidR="00995305" w:rsidRPr="00450B3E" w:rsidRDefault="00995305" w:rsidP="00995305">
      <w:pPr>
        <w:pStyle w:val="a5"/>
        <w:spacing w:line="276" w:lineRule="auto"/>
        <w:rPr>
          <w:b/>
          <w:sz w:val="26"/>
          <w:szCs w:val="26"/>
        </w:rPr>
      </w:pPr>
      <w:r w:rsidRPr="00450B3E">
        <w:rPr>
          <w:b/>
          <w:sz w:val="26"/>
          <w:szCs w:val="26"/>
        </w:rPr>
        <w:t>Выполнить анализ отчета о финансовых результатах спортивной организации OOO "Академия СПОРТА" за 2017-2018 г.</w:t>
      </w:r>
      <w:proofErr w:type="gramStart"/>
      <w:r w:rsidRPr="00450B3E">
        <w:rPr>
          <w:b/>
          <w:sz w:val="26"/>
          <w:szCs w:val="26"/>
        </w:rPr>
        <w:t>г</w:t>
      </w:r>
      <w:proofErr w:type="gramEnd"/>
      <w:r w:rsidRPr="00450B3E">
        <w:rPr>
          <w:b/>
          <w:sz w:val="26"/>
          <w:szCs w:val="26"/>
        </w:rPr>
        <w:t xml:space="preserve">. </w:t>
      </w:r>
    </w:p>
    <w:p w:rsidR="00995305" w:rsidRDefault="00995305" w:rsidP="00995305">
      <w:pPr>
        <w:pStyle w:val="a5"/>
        <w:spacing w:line="276" w:lineRule="auto"/>
        <w:rPr>
          <w:sz w:val="26"/>
          <w:szCs w:val="26"/>
        </w:rPr>
      </w:pPr>
    </w:p>
    <w:p w:rsidR="00995305" w:rsidRPr="00522ADE" w:rsidRDefault="00995305" w:rsidP="00995305">
      <w:pPr>
        <w:pStyle w:val="a5"/>
        <w:spacing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  <w:r w:rsidRPr="00522ADE">
        <w:rPr>
          <w:b/>
          <w:sz w:val="26"/>
          <w:szCs w:val="26"/>
        </w:rPr>
        <w:t xml:space="preserve"> О ФИНАНСОВЫХ РЕЗУЛЬТАТАХ  OOO "Академия СПОРТА</w:t>
      </w:r>
      <w:proofErr w:type="gramStart"/>
      <w:r w:rsidRPr="00522ADE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з</w:t>
      </w:r>
      <w:proofErr w:type="gramEnd"/>
      <w:r>
        <w:rPr>
          <w:b/>
          <w:sz w:val="26"/>
          <w:szCs w:val="26"/>
        </w:rPr>
        <w:t>а 2018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39"/>
        <w:gridCol w:w="2210"/>
        <w:gridCol w:w="2807"/>
      </w:tblGrid>
      <w:tr w:rsidR="00995305" w:rsidTr="001A06BB">
        <w:trPr>
          <w:tblHeader/>
        </w:trPr>
        <w:tc>
          <w:tcPr>
            <w:tcW w:w="5439" w:type="dxa"/>
          </w:tcPr>
          <w:p w:rsidR="00995305" w:rsidRPr="002C11D0" w:rsidRDefault="00995305" w:rsidP="004643B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C11D0">
              <w:rPr>
                <w:sz w:val="24"/>
                <w:szCs w:val="19"/>
              </w:rPr>
              <w:t>Наименование показателя</w:t>
            </w:r>
          </w:p>
        </w:tc>
        <w:tc>
          <w:tcPr>
            <w:tcW w:w="2210" w:type="dxa"/>
          </w:tcPr>
          <w:p w:rsidR="00995305" w:rsidRPr="00522ADE" w:rsidRDefault="00995305" w:rsidP="004643B0">
            <w:pPr>
              <w:spacing w:line="360" w:lineRule="auto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За </w:t>
            </w:r>
            <w:r w:rsidRPr="00522ADE">
              <w:rPr>
                <w:sz w:val="26"/>
                <w:szCs w:val="26"/>
                <w:u w:val="single"/>
              </w:rPr>
              <w:t>2018 г</w:t>
            </w:r>
            <w:r>
              <w:rPr>
                <w:sz w:val="26"/>
                <w:szCs w:val="26"/>
                <w:u w:val="single"/>
              </w:rPr>
              <w:t>од</w:t>
            </w:r>
          </w:p>
        </w:tc>
        <w:tc>
          <w:tcPr>
            <w:tcW w:w="2807" w:type="dxa"/>
          </w:tcPr>
          <w:p w:rsidR="00995305" w:rsidRDefault="00995305" w:rsidP="004643B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Pr="002C11D0">
              <w:rPr>
                <w:sz w:val="26"/>
                <w:szCs w:val="26"/>
                <w:u w:val="single"/>
              </w:rPr>
              <w:t>2017 год</w:t>
            </w:r>
          </w:p>
        </w:tc>
      </w:tr>
      <w:tr w:rsidR="00995305" w:rsidTr="001A06BB">
        <w:tc>
          <w:tcPr>
            <w:tcW w:w="5439" w:type="dxa"/>
            <w:vAlign w:val="bottom"/>
          </w:tcPr>
          <w:p w:rsidR="00995305" w:rsidRPr="00522ADE" w:rsidRDefault="00995305" w:rsidP="004643B0">
            <w:pPr>
              <w:ind w:left="57"/>
              <w:rPr>
                <w:sz w:val="24"/>
                <w:szCs w:val="19"/>
              </w:rPr>
            </w:pPr>
            <w:r w:rsidRPr="00522ADE">
              <w:rPr>
                <w:sz w:val="24"/>
                <w:szCs w:val="19"/>
              </w:rPr>
              <w:t>Выручка</w:t>
            </w:r>
          </w:p>
        </w:tc>
        <w:tc>
          <w:tcPr>
            <w:tcW w:w="2210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10482</w:t>
            </w:r>
          </w:p>
        </w:tc>
        <w:tc>
          <w:tcPr>
            <w:tcW w:w="2807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8332</w:t>
            </w:r>
          </w:p>
        </w:tc>
      </w:tr>
      <w:tr w:rsidR="00995305" w:rsidTr="001A06BB">
        <w:tc>
          <w:tcPr>
            <w:tcW w:w="5439" w:type="dxa"/>
            <w:vAlign w:val="bottom"/>
          </w:tcPr>
          <w:p w:rsidR="00995305" w:rsidRPr="00522ADE" w:rsidRDefault="00995305" w:rsidP="004643B0">
            <w:pPr>
              <w:ind w:left="57"/>
              <w:rPr>
                <w:sz w:val="24"/>
                <w:szCs w:val="19"/>
              </w:rPr>
            </w:pPr>
            <w:r w:rsidRPr="00522ADE">
              <w:rPr>
                <w:sz w:val="24"/>
                <w:szCs w:val="19"/>
              </w:rPr>
              <w:t>Себестоимость продаж</w:t>
            </w:r>
          </w:p>
        </w:tc>
        <w:tc>
          <w:tcPr>
            <w:tcW w:w="2210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7777</w:t>
            </w:r>
          </w:p>
        </w:tc>
        <w:tc>
          <w:tcPr>
            <w:tcW w:w="2807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6006</w:t>
            </w:r>
          </w:p>
        </w:tc>
      </w:tr>
      <w:tr w:rsidR="00995305" w:rsidTr="001A06BB">
        <w:tc>
          <w:tcPr>
            <w:tcW w:w="5439" w:type="dxa"/>
            <w:vAlign w:val="bottom"/>
          </w:tcPr>
          <w:p w:rsidR="00995305" w:rsidRPr="00522ADE" w:rsidRDefault="00995305" w:rsidP="004643B0">
            <w:pPr>
              <w:ind w:left="57"/>
              <w:rPr>
                <w:sz w:val="24"/>
                <w:szCs w:val="19"/>
              </w:rPr>
            </w:pPr>
            <w:r w:rsidRPr="00522ADE">
              <w:rPr>
                <w:sz w:val="24"/>
                <w:szCs w:val="19"/>
              </w:rPr>
              <w:t>Валовая прибыль (убыток)</w:t>
            </w:r>
          </w:p>
        </w:tc>
        <w:tc>
          <w:tcPr>
            <w:tcW w:w="2210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2705</w:t>
            </w:r>
          </w:p>
        </w:tc>
        <w:tc>
          <w:tcPr>
            <w:tcW w:w="2807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2326</w:t>
            </w:r>
          </w:p>
        </w:tc>
      </w:tr>
      <w:tr w:rsidR="00995305" w:rsidTr="001A06BB">
        <w:tc>
          <w:tcPr>
            <w:tcW w:w="5439" w:type="dxa"/>
            <w:vAlign w:val="bottom"/>
          </w:tcPr>
          <w:p w:rsidR="00995305" w:rsidRPr="00522ADE" w:rsidRDefault="00995305" w:rsidP="004643B0">
            <w:pPr>
              <w:ind w:left="57"/>
              <w:rPr>
                <w:sz w:val="24"/>
                <w:szCs w:val="19"/>
              </w:rPr>
            </w:pPr>
            <w:r w:rsidRPr="00522ADE">
              <w:rPr>
                <w:sz w:val="24"/>
                <w:szCs w:val="19"/>
              </w:rPr>
              <w:t>Коммерческие расходы</w:t>
            </w:r>
          </w:p>
        </w:tc>
        <w:tc>
          <w:tcPr>
            <w:tcW w:w="2210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2807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345</w:t>
            </w:r>
          </w:p>
        </w:tc>
      </w:tr>
      <w:tr w:rsidR="00995305" w:rsidTr="001A06BB">
        <w:tc>
          <w:tcPr>
            <w:tcW w:w="5439" w:type="dxa"/>
            <w:vAlign w:val="bottom"/>
          </w:tcPr>
          <w:p w:rsidR="00995305" w:rsidRPr="00522ADE" w:rsidRDefault="00995305" w:rsidP="004643B0">
            <w:pPr>
              <w:ind w:left="57"/>
              <w:rPr>
                <w:sz w:val="24"/>
                <w:szCs w:val="19"/>
              </w:rPr>
            </w:pPr>
            <w:r w:rsidRPr="00522ADE">
              <w:rPr>
                <w:sz w:val="24"/>
                <w:szCs w:val="19"/>
              </w:rPr>
              <w:t>Управленческие расходы</w:t>
            </w:r>
          </w:p>
        </w:tc>
        <w:tc>
          <w:tcPr>
            <w:tcW w:w="2210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1548</w:t>
            </w:r>
          </w:p>
        </w:tc>
        <w:tc>
          <w:tcPr>
            <w:tcW w:w="2807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1301</w:t>
            </w:r>
          </w:p>
        </w:tc>
      </w:tr>
      <w:tr w:rsidR="00995305" w:rsidTr="001A06BB">
        <w:tc>
          <w:tcPr>
            <w:tcW w:w="5439" w:type="dxa"/>
            <w:vAlign w:val="bottom"/>
          </w:tcPr>
          <w:p w:rsidR="00995305" w:rsidRPr="00522ADE" w:rsidRDefault="00995305" w:rsidP="004643B0">
            <w:pPr>
              <w:ind w:left="57" w:firstLine="284"/>
              <w:rPr>
                <w:sz w:val="24"/>
                <w:szCs w:val="19"/>
              </w:rPr>
            </w:pPr>
            <w:r w:rsidRPr="00522ADE">
              <w:rPr>
                <w:sz w:val="24"/>
                <w:szCs w:val="19"/>
              </w:rPr>
              <w:t>Прибыль (убыток) от продаж</w:t>
            </w:r>
          </w:p>
        </w:tc>
        <w:tc>
          <w:tcPr>
            <w:tcW w:w="2210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898</w:t>
            </w:r>
          </w:p>
        </w:tc>
        <w:tc>
          <w:tcPr>
            <w:tcW w:w="2807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680</w:t>
            </w:r>
          </w:p>
        </w:tc>
      </w:tr>
      <w:tr w:rsidR="00995305" w:rsidTr="001A06BB">
        <w:tc>
          <w:tcPr>
            <w:tcW w:w="5439" w:type="dxa"/>
            <w:vAlign w:val="bottom"/>
          </w:tcPr>
          <w:p w:rsidR="00995305" w:rsidRPr="00522ADE" w:rsidRDefault="00995305" w:rsidP="004643B0">
            <w:pPr>
              <w:ind w:left="57"/>
              <w:rPr>
                <w:sz w:val="24"/>
                <w:szCs w:val="19"/>
              </w:rPr>
            </w:pPr>
            <w:r w:rsidRPr="00522ADE">
              <w:rPr>
                <w:sz w:val="24"/>
                <w:szCs w:val="19"/>
              </w:rPr>
              <w:t>Доходы от участия в других организациях</w:t>
            </w:r>
          </w:p>
        </w:tc>
        <w:tc>
          <w:tcPr>
            <w:tcW w:w="2210" w:type="dxa"/>
            <w:vAlign w:val="center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07" w:type="dxa"/>
            <w:vAlign w:val="center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5305" w:rsidTr="001A06BB">
        <w:tc>
          <w:tcPr>
            <w:tcW w:w="5439" w:type="dxa"/>
            <w:vAlign w:val="bottom"/>
          </w:tcPr>
          <w:p w:rsidR="00995305" w:rsidRPr="00522ADE" w:rsidRDefault="00995305" w:rsidP="004643B0">
            <w:pPr>
              <w:ind w:left="57"/>
              <w:rPr>
                <w:sz w:val="24"/>
                <w:szCs w:val="19"/>
              </w:rPr>
            </w:pPr>
            <w:r w:rsidRPr="00522ADE">
              <w:rPr>
                <w:sz w:val="24"/>
                <w:szCs w:val="19"/>
              </w:rPr>
              <w:t>Проценты к получению</w:t>
            </w:r>
          </w:p>
        </w:tc>
        <w:tc>
          <w:tcPr>
            <w:tcW w:w="2210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807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34</w:t>
            </w:r>
          </w:p>
        </w:tc>
      </w:tr>
      <w:tr w:rsidR="00995305" w:rsidTr="001A06BB">
        <w:tc>
          <w:tcPr>
            <w:tcW w:w="5439" w:type="dxa"/>
            <w:vAlign w:val="bottom"/>
          </w:tcPr>
          <w:p w:rsidR="00995305" w:rsidRPr="00522ADE" w:rsidRDefault="00995305" w:rsidP="004643B0">
            <w:pPr>
              <w:ind w:left="57"/>
              <w:rPr>
                <w:sz w:val="24"/>
                <w:szCs w:val="19"/>
              </w:rPr>
            </w:pPr>
            <w:r w:rsidRPr="00522ADE">
              <w:rPr>
                <w:sz w:val="24"/>
                <w:szCs w:val="19"/>
              </w:rPr>
              <w:t>Проценты к уплате</w:t>
            </w:r>
          </w:p>
        </w:tc>
        <w:tc>
          <w:tcPr>
            <w:tcW w:w="2210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2807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871</w:t>
            </w:r>
          </w:p>
        </w:tc>
      </w:tr>
      <w:tr w:rsidR="00995305" w:rsidTr="001A06BB">
        <w:tc>
          <w:tcPr>
            <w:tcW w:w="5439" w:type="dxa"/>
            <w:vAlign w:val="bottom"/>
          </w:tcPr>
          <w:p w:rsidR="00995305" w:rsidRPr="00522ADE" w:rsidRDefault="00995305" w:rsidP="004643B0">
            <w:pPr>
              <w:ind w:left="57"/>
              <w:rPr>
                <w:sz w:val="24"/>
                <w:szCs w:val="19"/>
              </w:rPr>
            </w:pPr>
            <w:r w:rsidRPr="00522ADE">
              <w:rPr>
                <w:sz w:val="24"/>
                <w:szCs w:val="19"/>
              </w:rPr>
              <w:t>Прочие доходы</w:t>
            </w:r>
          </w:p>
        </w:tc>
        <w:tc>
          <w:tcPr>
            <w:tcW w:w="2210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2628</w:t>
            </w:r>
          </w:p>
        </w:tc>
        <w:tc>
          <w:tcPr>
            <w:tcW w:w="2807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2589</w:t>
            </w:r>
          </w:p>
        </w:tc>
      </w:tr>
      <w:tr w:rsidR="00995305" w:rsidTr="001A06BB">
        <w:tc>
          <w:tcPr>
            <w:tcW w:w="5439" w:type="dxa"/>
            <w:vAlign w:val="bottom"/>
          </w:tcPr>
          <w:p w:rsidR="00995305" w:rsidRPr="00522ADE" w:rsidRDefault="00995305" w:rsidP="004643B0">
            <w:pPr>
              <w:ind w:left="57"/>
              <w:rPr>
                <w:sz w:val="24"/>
                <w:szCs w:val="19"/>
              </w:rPr>
            </w:pPr>
            <w:r w:rsidRPr="00522ADE">
              <w:rPr>
                <w:sz w:val="24"/>
                <w:szCs w:val="19"/>
              </w:rPr>
              <w:t>Прочие расходы</w:t>
            </w:r>
          </w:p>
        </w:tc>
        <w:tc>
          <w:tcPr>
            <w:tcW w:w="2210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2807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995305" w:rsidTr="001A06BB">
        <w:tc>
          <w:tcPr>
            <w:tcW w:w="5439" w:type="dxa"/>
            <w:vAlign w:val="bottom"/>
          </w:tcPr>
          <w:p w:rsidR="00995305" w:rsidRPr="00522ADE" w:rsidRDefault="00995305" w:rsidP="004643B0">
            <w:pPr>
              <w:ind w:left="57" w:firstLine="284"/>
              <w:rPr>
                <w:sz w:val="24"/>
                <w:szCs w:val="19"/>
              </w:rPr>
            </w:pPr>
            <w:r w:rsidRPr="00522ADE">
              <w:rPr>
                <w:sz w:val="24"/>
                <w:szCs w:val="19"/>
              </w:rPr>
              <w:t>Прибыль (убыток) до налогообложения</w:t>
            </w:r>
          </w:p>
        </w:tc>
        <w:tc>
          <w:tcPr>
            <w:tcW w:w="2210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2724</w:t>
            </w:r>
          </w:p>
        </w:tc>
        <w:tc>
          <w:tcPr>
            <w:tcW w:w="2807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2286</w:t>
            </w:r>
          </w:p>
        </w:tc>
      </w:tr>
      <w:tr w:rsidR="00995305" w:rsidTr="001A06BB">
        <w:tc>
          <w:tcPr>
            <w:tcW w:w="5439" w:type="dxa"/>
            <w:vAlign w:val="bottom"/>
          </w:tcPr>
          <w:p w:rsidR="00995305" w:rsidRPr="00522ADE" w:rsidRDefault="00995305" w:rsidP="004643B0">
            <w:pPr>
              <w:ind w:left="57"/>
              <w:rPr>
                <w:sz w:val="24"/>
                <w:szCs w:val="19"/>
              </w:rPr>
            </w:pPr>
            <w:r w:rsidRPr="00522ADE">
              <w:rPr>
                <w:sz w:val="24"/>
                <w:szCs w:val="19"/>
              </w:rPr>
              <w:t>Текущий налог на прибыль</w:t>
            </w:r>
          </w:p>
        </w:tc>
        <w:tc>
          <w:tcPr>
            <w:tcW w:w="2210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2807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457</w:t>
            </w:r>
          </w:p>
        </w:tc>
      </w:tr>
      <w:tr w:rsidR="00995305" w:rsidTr="001A06BB">
        <w:tc>
          <w:tcPr>
            <w:tcW w:w="5439" w:type="dxa"/>
            <w:vAlign w:val="bottom"/>
          </w:tcPr>
          <w:p w:rsidR="00995305" w:rsidRPr="00522ADE" w:rsidRDefault="00995305" w:rsidP="004643B0">
            <w:pPr>
              <w:ind w:left="57"/>
              <w:rPr>
                <w:sz w:val="24"/>
                <w:szCs w:val="19"/>
              </w:rPr>
            </w:pPr>
            <w:r w:rsidRPr="00522ADE">
              <w:rPr>
                <w:sz w:val="24"/>
                <w:szCs w:val="19"/>
              </w:rPr>
              <w:t>Чистая прибыль (убыток)</w:t>
            </w:r>
          </w:p>
        </w:tc>
        <w:tc>
          <w:tcPr>
            <w:tcW w:w="2210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2179</w:t>
            </w:r>
          </w:p>
        </w:tc>
        <w:tc>
          <w:tcPr>
            <w:tcW w:w="2807" w:type="dxa"/>
            <w:vAlign w:val="bottom"/>
          </w:tcPr>
          <w:p w:rsidR="00995305" w:rsidRPr="00522ADE" w:rsidRDefault="00995305" w:rsidP="004643B0">
            <w:pPr>
              <w:jc w:val="right"/>
              <w:rPr>
                <w:color w:val="000000"/>
                <w:sz w:val="24"/>
                <w:szCs w:val="24"/>
              </w:rPr>
            </w:pPr>
            <w:r w:rsidRPr="00522ADE">
              <w:rPr>
                <w:color w:val="000000"/>
                <w:sz w:val="24"/>
                <w:szCs w:val="24"/>
              </w:rPr>
              <w:t>1829</w:t>
            </w:r>
          </w:p>
        </w:tc>
      </w:tr>
    </w:tbl>
    <w:p w:rsidR="00995305" w:rsidRDefault="00995305" w:rsidP="00995305">
      <w:pPr>
        <w:pStyle w:val="a7"/>
        <w:spacing w:line="360" w:lineRule="auto"/>
        <w:ind w:left="0" w:firstLine="708"/>
        <w:jc w:val="both"/>
        <w:rPr>
          <w:sz w:val="26"/>
          <w:szCs w:val="26"/>
        </w:rPr>
      </w:pPr>
    </w:p>
    <w:p w:rsidR="00995305" w:rsidRDefault="00995305" w:rsidP="00995305">
      <w:pPr>
        <w:pStyle w:val="a7"/>
        <w:spacing w:line="360" w:lineRule="auto"/>
        <w:ind w:left="0" w:firstLine="708"/>
        <w:jc w:val="both"/>
        <w:rPr>
          <w:b/>
          <w:sz w:val="26"/>
          <w:szCs w:val="26"/>
        </w:rPr>
      </w:pPr>
      <w:r w:rsidRPr="00EE29B5">
        <w:rPr>
          <w:b/>
          <w:sz w:val="26"/>
          <w:szCs w:val="26"/>
        </w:rPr>
        <w:t>Для анализа использовать следующую аналитическую таблицу:</w:t>
      </w:r>
    </w:p>
    <w:p w:rsidR="00995305" w:rsidRPr="00522ADE" w:rsidRDefault="00995305" w:rsidP="00995305">
      <w:pPr>
        <w:pStyle w:val="a5"/>
        <w:spacing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АНАЛИЗ </w:t>
      </w:r>
      <w:r w:rsidRPr="00522ADE">
        <w:rPr>
          <w:b/>
          <w:sz w:val="26"/>
          <w:szCs w:val="26"/>
        </w:rPr>
        <w:t xml:space="preserve"> ФИНАНСОВЫХ РЕЗУЛЬТАТ</w:t>
      </w:r>
      <w:r>
        <w:rPr>
          <w:b/>
          <w:sz w:val="26"/>
          <w:szCs w:val="26"/>
        </w:rPr>
        <w:t xml:space="preserve">ОВ </w:t>
      </w:r>
      <w:r w:rsidRPr="00522ADE">
        <w:rPr>
          <w:b/>
          <w:sz w:val="26"/>
          <w:szCs w:val="26"/>
        </w:rPr>
        <w:t xml:space="preserve"> OOO "Академия СПОРТА</w:t>
      </w:r>
      <w:proofErr w:type="gramStart"/>
      <w:r w:rsidRPr="00522ADE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з</w:t>
      </w:r>
      <w:proofErr w:type="gramEnd"/>
      <w:r>
        <w:rPr>
          <w:b/>
          <w:sz w:val="26"/>
          <w:szCs w:val="26"/>
        </w:rPr>
        <w:t xml:space="preserve">а 2017-2018 г.г. </w:t>
      </w: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2994"/>
        <w:gridCol w:w="1418"/>
        <w:gridCol w:w="1306"/>
        <w:gridCol w:w="1529"/>
        <w:gridCol w:w="1275"/>
        <w:gridCol w:w="1701"/>
      </w:tblGrid>
      <w:tr w:rsidR="00995305" w:rsidRPr="00DF0C63" w:rsidTr="001A06BB">
        <w:trPr>
          <w:trHeight w:val="735"/>
          <w:tblHeader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i/>
                <w:sz w:val="24"/>
                <w:szCs w:val="26"/>
              </w:rPr>
            </w:pPr>
            <w:r w:rsidRPr="00DF0C63">
              <w:rPr>
                <w:i/>
                <w:sz w:val="24"/>
                <w:szCs w:val="26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i/>
                <w:sz w:val="24"/>
                <w:szCs w:val="26"/>
              </w:rPr>
            </w:pPr>
            <w:r w:rsidRPr="00DF0C63">
              <w:rPr>
                <w:i/>
                <w:sz w:val="24"/>
                <w:szCs w:val="26"/>
              </w:rPr>
              <w:t>базисный год (2017 год)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i/>
                <w:sz w:val="24"/>
                <w:szCs w:val="26"/>
              </w:rPr>
            </w:pPr>
            <w:r w:rsidRPr="00DF0C63">
              <w:rPr>
                <w:i/>
                <w:sz w:val="24"/>
                <w:szCs w:val="26"/>
              </w:rPr>
              <w:t xml:space="preserve">отчетный год (2018 год)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i/>
                <w:sz w:val="24"/>
                <w:szCs w:val="26"/>
              </w:rPr>
            </w:pPr>
            <w:r w:rsidRPr="00DF0C63">
              <w:rPr>
                <w:i/>
                <w:sz w:val="24"/>
                <w:szCs w:val="26"/>
              </w:rPr>
              <w:t>абсолютное отклонение, +,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i/>
                <w:sz w:val="24"/>
                <w:szCs w:val="26"/>
              </w:rPr>
            </w:pPr>
            <w:r w:rsidRPr="00DF0C63">
              <w:rPr>
                <w:i/>
                <w:sz w:val="24"/>
                <w:szCs w:val="26"/>
              </w:rPr>
              <w:t>темп р</w:t>
            </w:r>
            <w:r w:rsidRPr="00DF0C63">
              <w:rPr>
                <w:i/>
                <w:sz w:val="24"/>
                <w:szCs w:val="26"/>
              </w:rPr>
              <w:t>о</w:t>
            </w:r>
            <w:r w:rsidRPr="00DF0C63">
              <w:rPr>
                <w:i/>
                <w:sz w:val="24"/>
                <w:szCs w:val="26"/>
              </w:rPr>
              <w:t>ста,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i/>
                <w:sz w:val="24"/>
                <w:szCs w:val="26"/>
              </w:rPr>
            </w:pPr>
            <w:r w:rsidRPr="00DF0C63">
              <w:rPr>
                <w:i/>
                <w:sz w:val="24"/>
                <w:szCs w:val="26"/>
              </w:rPr>
              <w:t>темп прир</w:t>
            </w:r>
            <w:r w:rsidRPr="00DF0C63">
              <w:rPr>
                <w:i/>
                <w:sz w:val="24"/>
                <w:szCs w:val="26"/>
              </w:rPr>
              <w:t>о</w:t>
            </w:r>
            <w:r w:rsidRPr="00DF0C63">
              <w:rPr>
                <w:i/>
                <w:sz w:val="24"/>
                <w:szCs w:val="26"/>
              </w:rPr>
              <w:t>ста, %</w:t>
            </w:r>
          </w:p>
        </w:tc>
      </w:tr>
      <w:tr w:rsidR="00995305" w:rsidRPr="00DF0C63" w:rsidTr="001A06BB">
        <w:trPr>
          <w:trHeight w:val="25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выручка,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</w:tr>
      <w:tr w:rsidR="00995305" w:rsidRPr="00DF0C63" w:rsidTr="001A06BB">
        <w:trPr>
          <w:trHeight w:val="54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себестоимость продаж,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</w:tr>
      <w:tr w:rsidR="00995305" w:rsidRPr="00DF0C63" w:rsidTr="001A06BB">
        <w:trPr>
          <w:trHeight w:val="14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валовая прибыль,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</w:tr>
      <w:tr w:rsidR="00995305" w:rsidRPr="00DF0C63" w:rsidTr="001A06BB">
        <w:trPr>
          <w:trHeight w:val="55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коммерческие расходы,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</w:tr>
      <w:tr w:rsidR="00995305" w:rsidRPr="00DF0C63" w:rsidTr="001A06BB">
        <w:trPr>
          <w:trHeight w:val="42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управленческие расходы,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</w:tr>
      <w:tr w:rsidR="00995305" w:rsidRPr="00DF0C63" w:rsidTr="001A06BB">
        <w:trPr>
          <w:trHeight w:val="495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прибыль от продаж,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</w:tr>
      <w:tr w:rsidR="00995305" w:rsidRPr="00DF0C63" w:rsidTr="001A06BB">
        <w:trPr>
          <w:trHeight w:val="19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 xml:space="preserve">доходы от участия в </w:t>
            </w:r>
            <w:proofErr w:type="spellStart"/>
            <w:r w:rsidRPr="00DF0C63">
              <w:rPr>
                <w:sz w:val="24"/>
                <w:szCs w:val="26"/>
              </w:rPr>
              <w:t>др</w:t>
            </w:r>
            <w:proofErr w:type="gramStart"/>
            <w:r w:rsidRPr="00DF0C63">
              <w:rPr>
                <w:sz w:val="24"/>
                <w:szCs w:val="26"/>
              </w:rPr>
              <w:t>.о</w:t>
            </w:r>
            <w:proofErr w:type="gramEnd"/>
            <w:r w:rsidRPr="00DF0C63">
              <w:rPr>
                <w:sz w:val="24"/>
                <w:szCs w:val="26"/>
              </w:rPr>
              <w:t>рг</w:t>
            </w:r>
            <w:proofErr w:type="spellEnd"/>
            <w:r w:rsidRPr="00DF0C63">
              <w:rPr>
                <w:sz w:val="24"/>
                <w:szCs w:val="26"/>
              </w:rPr>
              <w:t xml:space="preserve">-х, </w:t>
            </w:r>
            <w:proofErr w:type="spellStart"/>
            <w:r w:rsidRPr="00DF0C63">
              <w:rPr>
                <w:sz w:val="24"/>
                <w:szCs w:val="26"/>
              </w:rPr>
              <w:t>тыс.руб</w:t>
            </w:r>
            <w:proofErr w:type="spellEnd"/>
            <w:r w:rsidRPr="00DF0C63">
              <w:rPr>
                <w:sz w:val="24"/>
                <w:szCs w:val="26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</w:p>
        </w:tc>
      </w:tr>
      <w:tr w:rsidR="00995305" w:rsidRPr="00DF0C63" w:rsidTr="001A06BB">
        <w:trPr>
          <w:trHeight w:val="186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% к получению,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</w:tr>
      <w:tr w:rsidR="00995305" w:rsidRPr="00DF0C63" w:rsidTr="001A06BB">
        <w:trPr>
          <w:trHeight w:val="317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lastRenderedPageBreak/>
              <w:t>% к уплате,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</w:tr>
      <w:tr w:rsidR="00995305" w:rsidRPr="00DF0C63" w:rsidTr="001A06BB">
        <w:trPr>
          <w:trHeight w:val="28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прочие доходы,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</w:tr>
      <w:tr w:rsidR="00995305" w:rsidRPr="00DF0C63" w:rsidTr="001A06BB">
        <w:trPr>
          <w:trHeight w:val="28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прочие расходы,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</w:tr>
      <w:tr w:rsidR="00995305" w:rsidRPr="00DF0C63" w:rsidTr="001A06BB">
        <w:trPr>
          <w:trHeight w:val="273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прибыль до налогообл</w:t>
            </w:r>
            <w:r w:rsidRPr="00DF0C63">
              <w:rPr>
                <w:sz w:val="24"/>
                <w:szCs w:val="26"/>
              </w:rPr>
              <w:t>о</w:t>
            </w:r>
            <w:r w:rsidRPr="00DF0C63">
              <w:rPr>
                <w:sz w:val="24"/>
                <w:szCs w:val="26"/>
              </w:rPr>
              <w:t>жения,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</w:tr>
      <w:tr w:rsidR="00995305" w:rsidRPr="00DF0C63" w:rsidTr="001A06BB">
        <w:trPr>
          <w:trHeight w:val="26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налог на прибыль,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</w:tr>
      <w:tr w:rsidR="00995305" w:rsidRPr="00DF0C63" w:rsidTr="001A06BB">
        <w:trPr>
          <w:trHeight w:val="148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rPr>
                <w:sz w:val="24"/>
                <w:szCs w:val="26"/>
              </w:rPr>
            </w:pPr>
            <w:r w:rsidRPr="00DF0C63">
              <w:rPr>
                <w:sz w:val="24"/>
                <w:szCs w:val="26"/>
              </w:rPr>
              <w:t>чистая прибыль, тыс</w:t>
            </w:r>
            <w:proofErr w:type="gramStart"/>
            <w:r w:rsidRPr="00DF0C63">
              <w:rPr>
                <w:sz w:val="24"/>
                <w:szCs w:val="26"/>
              </w:rPr>
              <w:t>.р</w:t>
            </w:r>
            <w:proofErr w:type="gramEnd"/>
            <w:r w:rsidRPr="00DF0C63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DF0C63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</w:tr>
    </w:tbl>
    <w:p w:rsidR="00995305" w:rsidRPr="00450B3E" w:rsidRDefault="00995305" w:rsidP="00995305">
      <w:pPr>
        <w:pStyle w:val="a5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Сформулировать выводы по результатам анализа. </w:t>
      </w:r>
    </w:p>
    <w:p w:rsidR="00995305" w:rsidRDefault="00995305" w:rsidP="00995305">
      <w:pPr>
        <w:spacing w:line="360" w:lineRule="auto"/>
        <w:ind w:firstLine="709"/>
        <w:jc w:val="both"/>
        <w:rPr>
          <w:sz w:val="26"/>
          <w:szCs w:val="26"/>
        </w:rPr>
      </w:pPr>
    </w:p>
    <w:p w:rsidR="00995305" w:rsidRDefault="00995305" w:rsidP="00995305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522ADE">
        <w:rPr>
          <w:b/>
          <w:sz w:val="26"/>
          <w:szCs w:val="26"/>
        </w:rPr>
        <w:t>ЗАДАНИЕ</w:t>
      </w:r>
      <w:r>
        <w:rPr>
          <w:b/>
          <w:sz w:val="26"/>
          <w:szCs w:val="26"/>
        </w:rPr>
        <w:t xml:space="preserve"> </w:t>
      </w:r>
      <w:r w:rsidRPr="00290606">
        <w:rPr>
          <w:b/>
          <w:sz w:val="26"/>
          <w:szCs w:val="26"/>
        </w:rPr>
        <w:t>5</w:t>
      </w:r>
    </w:p>
    <w:p w:rsidR="00995305" w:rsidRPr="004B7C8C" w:rsidRDefault="00995305" w:rsidP="00995305">
      <w:pPr>
        <w:pStyle w:val="a5"/>
        <w:spacing w:line="276" w:lineRule="auto"/>
        <w:rPr>
          <w:b/>
          <w:sz w:val="26"/>
          <w:szCs w:val="26"/>
        </w:rPr>
      </w:pPr>
      <w:r w:rsidRPr="004B7C8C">
        <w:rPr>
          <w:b/>
          <w:sz w:val="26"/>
          <w:szCs w:val="26"/>
        </w:rPr>
        <w:t>1. Рассчитать рентабельность продаж спортивной организации OOO "Академия СПОРТА" за 2017-2018 г.</w:t>
      </w:r>
      <w:proofErr w:type="gramStart"/>
      <w:r w:rsidRPr="004B7C8C">
        <w:rPr>
          <w:b/>
          <w:sz w:val="26"/>
          <w:szCs w:val="26"/>
        </w:rPr>
        <w:t>г</w:t>
      </w:r>
      <w:proofErr w:type="gramEnd"/>
      <w:r w:rsidRPr="004B7C8C">
        <w:rPr>
          <w:b/>
          <w:sz w:val="26"/>
          <w:szCs w:val="26"/>
        </w:rPr>
        <w:t xml:space="preserve">. </w:t>
      </w:r>
    </w:p>
    <w:p w:rsidR="00995305" w:rsidRPr="004B7C8C" w:rsidRDefault="00995305" w:rsidP="00995305">
      <w:pPr>
        <w:pStyle w:val="a5"/>
        <w:spacing w:line="276" w:lineRule="auto"/>
        <w:rPr>
          <w:b/>
          <w:i/>
          <w:sz w:val="26"/>
          <w:szCs w:val="26"/>
        </w:rPr>
      </w:pPr>
      <w:r w:rsidRPr="004B7C8C">
        <w:rPr>
          <w:b/>
          <w:sz w:val="26"/>
          <w:szCs w:val="26"/>
        </w:rPr>
        <w:t xml:space="preserve">2. Проверить выполнение принципа </w:t>
      </w:r>
      <w:r w:rsidRPr="004B7C8C">
        <w:rPr>
          <w:b/>
          <w:i/>
          <w:sz w:val="26"/>
          <w:szCs w:val="26"/>
        </w:rPr>
        <w:t xml:space="preserve">Темп роста прибыли от продаж &gt; Темп роста выручки &gt; Темп роста активов </w:t>
      </w:r>
      <w:r w:rsidRPr="004B7C8C">
        <w:rPr>
          <w:b/>
          <w:sz w:val="26"/>
          <w:szCs w:val="26"/>
        </w:rPr>
        <w:t xml:space="preserve"> спортивной организации OOO "Академия СПОРТА" за 2017-2018 г.</w:t>
      </w:r>
      <w:proofErr w:type="gramStart"/>
      <w:r w:rsidRPr="004B7C8C">
        <w:rPr>
          <w:b/>
          <w:sz w:val="26"/>
          <w:szCs w:val="26"/>
        </w:rPr>
        <w:t>г</w:t>
      </w:r>
      <w:proofErr w:type="gramEnd"/>
      <w:r w:rsidRPr="004B7C8C">
        <w:rPr>
          <w:b/>
          <w:sz w:val="26"/>
          <w:szCs w:val="26"/>
        </w:rPr>
        <w:t>.</w:t>
      </w:r>
    </w:p>
    <w:p w:rsidR="00995305" w:rsidRDefault="00995305" w:rsidP="00995305">
      <w:pPr>
        <w:pStyle w:val="a5"/>
        <w:spacing w:line="276" w:lineRule="auto"/>
        <w:jc w:val="center"/>
        <w:rPr>
          <w:b/>
          <w:sz w:val="26"/>
          <w:szCs w:val="26"/>
          <w:highlight w:val="green"/>
        </w:rPr>
      </w:pPr>
    </w:p>
    <w:p w:rsidR="00995305" w:rsidRDefault="00995305" w:rsidP="00995305">
      <w:pPr>
        <w:pStyle w:val="a7"/>
        <w:spacing w:line="360" w:lineRule="auto"/>
        <w:ind w:left="0" w:firstLine="708"/>
        <w:jc w:val="both"/>
        <w:rPr>
          <w:b/>
          <w:sz w:val="26"/>
          <w:szCs w:val="26"/>
        </w:rPr>
      </w:pPr>
      <w:r w:rsidRPr="00EE29B5">
        <w:rPr>
          <w:b/>
          <w:sz w:val="26"/>
          <w:szCs w:val="26"/>
        </w:rPr>
        <w:t>Для анализа использовать следующую аналитическую таблицу:</w:t>
      </w:r>
    </w:p>
    <w:p w:rsidR="00995305" w:rsidRDefault="00995305" w:rsidP="00995305">
      <w:pPr>
        <w:pStyle w:val="a5"/>
        <w:spacing w:line="276" w:lineRule="auto"/>
        <w:ind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АНАЛИЗ </w:t>
      </w:r>
      <w:r w:rsidRPr="00522AD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РЕНТАБЕЛЬНОСТИ ДЕЯТЕЛЬНОСТИ </w:t>
      </w:r>
      <w:r w:rsidRPr="00522ADE">
        <w:rPr>
          <w:b/>
          <w:sz w:val="26"/>
          <w:szCs w:val="26"/>
        </w:rPr>
        <w:t xml:space="preserve">  OOO "Академия СПОРТА</w:t>
      </w:r>
      <w:proofErr w:type="gramStart"/>
      <w:r w:rsidRPr="00522ADE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з</w:t>
      </w:r>
      <w:proofErr w:type="gramEnd"/>
      <w:r>
        <w:rPr>
          <w:b/>
          <w:sz w:val="26"/>
          <w:szCs w:val="26"/>
        </w:rPr>
        <w:t xml:space="preserve">а 2017-2018 г.г. </w:t>
      </w: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561"/>
        <w:gridCol w:w="1418"/>
        <w:gridCol w:w="1417"/>
        <w:gridCol w:w="1276"/>
        <w:gridCol w:w="992"/>
        <w:gridCol w:w="1559"/>
      </w:tblGrid>
      <w:tr w:rsidR="00995305" w:rsidRPr="00256956" w:rsidTr="001A06BB">
        <w:trPr>
          <w:trHeight w:val="735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rPr>
                <w:i/>
                <w:sz w:val="24"/>
                <w:szCs w:val="26"/>
              </w:rPr>
            </w:pPr>
            <w:r w:rsidRPr="00256956">
              <w:rPr>
                <w:i/>
                <w:sz w:val="24"/>
                <w:szCs w:val="26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rPr>
                <w:i/>
                <w:sz w:val="24"/>
                <w:szCs w:val="26"/>
              </w:rPr>
            </w:pPr>
            <w:r w:rsidRPr="00256956">
              <w:rPr>
                <w:i/>
                <w:sz w:val="24"/>
                <w:szCs w:val="26"/>
              </w:rPr>
              <w:t>базисный год (2017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rPr>
                <w:i/>
                <w:sz w:val="24"/>
                <w:szCs w:val="26"/>
              </w:rPr>
            </w:pPr>
            <w:r w:rsidRPr="00256956">
              <w:rPr>
                <w:i/>
                <w:sz w:val="24"/>
                <w:szCs w:val="26"/>
              </w:rPr>
              <w:t xml:space="preserve">отчетный год (2018 год)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rPr>
                <w:i/>
                <w:sz w:val="24"/>
                <w:szCs w:val="26"/>
              </w:rPr>
            </w:pPr>
            <w:r w:rsidRPr="00256956">
              <w:rPr>
                <w:i/>
                <w:sz w:val="24"/>
                <w:szCs w:val="26"/>
              </w:rPr>
              <w:t>абсолю</w:t>
            </w:r>
            <w:r w:rsidRPr="00256956">
              <w:rPr>
                <w:i/>
                <w:sz w:val="24"/>
                <w:szCs w:val="26"/>
              </w:rPr>
              <w:t>т</w:t>
            </w:r>
            <w:r w:rsidRPr="00256956">
              <w:rPr>
                <w:i/>
                <w:sz w:val="24"/>
                <w:szCs w:val="26"/>
              </w:rPr>
              <w:t>ное о</w:t>
            </w:r>
            <w:r w:rsidRPr="00256956">
              <w:rPr>
                <w:i/>
                <w:sz w:val="24"/>
                <w:szCs w:val="26"/>
              </w:rPr>
              <w:t>т</w:t>
            </w:r>
            <w:r w:rsidRPr="00256956">
              <w:rPr>
                <w:i/>
                <w:sz w:val="24"/>
                <w:szCs w:val="26"/>
              </w:rPr>
              <w:t>клонение, +,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rPr>
                <w:i/>
                <w:sz w:val="24"/>
                <w:szCs w:val="26"/>
              </w:rPr>
            </w:pPr>
            <w:r w:rsidRPr="00256956">
              <w:rPr>
                <w:i/>
                <w:sz w:val="24"/>
                <w:szCs w:val="26"/>
              </w:rPr>
              <w:t>темп роста,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rPr>
                <w:i/>
                <w:sz w:val="24"/>
                <w:szCs w:val="26"/>
              </w:rPr>
            </w:pPr>
            <w:r w:rsidRPr="00256956">
              <w:rPr>
                <w:i/>
                <w:sz w:val="24"/>
                <w:szCs w:val="26"/>
              </w:rPr>
              <w:t>темп прир</w:t>
            </w:r>
            <w:r w:rsidRPr="00256956">
              <w:rPr>
                <w:i/>
                <w:sz w:val="24"/>
                <w:szCs w:val="26"/>
              </w:rPr>
              <w:t>о</w:t>
            </w:r>
            <w:r w:rsidRPr="00256956">
              <w:rPr>
                <w:i/>
                <w:sz w:val="24"/>
                <w:szCs w:val="26"/>
              </w:rPr>
              <w:t>ста, %</w:t>
            </w:r>
          </w:p>
        </w:tc>
      </w:tr>
      <w:tr w:rsidR="00995305" w:rsidRPr="00256956" w:rsidTr="001A06BB">
        <w:trPr>
          <w:trHeight w:val="49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rPr>
                <w:sz w:val="24"/>
                <w:szCs w:val="26"/>
              </w:rPr>
            </w:pPr>
            <w:r w:rsidRPr="00256956">
              <w:rPr>
                <w:sz w:val="24"/>
                <w:szCs w:val="26"/>
              </w:rPr>
              <w:t>выручка, тыс</w:t>
            </w:r>
            <w:proofErr w:type="gramStart"/>
            <w:r w:rsidRPr="00256956">
              <w:rPr>
                <w:sz w:val="24"/>
                <w:szCs w:val="26"/>
              </w:rPr>
              <w:t>.р</w:t>
            </w:r>
            <w:proofErr w:type="gramEnd"/>
            <w:r w:rsidRPr="00256956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256956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</w:tr>
      <w:tr w:rsidR="00995305" w:rsidRPr="00256956" w:rsidTr="001A06BB">
        <w:trPr>
          <w:trHeight w:val="49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rPr>
                <w:sz w:val="24"/>
                <w:szCs w:val="26"/>
              </w:rPr>
            </w:pPr>
            <w:r w:rsidRPr="00256956">
              <w:rPr>
                <w:sz w:val="24"/>
                <w:szCs w:val="26"/>
              </w:rPr>
              <w:t>прибыль от продаж, тыс</w:t>
            </w:r>
            <w:proofErr w:type="gramStart"/>
            <w:r w:rsidRPr="00256956">
              <w:rPr>
                <w:sz w:val="24"/>
                <w:szCs w:val="26"/>
              </w:rPr>
              <w:t>.р</w:t>
            </w:r>
            <w:proofErr w:type="gramEnd"/>
            <w:r w:rsidRPr="00256956">
              <w:rPr>
                <w:sz w:val="24"/>
                <w:szCs w:val="26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256956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</w:tr>
      <w:tr w:rsidR="00995305" w:rsidRPr="00256956" w:rsidTr="001A06BB">
        <w:trPr>
          <w:trHeight w:val="164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rPr>
                <w:sz w:val="24"/>
                <w:szCs w:val="26"/>
              </w:rPr>
            </w:pPr>
            <w:r w:rsidRPr="00256956">
              <w:rPr>
                <w:sz w:val="24"/>
                <w:szCs w:val="26"/>
              </w:rPr>
              <w:t>рентабельность продаж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256956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05" w:rsidRPr="00256956" w:rsidRDefault="00995305" w:rsidP="004643B0">
            <w:pPr>
              <w:jc w:val="right"/>
              <w:rPr>
                <w:sz w:val="24"/>
                <w:szCs w:val="26"/>
              </w:rPr>
            </w:pPr>
          </w:p>
        </w:tc>
      </w:tr>
    </w:tbl>
    <w:p w:rsidR="00995305" w:rsidRPr="00450B3E" w:rsidRDefault="00995305" w:rsidP="00995305">
      <w:pPr>
        <w:pStyle w:val="a5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Сформулировать выводы по результатам анализа. </w:t>
      </w:r>
    </w:p>
    <w:p w:rsidR="00995305" w:rsidRDefault="00995305" w:rsidP="00995305">
      <w:pPr>
        <w:pStyle w:val="a7"/>
        <w:spacing w:line="360" w:lineRule="auto"/>
        <w:ind w:left="0" w:firstLine="708"/>
        <w:jc w:val="both"/>
        <w:rPr>
          <w:b/>
          <w:sz w:val="26"/>
          <w:szCs w:val="26"/>
        </w:rPr>
      </w:pPr>
    </w:p>
    <w:p w:rsidR="00995305" w:rsidRPr="00D37926" w:rsidRDefault="00995305" w:rsidP="00995305">
      <w:pPr>
        <w:pStyle w:val="af1"/>
        <w:spacing w:before="0" w:beforeAutospacing="0" w:after="0" w:afterAutospacing="0" w:line="330" w:lineRule="atLeast"/>
        <w:jc w:val="center"/>
        <w:rPr>
          <w:b/>
          <w:sz w:val="26"/>
          <w:szCs w:val="26"/>
        </w:rPr>
      </w:pPr>
      <w:r w:rsidRPr="00D37926">
        <w:rPr>
          <w:b/>
          <w:sz w:val="26"/>
          <w:szCs w:val="26"/>
        </w:rPr>
        <w:t>ЗАДАНИЕ 6</w:t>
      </w:r>
    </w:p>
    <w:p w:rsidR="00995305" w:rsidRPr="00D37926" w:rsidRDefault="00995305" w:rsidP="00995305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37926">
        <w:rPr>
          <w:b/>
          <w:color w:val="000000"/>
          <w:sz w:val="26"/>
          <w:szCs w:val="26"/>
        </w:rPr>
        <w:t xml:space="preserve">Заполнить таблицу исходных данных и выполнить  факторный анализ </w:t>
      </w:r>
      <w:r w:rsidRPr="00D37926">
        <w:rPr>
          <w:b/>
          <w:sz w:val="26"/>
          <w:szCs w:val="26"/>
        </w:rPr>
        <w:t xml:space="preserve">прибыли от продаж условной спортивной организации  за 2017-2018 г.г. </w:t>
      </w:r>
      <w:r w:rsidRPr="00D37926">
        <w:rPr>
          <w:b/>
          <w:color w:val="000000"/>
          <w:sz w:val="26"/>
          <w:szCs w:val="26"/>
        </w:rPr>
        <w:t>способом  цепной по</w:t>
      </w:r>
      <w:r w:rsidRPr="00D37926">
        <w:rPr>
          <w:b/>
          <w:color w:val="000000"/>
          <w:sz w:val="26"/>
          <w:szCs w:val="26"/>
        </w:rPr>
        <w:t>д</w:t>
      </w:r>
      <w:r w:rsidRPr="00D37926">
        <w:rPr>
          <w:b/>
          <w:color w:val="000000"/>
          <w:sz w:val="26"/>
          <w:szCs w:val="26"/>
        </w:rPr>
        <w:t xml:space="preserve">становки </w:t>
      </w:r>
      <w:r w:rsidRPr="00D37926">
        <w:rPr>
          <w:b/>
          <w:sz w:val="26"/>
          <w:szCs w:val="26"/>
        </w:rPr>
        <w:t>на основе следующей факторной модели:</w:t>
      </w:r>
    </w:p>
    <w:p w:rsidR="00995305" w:rsidRPr="00D37926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</w:rPr>
      </w:pPr>
      <w:proofErr w:type="gramStart"/>
      <w:r w:rsidRPr="00D37926">
        <w:rPr>
          <w:b/>
          <w:i/>
          <w:color w:val="000000"/>
          <w:sz w:val="26"/>
          <w:szCs w:val="26"/>
        </w:rPr>
        <w:t>П</w:t>
      </w:r>
      <w:proofErr w:type="gramEnd"/>
      <w:r w:rsidRPr="00D37926">
        <w:rPr>
          <w:b/>
          <w:i/>
          <w:color w:val="000000"/>
          <w:sz w:val="26"/>
          <w:szCs w:val="26"/>
        </w:rPr>
        <w:t xml:space="preserve"> = </w:t>
      </w:r>
      <w:r w:rsidRPr="00D37926">
        <w:rPr>
          <w:b/>
          <w:i/>
          <w:sz w:val="26"/>
          <w:szCs w:val="26"/>
        </w:rPr>
        <w:t>Q</w:t>
      </w:r>
      <w:r w:rsidRPr="00D37926">
        <w:rPr>
          <w:b/>
          <w:i/>
          <w:color w:val="000000"/>
          <w:sz w:val="26"/>
          <w:szCs w:val="26"/>
        </w:rPr>
        <w:t xml:space="preserve"> *</w:t>
      </w:r>
      <w:r w:rsidRPr="00D37926">
        <w:rPr>
          <w:b/>
          <w:i/>
          <w:sz w:val="26"/>
          <w:szCs w:val="26"/>
        </w:rPr>
        <w:t xml:space="preserve"> </w:t>
      </w:r>
      <w:r w:rsidRPr="00D37926">
        <w:rPr>
          <w:b/>
          <w:i/>
          <w:color w:val="000000"/>
          <w:sz w:val="26"/>
          <w:szCs w:val="26"/>
        </w:rPr>
        <w:t xml:space="preserve">(Ц - С) </w:t>
      </w:r>
      <w:r w:rsidRPr="00D37926">
        <w:rPr>
          <w:b/>
          <w:i/>
          <w:color w:val="000000"/>
          <w:sz w:val="26"/>
          <w:szCs w:val="26"/>
        </w:rPr>
        <w:tab/>
      </w:r>
      <w:r w:rsidRPr="00D37926">
        <w:rPr>
          <w:b/>
          <w:i/>
          <w:color w:val="000000"/>
          <w:sz w:val="26"/>
          <w:szCs w:val="26"/>
        </w:rPr>
        <w:tab/>
      </w:r>
      <w:r w:rsidRPr="00D37926">
        <w:rPr>
          <w:b/>
          <w:i/>
          <w:color w:val="000000"/>
          <w:sz w:val="26"/>
          <w:szCs w:val="26"/>
        </w:rPr>
        <w:tab/>
      </w:r>
      <w:r w:rsidRPr="00D37926">
        <w:rPr>
          <w:i/>
          <w:color w:val="000000"/>
          <w:sz w:val="26"/>
          <w:szCs w:val="26"/>
        </w:rPr>
        <w:tab/>
      </w:r>
      <w:r w:rsidRPr="00D37926">
        <w:rPr>
          <w:i/>
          <w:color w:val="000000"/>
          <w:sz w:val="26"/>
          <w:szCs w:val="26"/>
        </w:rPr>
        <w:tab/>
      </w:r>
      <w:r w:rsidRPr="00D37926">
        <w:rPr>
          <w:i/>
          <w:color w:val="000000"/>
          <w:sz w:val="26"/>
          <w:szCs w:val="26"/>
        </w:rPr>
        <w:tab/>
      </w:r>
      <w:r w:rsidRPr="00D37926">
        <w:rPr>
          <w:i/>
          <w:color w:val="000000"/>
          <w:sz w:val="26"/>
          <w:szCs w:val="26"/>
        </w:rPr>
        <w:tab/>
      </w:r>
      <w:r w:rsidRPr="00D37926">
        <w:rPr>
          <w:i/>
          <w:color w:val="000000"/>
          <w:sz w:val="26"/>
          <w:szCs w:val="26"/>
        </w:rPr>
        <w:tab/>
      </w:r>
      <w:r w:rsidRPr="00D37926">
        <w:rPr>
          <w:i/>
          <w:color w:val="000000"/>
          <w:sz w:val="26"/>
          <w:szCs w:val="26"/>
        </w:rPr>
        <w:tab/>
      </w:r>
    </w:p>
    <w:p w:rsidR="00995305" w:rsidRPr="00D37926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37926">
        <w:rPr>
          <w:color w:val="000000"/>
          <w:sz w:val="26"/>
          <w:szCs w:val="26"/>
        </w:rPr>
        <w:t xml:space="preserve">где:  </w:t>
      </w:r>
      <w:proofErr w:type="gramStart"/>
      <w:r w:rsidRPr="00D37926">
        <w:rPr>
          <w:i/>
          <w:color w:val="000000"/>
          <w:sz w:val="26"/>
          <w:szCs w:val="26"/>
        </w:rPr>
        <w:t>П</w:t>
      </w:r>
      <w:proofErr w:type="gramEnd"/>
      <w:r w:rsidRPr="00D37926">
        <w:rPr>
          <w:i/>
          <w:color w:val="000000"/>
          <w:sz w:val="26"/>
          <w:szCs w:val="26"/>
        </w:rPr>
        <w:t xml:space="preserve"> </w:t>
      </w:r>
      <w:r w:rsidRPr="00D37926">
        <w:rPr>
          <w:color w:val="000000"/>
          <w:sz w:val="26"/>
          <w:szCs w:val="26"/>
        </w:rPr>
        <w:t>- прибыль от продаж</w:t>
      </w:r>
      <w:r w:rsidRPr="00D37926">
        <w:rPr>
          <w:rStyle w:val="a9"/>
          <w:color w:val="000000"/>
          <w:sz w:val="26"/>
          <w:szCs w:val="26"/>
        </w:rPr>
        <w:footnoteReference w:id="11"/>
      </w:r>
      <w:r w:rsidRPr="00D37926">
        <w:rPr>
          <w:color w:val="000000"/>
          <w:sz w:val="26"/>
          <w:szCs w:val="26"/>
        </w:rPr>
        <w:t>;</w:t>
      </w:r>
    </w:p>
    <w:p w:rsidR="00995305" w:rsidRPr="00D37926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37926">
        <w:rPr>
          <w:i/>
          <w:sz w:val="26"/>
          <w:szCs w:val="26"/>
        </w:rPr>
        <w:t>Q</w:t>
      </w:r>
      <w:r w:rsidRPr="00D37926">
        <w:rPr>
          <w:i/>
          <w:color w:val="000000"/>
          <w:sz w:val="26"/>
          <w:szCs w:val="26"/>
        </w:rPr>
        <w:t xml:space="preserve"> </w:t>
      </w:r>
      <w:r w:rsidRPr="00D37926">
        <w:rPr>
          <w:color w:val="000000"/>
          <w:sz w:val="26"/>
          <w:szCs w:val="26"/>
        </w:rPr>
        <w:t xml:space="preserve"> - количество оказанных услуг, ед.; </w:t>
      </w:r>
    </w:p>
    <w:p w:rsidR="00995305" w:rsidRPr="00D37926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D37926">
        <w:rPr>
          <w:i/>
          <w:color w:val="000000"/>
          <w:sz w:val="26"/>
          <w:szCs w:val="26"/>
        </w:rPr>
        <w:t>Ц</w:t>
      </w:r>
      <w:proofErr w:type="gramEnd"/>
      <w:r w:rsidRPr="00D37926">
        <w:rPr>
          <w:color w:val="000000"/>
          <w:sz w:val="26"/>
          <w:szCs w:val="26"/>
        </w:rPr>
        <w:t xml:space="preserve"> - продажная цена (цена реализации) услуги, тыс. руб.;</w:t>
      </w:r>
    </w:p>
    <w:p w:rsidR="00995305" w:rsidRPr="00D37926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D37926">
        <w:rPr>
          <w:i/>
          <w:color w:val="000000"/>
          <w:sz w:val="26"/>
          <w:szCs w:val="26"/>
        </w:rPr>
        <w:lastRenderedPageBreak/>
        <w:t>С</w:t>
      </w:r>
      <w:r w:rsidRPr="00D37926">
        <w:rPr>
          <w:color w:val="000000"/>
          <w:sz w:val="26"/>
          <w:szCs w:val="26"/>
        </w:rPr>
        <w:t xml:space="preserve"> - себестоимость единицы услуги, тыс</w:t>
      </w:r>
      <w:proofErr w:type="gramStart"/>
      <w:r w:rsidRPr="00D37926">
        <w:rPr>
          <w:color w:val="000000"/>
          <w:sz w:val="26"/>
          <w:szCs w:val="26"/>
        </w:rPr>
        <w:t>.р</w:t>
      </w:r>
      <w:proofErr w:type="gramEnd"/>
      <w:r w:rsidRPr="00D37926">
        <w:rPr>
          <w:color w:val="000000"/>
          <w:sz w:val="26"/>
          <w:szCs w:val="26"/>
        </w:rPr>
        <w:t>уб.</w:t>
      </w:r>
    </w:p>
    <w:p w:rsidR="00995305" w:rsidRPr="00D37926" w:rsidRDefault="00995305" w:rsidP="00995305">
      <w:pPr>
        <w:pStyle w:val="a7"/>
        <w:shd w:val="clear" w:color="auto" w:fill="FFFFFF"/>
        <w:tabs>
          <w:tab w:val="left" w:pos="851"/>
        </w:tabs>
        <w:spacing w:line="276" w:lineRule="auto"/>
        <w:ind w:left="709" w:right="-2"/>
        <w:jc w:val="center"/>
        <w:rPr>
          <w:b/>
          <w:i/>
          <w:color w:val="000000"/>
          <w:sz w:val="26"/>
          <w:szCs w:val="26"/>
        </w:rPr>
      </w:pPr>
    </w:p>
    <w:p w:rsidR="00995305" w:rsidRPr="00D37926" w:rsidRDefault="00995305" w:rsidP="00995305">
      <w:pPr>
        <w:pStyle w:val="a7"/>
        <w:shd w:val="clear" w:color="auto" w:fill="FFFFFF"/>
        <w:tabs>
          <w:tab w:val="left" w:pos="851"/>
        </w:tabs>
        <w:spacing w:line="276" w:lineRule="auto"/>
        <w:ind w:left="709" w:right="-2"/>
        <w:jc w:val="center"/>
        <w:rPr>
          <w:b/>
          <w:i/>
          <w:sz w:val="26"/>
          <w:szCs w:val="26"/>
        </w:rPr>
      </w:pPr>
      <w:r w:rsidRPr="00D37926">
        <w:rPr>
          <w:b/>
          <w:i/>
          <w:color w:val="000000"/>
          <w:sz w:val="26"/>
          <w:szCs w:val="26"/>
        </w:rPr>
        <w:t xml:space="preserve">Исходные  данные для факторного </w:t>
      </w:r>
      <w:r w:rsidRPr="00D37926">
        <w:rPr>
          <w:b/>
          <w:i/>
          <w:sz w:val="26"/>
          <w:szCs w:val="26"/>
        </w:rPr>
        <w:t xml:space="preserve">анализа прибыли от продаж </w:t>
      </w:r>
      <w:r w:rsidRPr="00D37926">
        <w:rPr>
          <w:b/>
          <w:sz w:val="26"/>
          <w:szCs w:val="26"/>
        </w:rPr>
        <w:t>(</w:t>
      </w:r>
      <w:r w:rsidRPr="00D37926">
        <w:rPr>
          <w:b/>
          <w:i/>
          <w:sz w:val="26"/>
          <w:szCs w:val="26"/>
        </w:rPr>
        <w:t>управленческая информация)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19"/>
        <w:gridCol w:w="3084"/>
        <w:gridCol w:w="1474"/>
        <w:gridCol w:w="1337"/>
        <w:gridCol w:w="1464"/>
        <w:gridCol w:w="2045"/>
      </w:tblGrid>
      <w:tr w:rsidR="00995305" w:rsidRPr="00D37926" w:rsidTr="001A06BB">
        <w:trPr>
          <w:tblHeader/>
        </w:trPr>
        <w:tc>
          <w:tcPr>
            <w:tcW w:w="519" w:type="dxa"/>
            <w:vAlign w:val="center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color w:val="000000"/>
                <w:sz w:val="24"/>
                <w:szCs w:val="24"/>
              </w:rPr>
              <w:t>№ п-п</w:t>
            </w:r>
          </w:p>
        </w:tc>
        <w:tc>
          <w:tcPr>
            <w:tcW w:w="3084" w:type="dxa"/>
            <w:vAlign w:val="center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  <w:vAlign w:val="center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color w:val="000000"/>
                <w:sz w:val="24"/>
                <w:szCs w:val="24"/>
              </w:rPr>
              <w:t>Условное обозначение</w:t>
            </w:r>
          </w:p>
        </w:tc>
        <w:tc>
          <w:tcPr>
            <w:tcW w:w="1337" w:type="dxa"/>
            <w:vAlign w:val="center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color w:val="000000"/>
                <w:sz w:val="24"/>
                <w:szCs w:val="24"/>
              </w:rPr>
              <w:t>2017 год</w:t>
            </w:r>
          </w:p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color w:val="000000"/>
                <w:sz w:val="24"/>
                <w:szCs w:val="24"/>
              </w:rPr>
              <w:t>(базисный)</w:t>
            </w:r>
          </w:p>
        </w:tc>
        <w:tc>
          <w:tcPr>
            <w:tcW w:w="1464" w:type="dxa"/>
            <w:vAlign w:val="center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color w:val="000000"/>
                <w:sz w:val="24"/>
                <w:szCs w:val="24"/>
              </w:rPr>
              <w:t>2018 год (отчетный)</w:t>
            </w:r>
          </w:p>
        </w:tc>
        <w:tc>
          <w:tcPr>
            <w:tcW w:w="2045" w:type="dxa"/>
            <w:vAlign w:val="center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color w:val="000000"/>
                <w:sz w:val="24"/>
                <w:szCs w:val="24"/>
              </w:rPr>
              <w:t>Абсолютное о</w:t>
            </w:r>
            <w:r w:rsidRPr="00D37926">
              <w:rPr>
                <w:i/>
                <w:color w:val="000000"/>
                <w:sz w:val="24"/>
                <w:szCs w:val="24"/>
              </w:rPr>
              <w:t>т</w:t>
            </w:r>
            <w:r w:rsidRPr="00D37926">
              <w:rPr>
                <w:i/>
                <w:color w:val="000000"/>
                <w:sz w:val="24"/>
                <w:szCs w:val="24"/>
              </w:rPr>
              <w:t>клонение, +, -</w:t>
            </w:r>
          </w:p>
        </w:tc>
      </w:tr>
      <w:tr w:rsidR="00995305" w:rsidRPr="00D37926" w:rsidTr="001A06BB">
        <w:tc>
          <w:tcPr>
            <w:tcW w:w="519" w:type="dxa"/>
          </w:tcPr>
          <w:p w:rsidR="00995305" w:rsidRPr="00D37926" w:rsidRDefault="00995305" w:rsidP="00047791">
            <w:pPr>
              <w:pStyle w:val="a7"/>
              <w:numPr>
                <w:ilvl w:val="0"/>
                <w:numId w:val="45"/>
              </w:numPr>
              <w:tabs>
                <w:tab w:val="left" w:pos="851"/>
              </w:tabs>
              <w:ind w:left="57" w:right="-2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количество оказанных услуг (реализованных г</w:t>
            </w:r>
            <w:r w:rsidRPr="00D37926">
              <w:rPr>
                <w:color w:val="000000"/>
                <w:sz w:val="24"/>
                <w:szCs w:val="24"/>
              </w:rPr>
              <w:t>о</w:t>
            </w:r>
            <w:r w:rsidRPr="00D37926">
              <w:rPr>
                <w:color w:val="000000"/>
                <w:sz w:val="24"/>
                <w:szCs w:val="24"/>
              </w:rPr>
              <w:t>довых абонементов в фи</w:t>
            </w:r>
            <w:r w:rsidRPr="00D37926">
              <w:rPr>
                <w:color w:val="000000"/>
                <w:sz w:val="24"/>
                <w:szCs w:val="24"/>
              </w:rPr>
              <w:t>т</w:t>
            </w:r>
            <w:r w:rsidRPr="00D37926">
              <w:rPr>
                <w:color w:val="000000"/>
                <w:sz w:val="24"/>
                <w:szCs w:val="24"/>
              </w:rPr>
              <w:t>нес-зал), ед.</w:t>
            </w:r>
          </w:p>
        </w:tc>
        <w:tc>
          <w:tcPr>
            <w:tcW w:w="1474" w:type="dxa"/>
            <w:vAlign w:val="bottom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sz w:val="26"/>
                <w:szCs w:val="26"/>
              </w:rPr>
              <w:t>Q</w:t>
            </w:r>
          </w:p>
        </w:tc>
        <w:tc>
          <w:tcPr>
            <w:tcW w:w="1337" w:type="dxa"/>
            <w:vAlign w:val="bottom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64" w:type="dxa"/>
            <w:vAlign w:val="bottom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2045" w:type="dxa"/>
            <w:vAlign w:val="bottom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305" w:rsidRPr="00D37926" w:rsidTr="001A06BB">
        <w:tc>
          <w:tcPr>
            <w:tcW w:w="519" w:type="dxa"/>
          </w:tcPr>
          <w:p w:rsidR="00995305" w:rsidRPr="00D37926" w:rsidRDefault="00995305" w:rsidP="00047791">
            <w:pPr>
              <w:pStyle w:val="a7"/>
              <w:numPr>
                <w:ilvl w:val="0"/>
                <w:numId w:val="45"/>
              </w:numPr>
              <w:tabs>
                <w:tab w:val="left" w:pos="851"/>
              </w:tabs>
              <w:ind w:left="57" w:right="-2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продажная цена (цена ре</w:t>
            </w:r>
            <w:r w:rsidRPr="00D37926">
              <w:rPr>
                <w:color w:val="000000"/>
                <w:sz w:val="24"/>
                <w:szCs w:val="24"/>
              </w:rPr>
              <w:t>а</w:t>
            </w:r>
            <w:r w:rsidRPr="00D37926">
              <w:rPr>
                <w:color w:val="000000"/>
                <w:sz w:val="24"/>
                <w:szCs w:val="24"/>
              </w:rPr>
              <w:t>лизации) услуги, тыс. руб.</w:t>
            </w:r>
          </w:p>
        </w:tc>
        <w:tc>
          <w:tcPr>
            <w:tcW w:w="1474" w:type="dxa"/>
            <w:vAlign w:val="bottom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37926">
              <w:rPr>
                <w:i/>
                <w:color w:val="0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337" w:type="dxa"/>
            <w:vAlign w:val="bottom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15,43</w:t>
            </w:r>
          </w:p>
        </w:tc>
        <w:tc>
          <w:tcPr>
            <w:tcW w:w="1464" w:type="dxa"/>
            <w:vAlign w:val="bottom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15,64</w:t>
            </w:r>
          </w:p>
        </w:tc>
        <w:tc>
          <w:tcPr>
            <w:tcW w:w="2045" w:type="dxa"/>
            <w:vAlign w:val="bottom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305" w:rsidRPr="00D37926" w:rsidTr="001A06BB">
        <w:tc>
          <w:tcPr>
            <w:tcW w:w="519" w:type="dxa"/>
          </w:tcPr>
          <w:p w:rsidR="00995305" w:rsidRPr="00D37926" w:rsidRDefault="00995305" w:rsidP="00047791">
            <w:pPr>
              <w:pStyle w:val="a7"/>
              <w:numPr>
                <w:ilvl w:val="0"/>
                <w:numId w:val="45"/>
              </w:numPr>
              <w:tabs>
                <w:tab w:val="left" w:pos="851"/>
              </w:tabs>
              <w:ind w:left="57" w:right="-2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себестоимость единицы услуги, тыс. руб.</w:t>
            </w:r>
          </w:p>
        </w:tc>
        <w:tc>
          <w:tcPr>
            <w:tcW w:w="1474" w:type="dxa"/>
            <w:vAlign w:val="bottom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D37926">
              <w:rPr>
                <w:i/>
                <w:color w:val="000000"/>
                <w:sz w:val="24"/>
                <w:szCs w:val="24"/>
              </w:rPr>
              <w:t>С</w:t>
            </w:r>
          </w:p>
        </w:tc>
        <w:tc>
          <w:tcPr>
            <w:tcW w:w="1337" w:type="dxa"/>
            <w:vAlign w:val="bottom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11,22</w:t>
            </w:r>
          </w:p>
        </w:tc>
        <w:tc>
          <w:tcPr>
            <w:tcW w:w="1464" w:type="dxa"/>
            <w:vAlign w:val="bottom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color w:val="000000"/>
                <w:sz w:val="24"/>
                <w:szCs w:val="24"/>
              </w:rPr>
            </w:pPr>
            <w:r w:rsidRPr="00D37926">
              <w:rPr>
                <w:color w:val="000000"/>
                <w:sz w:val="24"/>
                <w:szCs w:val="24"/>
              </w:rPr>
              <w:t>11,61</w:t>
            </w:r>
          </w:p>
        </w:tc>
        <w:tc>
          <w:tcPr>
            <w:tcW w:w="2045" w:type="dxa"/>
            <w:vAlign w:val="bottom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5305" w:rsidRPr="00D37926" w:rsidTr="001A06BB">
        <w:tc>
          <w:tcPr>
            <w:tcW w:w="519" w:type="dxa"/>
          </w:tcPr>
          <w:p w:rsidR="00995305" w:rsidRPr="00D37926" w:rsidRDefault="00995305" w:rsidP="00047791">
            <w:pPr>
              <w:pStyle w:val="a7"/>
              <w:numPr>
                <w:ilvl w:val="0"/>
                <w:numId w:val="45"/>
              </w:numPr>
              <w:ind w:left="57" w:firstLine="0"/>
              <w:rPr>
                <w:sz w:val="24"/>
                <w:szCs w:val="26"/>
              </w:rPr>
            </w:pPr>
          </w:p>
        </w:tc>
        <w:tc>
          <w:tcPr>
            <w:tcW w:w="3084" w:type="dxa"/>
            <w:vAlign w:val="center"/>
          </w:tcPr>
          <w:p w:rsidR="00995305" w:rsidRPr="00D37926" w:rsidRDefault="00995305" w:rsidP="004643B0">
            <w:pPr>
              <w:rPr>
                <w:sz w:val="24"/>
                <w:szCs w:val="26"/>
              </w:rPr>
            </w:pPr>
            <w:r w:rsidRPr="00D37926">
              <w:rPr>
                <w:sz w:val="24"/>
                <w:szCs w:val="26"/>
              </w:rPr>
              <w:t>прибыль от продаж, тыс</w:t>
            </w:r>
            <w:proofErr w:type="gramStart"/>
            <w:r w:rsidRPr="00D37926">
              <w:rPr>
                <w:sz w:val="24"/>
                <w:szCs w:val="26"/>
              </w:rPr>
              <w:t>.р</w:t>
            </w:r>
            <w:proofErr w:type="gramEnd"/>
            <w:r w:rsidRPr="00D37926">
              <w:rPr>
                <w:sz w:val="24"/>
                <w:szCs w:val="26"/>
              </w:rPr>
              <w:t>уб.</w:t>
            </w:r>
          </w:p>
        </w:tc>
        <w:tc>
          <w:tcPr>
            <w:tcW w:w="1474" w:type="dxa"/>
            <w:vAlign w:val="bottom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37926">
              <w:rPr>
                <w:i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37" w:type="dxa"/>
            <w:vAlign w:val="bottom"/>
          </w:tcPr>
          <w:p w:rsidR="00995305" w:rsidRPr="00D37926" w:rsidRDefault="00995305" w:rsidP="004643B0">
            <w:pPr>
              <w:jc w:val="center"/>
              <w:rPr>
                <w:sz w:val="24"/>
                <w:szCs w:val="24"/>
              </w:rPr>
            </w:pPr>
            <w:r w:rsidRPr="00D37926">
              <w:rPr>
                <w:sz w:val="24"/>
                <w:szCs w:val="24"/>
              </w:rPr>
              <w:t>2273,4</w:t>
            </w:r>
          </w:p>
        </w:tc>
        <w:tc>
          <w:tcPr>
            <w:tcW w:w="1464" w:type="dxa"/>
            <w:vAlign w:val="bottom"/>
          </w:tcPr>
          <w:p w:rsidR="00995305" w:rsidRPr="00D37926" w:rsidRDefault="00995305" w:rsidP="004643B0">
            <w:pPr>
              <w:jc w:val="center"/>
              <w:rPr>
                <w:sz w:val="24"/>
                <w:szCs w:val="24"/>
              </w:rPr>
            </w:pPr>
            <w:r w:rsidRPr="00D37926">
              <w:rPr>
                <w:sz w:val="24"/>
                <w:szCs w:val="24"/>
              </w:rPr>
              <w:t>2700,1</w:t>
            </w:r>
          </w:p>
        </w:tc>
        <w:tc>
          <w:tcPr>
            <w:tcW w:w="2045" w:type="dxa"/>
            <w:vAlign w:val="bottom"/>
          </w:tcPr>
          <w:p w:rsidR="00995305" w:rsidRPr="00D37926" w:rsidRDefault="00995305" w:rsidP="004643B0">
            <w:pPr>
              <w:pStyle w:val="a7"/>
              <w:tabs>
                <w:tab w:val="left" w:pos="851"/>
              </w:tabs>
              <w:ind w:left="0" w:right="-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5305" w:rsidRPr="00D37926" w:rsidRDefault="00995305" w:rsidP="00995305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995305" w:rsidRPr="00D37926" w:rsidRDefault="00995305" w:rsidP="00995305">
      <w:pPr>
        <w:jc w:val="both"/>
        <w:rPr>
          <w:color w:val="000000"/>
          <w:sz w:val="26"/>
          <w:szCs w:val="26"/>
        </w:rPr>
      </w:pPr>
      <w:r w:rsidRPr="00D37926">
        <w:rPr>
          <w:color w:val="000000"/>
          <w:sz w:val="26"/>
          <w:szCs w:val="26"/>
        </w:rPr>
        <w:t xml:space="preserve">Влияние факторов на показатель  прибыли от продаж представить в таблице следующей формы: </w:t>
      </w:r>
    </w:p>
    <w:p w:rsidR="00995305" w:rsidRPr="00D37926" w:rsidRDefault="00995305" w:rsidP="00995305">
      <w:pPr>
        <w:jc w:val="both"/>
        <w:rPr>
          <w:color w:val="000000"/>
          <w:sz w:val="26"/>
          <w:szCs w:val="26"/>
        </w:rPr>
      </w:pPr>
    </w:p>
    <w:p w:rsidR="00995305" w:rsidRPr="00D37926" w:rsidRDefault="00995305" w:rsidP="00995305">
      <w:pPr>
        <w:jc w:val="center"/>
        <w:rPr>
          <w:b/>
          <w:color w:val="000000"/>
          <w:sz w:val="26"/>
          <w:szCs w:val="26"/>
        </w:rPr>
      </w:pPr>
      <w:r w:rsidRPr="00D37926">
        <w:rPr>
          <w:b/>
          <w:color w:val="000000"/>
          <w:sz w:val="26"/>
          <w:szCs w:val="26"/>
        </w:rPr>
        <w:t>Влияние факторов на прибыль от продаж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3"/>
        <w:gridCol w:w="2848"/>
        <w:gridCol w:w="3300"/>
      </w:tblGrid>
      <w:tr w:rsidR="00995305" w:rsidRPr="00D37926" w:rsidTr="001A06BB">
        <w:tc>
          <w:tcPr>
            <w:tcW w:w="3883" w:type="dxa"/>
          </w:tcPr>
          <w:p w:rsidR="00995305" w:rsidRPr="00D37926" w:rsidRDefault="00995305" w:rsidP="004643B0">
            <w:pPr>
              <w:rPr>
                <w:color w:val="000000"/>
                <w:sz w:val="26"/>
                <w:szCs w:val="26"/>
              </w:rPr>
            </w:pPr>
            <w:r w:rsidRPr="00D37926">
              <w:rPr>
                <w:color w:val="000000"/>
                <w:sz w:val="26"/>
                <w:szCs w:val="26"/>
              </w:rPr>
              <w:t>Фактор</w:t>
            </w:r>
          </w:p>
        </w:tc>
        <w:tc>
          <w:tcPr>
            <w:tcW w:w="2848" w:type="dxa"/>
          </w:tcPr>
          <w:p w:rsidR="00995305" w:rsidRPr="00D37926" w:rsidRDefault="00995305" w:rsidP="004643B0">
            <w:pPr>
              <w:rPr>
                <w:color w:val="000000"/>
                <w:sz w:val="26"/>
                <w:szCs w:val="26"/>
              </w:rPr>
            </w:pPr>
            <w:r w:rsidRPr="00D37926">
              <w:rPr>
                <w:color w:val="000000"/>
                <w:sz w:val="26"/>
                <w:szCs w:val="26"/>
              </w:rPr>
              <w:t>Размер влияния, тыс</w:t>
            </w:r>
            <w:proofErr w:type="gramStart"/>
            <w:r w:rsidRPr="00D37926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D37926">
              <w:rPr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3300" w:type="dxa"/>
          </w:tcPr>
          <w:p w:rsidR="00995305" w:rsidRPr="00D37926" w:rsidRDefault="00995305" w:rsidP="004643B0">
            <w:pPr>
              <w:rPr>
                <w:color w:val="000000"/>
                <w:sz w:val="26"/>
                <w:szCs w:val="26"/>
              </w:rPr>
            </w:pPr>
            <w:r w:rsidRPr="00D37926">
              <w:rPr>
                <w:color w:val="000000"/>
                <w:sz w:val="26"/>
                <w:szCs w:val="26"/>
              </w:rPr>
              <w:t>Удельный вес влияния, %</w:t>
            </w:r>
          </w:p>
        </w:tc>
      </w:tr>
      <w:tr w:rsidR="00995305" w:rsidRPr="00D37926" w:rsidTr="001A06BB">
        <w:tc>
          <w:tcPr>
            <w:tcW w:w="3883" w:type="dxa"/>
          </w:tcPr>
          <w:p w:rsidR="00995305" w:rsidRPr="00D37926" w:rsidRDefault="00995305" w:rsidP="004643B0">
            <w:pPr>
              <w:rPr>
                <w:color w:val="000000"/>
                <w:sz w:val="26"/>
                <w:szCs w:val="26"/>
              </w:rPr>
            </w:pPr>
            <w:r w:rsidRPr="00D37926">
              <w:rPr>
                <w:color w:val="000000"/>
                <w:sz w:val="26"/>
                <w:szCs w:val="26"/>
              </w:rPr>
              <w:t>количество оказанных услуг (Q)</w:t>
            </w:r>
          </w:p>
        </w:tc>
        <w:tc>
          <w:tcPr>
            <w:tcW w:w="2848" w:type="dxa"/>
            <w:vAlign w:val="bottom"/>
          </w:tcPr>
          <w:p w:rsidR="00995305" w:rsidRPr="00D37926" w:rsidRDefault="00995305" w:rsidP="004643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vAlign w:val="bottom"/>
          </w:tcPr>
          <w:p w:rsidR="00995305" w:rsidRPr="00D37926" w:rsidRDefault="00995305" w:rsidP="004643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95305" w:rsidRPr="00D37926" w:rsidTr="001A06BB">
        <w:tc>
          <w:tcPr>
            <w:tcW w:w="3883" w:type="dxa"/>
          </w:tcPr>
          <w:p w:rsidR="00995305" w:rsidRPr="00D37926" w:rsidRDefault="00995305" w:rsidP="004643B0">
            <w:pPr>
              <w:rPr>
                <w:color w:val="000000"/>
                <w:sz w:val="26"/>
                <w:szCs w:val="26"/>
              </w:rPr>
            </w:pPr>
            <w:r w:rsidRPr="00D37926">
              <w:rPr>
                <w:color w:val="000000"/>
                <w:sz w:val="26"/>
                <w:szCs w:val="26"/>
              </w:rPr>
              <w:t>цена реализации услуг (Ц)</w:t>
            </w:r>
          </w:p>
        </w:tc>
        <w:tc>
          <w:tcPr>
            <w:tcW w:w="2848" w:type="dxa"/>
            <w:vAlign w:val="bottom"/>
          </w:tcPr>
          <w:p w:rsidR="00995305" w:rsidRPr="00D37926" w:rsidRDefault="00995305" w:rsidP="004643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vAlign w:val="bottom"/>
          </w:tcPr>
          <w:p w:rsidR="00995305" w:rsidRPr="00D37926" w:rsidRDefault="00995305" w:rsidP="004643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95305" w:rsidRPr="00D37926" w:rsidTr="001A06BB">
        <w:tc>
          <w:tcPr>
            <w:tcW w:w="3883" w:type="dxa"/>
          </w:tcPr>
          <w:p w:rsidR="00995305" w:rsidRPr="00D37926" w:rsidRDefault="00995305" w:rsidP="004643B0">
            <w:pPr>
              <w:rPr>
                <w:color w:val="000000"/>
                <w:sz w:val="26"/>
                <w:szCs w:val="26"/>
              </w:rPr>
            </w:pPr>
            <w:r w:rsidRPr="00D37926">
              <w:rPr>
                <w:color w:val="000000"/>
                <w:sz w:val="26"/>
                <w:szCs w:val="26"/>
              </w:rPr>
              <w:t>себестоимость услуг (С)</w:t>
            </w:r>
          </w:p>
        </w:tc>
        <w:tc>
          <w:tcPr>
            <w:tcW w:w="2848" w:type="dxa"/>
            <w:vAlign w:val="bottom"/>
          </w:tcPr>
          <w:p w:rsidR="00995305" w:rsidRPr="00D37926" w:rsidRDefault="00995305" w:rsidP="004643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vAlign w:val="bottom"/>
          </w:tcPr>
          <w:p w:rsidR="00995305" w:rsidRPr="00D37926" w:rsidRDefault="00995305" w:rsidP="004643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95305" w:rsidRPr="00D37926" w:rsidTr="001A06BB">
        <w:tc>
          <w:tcPr>
            <w:tcW w:w="3883" w:type="dxa"/>
          </w:tcPr>
          <w:p w:rsidR="00995305" w:rsidRPr="00D37926" w:rsidRDefault="00995305" w:rsidP="004643B0">
            <w:pPr>
              <w:rPr>
                <w:color w:val="000000"/>
                <w:sz w:val="26"/>
                <w:szCs w:val="26"/>
              </w:rPr>
            </w:pPr>
            <w:r w:rsidRPr="00D37926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848" w:type="dxa"/>
            <w:vAlign w:val="bottom"/>
          </w:tcPr>
          <w:p w:rsidR="00995305" w:rsidRPr="00D37926" w:rsidRDefault="00995305" w:rsidP="004643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00" w:type="dxa"/>
            <w:vAlign w:val="bottom"/>
          </w:tcPr>
          <w:p w:rsidR="00995305" w:rsidRPr="00D37926" w:rsidRDefault="00995305" w:rsidP="004643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95305" w:rsidRPr="00450B3E" w:rsidRDefault="00995305" w:rsidP="00995305">
      <w:pPr>
        <w:pStyle w:val="a5"/>
        <w:spacing w:line="276" w:lineRule="auto"/>
        <w:rPr>
          <w:b/>
          <w:sz w:val="26"/>
          <w:szCs w:val="26"/>
        </w:rPr>
      </w:pPr>
      <w:r w:rsidRPr="00D37926">
        <w:rPr>
          <w:b/>
          <w:sz w:val="26"/>
          <w:szCs w:val="26"/>
        </w:rPr>
        <w:t>Сформулировать выводы по результатам анализа.</w:t>
      </w:r>
      <w:r>
        <w:rPr>
          <w:b/>
          <w:sz w:val="26"/>
          <w:szCs w:val="26"/>
        </w:rPr>
        <w:t xml:space="preserve"> </w:t>
      </w:r>
    </w:p>
    <w:p w:rsidR="00995305" w:rsidRDefault="00995305" w:rsidP="00995305">
      <w:pPr>
        <w:pStyle w:val="af1"/>
        <w:spacing w:before="0" w:beforeAutospacing="0" w:after="0" w:afterAutospacing="0" w:line="330" w:lineRule="atLeast"/>
        <w:jc w:val="center"/>
        <w:rPr>
          <w:b/>
          <w:sz w:val="26"/>
          <w:szCs w:val="26"/>
          <w:lang w:val="en-US"/>
        </w:rPr>
      </w:pPr>
    </w:p>
    <w:p w:rsidR="00CE4768" w:rsidRPr="00CE4768" w:rsidRDefault="00CE4768" w:rsidP="00995305">
      <w:pPr>
        <w:pStyle w:val="af1"/>
        <w:spacing w:before="0" w:beforeAutospacing="0" w:after="0" w:afterAutospacing="0" w:line="330" w:lineRule="atLeast"/>
        <w:jc w:val="center"/>
        <w:rPr>
          <w:b/>
          <w:sz w:val="26"/>
          <w:szCs w:val="26"/>
          <w:lang w:val="en-US"/>
        </w:rPr>
      </w:pPr>
      <w:bookmarkStart w:id="83" w:name="_GoBack"/>
      <w:bookmarkEnd w:id="83"/>
    </w:p>
    <w:p w:rsidR="00995305" w:rsidRDefault="00995305" w:rsidP="00995305">
      <w:pPr>
        <w:pStyle w:val="af1"/>
        <w:spacing w:before="0" w:beforeAutospacing="0" w:after="0" w:afterAutospacing="0" w:line="33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 7</w:t>
      </w:r>
    </w:p>
    <w:p w:rsidR="00995305" w:rsidRDefault="00995305" w:rsidP="00995305">
      <w:pPr>
        <w:spacing w:line="288" w:lineRule="auto"/>
        <w:ind w:right="-2" w:firstLine="851"/>
        <w:jc w:val="both"/>
        <w:rPr>
          <w:b/>
          <w:color w:val="000000"/>
          <w:sz w:val="26"/>
          <w:szCs w:val="26"/>
        </w:rPr>
      </w:pPr>
      <w:r w:rsidRPr="004B7C8C">
        <w:rPr>
          <w:b/>
          <w:sz w:val="26"/>
          <w:szCs w:val="26"/>
        </w:rPr>
        <w:t>В</w:t>
      </w:r>
      <w:r w:rsidRPr="004B7C8C">
        <w:rPr>
          <w:b/>
          <w:color w:val="000000"/>
          <w:sz w:val="26"/>
          <w:szCs w:val="26"/>
        </w:rPr>
        <w:t xml:space="preserve">ыполнить  факторный анализ  прибыли от продаж </w:t>
      </w:r>
      <w:r w:rsidRPr="004B7C8C">
        <w:rPr>
          <w:b/>
          <w:sz w:val="26"/>
          <w:szCs w:val="26"/>
        </w:rPr>
        <w:t>OOO "Академия СПО</w:t>
      </w:r>
      <w:r w:rsidRPr="004B7C8C">
        <w:rPr>
          <w:b/>
          <w:sz w:val="26"/>
          <w:szCs w:val="26"/>
        </w:rPr>
        <w:t>Р</w:t>
      </w:r>
      <w:r w:rsidRPr="004B7C8C">
        <w:rPr>
          <w:b/>
          <w:sz w:val="26"/>
          <w:szCs w:val="26"/>
        </w:rPr>
        <w:t xml:space="preserve">ТА" за 2017-2018 г.г. </w:t>
      </w:r>
      <w:r w:rsidRPr="004B7C8C">
        <w:rPr>
          <w:b/>
          <w:color w:val="000000"/>
          <w:sz w:val="26"/>
          <w:szCs w:val="26"/>
        </w:rPr>
        <w:t xml:space="preserve"> на основе маржинального дохода</w:t>
      </w:r>
      <w:r w:rsidRPr="005222D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EE29B5">
        <w:rPr>
          <w:b/>
          <w:sz w:val="26"/>
          <w:szCs w:val="26"/>
        </w:rPr>
        <w:t>Для анализа использовать сл</w:t>
      </w:r>
      <w:r w:rsidRPr="00EE29B5">
        <w:rPr>
          <w:b/>
          <w:sz w:val="26"/>
          <w:szCs w:val="26"/>
        </w:rPr>
        <w:t>е</w:t>
      </w:r>
      <w:r w:rsidRPr="00EE29B5">
        <w:rPr>
          <w:b/>
          <w:sz w:val="26"/>
          <w:szCs w:val="26"/>
        </w:rPr>
        <w:t>дующую аналитическую таблицу:</w:t>
      </w:r>
      <w:r w:rsidRPr="004B7C8C">
        <w:rPr>
          <w:b/>
          <w:color w:val="000000"/>
          <w:sz w:val="26"/>
          <w:szCs w:val="26"/>
        </w:rPr>
        <w:t xml:space="preserve"> </w:t>
      </w:r>
    </w:p>
    <w:p w:rsidR="00995305" w:rsidRPr="004B7C8C" w:rsidRDefault="00995305" w:rsidP="00995305">
      <w:pPr>
        <w:pStyle w:val="af1"/>
        <w:spacing w:before="0" w:beforeAutospacing="0" w:after="0" w:afterAutospacing="0" w:line="330" w:lineRule="atLeast"/>
        <w:jc w:val="center"/>
        <w:rPr>
          <w:b/>
          <w:szCs w:val="21"/>
        </w:rPr>
      </w:pPr>
      <w:r w:rsidRPr="004B7C8C">
        <w:rPr>
          <w:b/>
          <w:color w:val="000000"/>
          <w:sz w:val="26"/>
          <w:szCs w:val="26"/>
        </w:rPr>
        <w:t xml:space="preserve">Факторный анализ  прибыли от продаж </w:t>
      </w:r>
      <w:r w:rsidRPr="004B7C8C">
        <w:rPr>
          <w:b/>
          <w:sz w:val="26"/>
          <w:szCs w:val="26"/>
        </w:rPr>
        <w:t xml:space="preserve">OOO "Академия СПОРТА" за 2017-2018 г.г. </w:t>
      </w:r>
      <w:r w:rsidRPr="004B7C8C">
        <w:rPr>
          <w:b/>
          <w:color w:val="000000"/>
          <w:sz w:val="26"/>
          <w:szCs w:val="26"/>
        </w:rPr>
        <w:t xml:space="preserve"> на основе маржинального дохода</w:t>
      </w: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47"/>
        <w:gridCol w:w="2772"/>
        <w:gridCol w:w="1276"/>
        <w:gridCol w:w="1418"/>
        <w:gridCol w:w="1275"/>
        <w:gridCol w:w="1418"/>
        <w:gridCol w:w="1276"/>
      </w:tblGrid>
      <w:tr w:rsidR="00995305" w:rsidRPr="002A68A4" w:rsidTr="001A06BB">
        <w:trPr>
          <w:trHeight w:val="735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305" w:rsidRPr="005222DC" w:rsidRDefault="00995305" w:rsidP="004643B0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№ п-п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5222DC" w:rsidRDefault="00995305" w:rsidP="004643B0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5222DC" w:rsidRDefault="00995305" w:rsidP="004643B0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Условное обознач</w:t>
            </w:r>
            <w:r w:rsidRPr="005222DC">
              <w:rPr>
                <w:i/>
                <w:sz w:val="24"/>
                <w:szCs w:val="24"/>
              </w:rPr>
              <w:t>е</w:t>
            </w:r>
            <w:r w:rsidRPr="005222DC">
              <w:rPr>
                <w:i/>
                <w:sz w:val="24"/>
                <w:szCs w:val="24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05" w:rsidRPr="002A68A4" w:rsidRDefault="00995305" w:rsidP="004643B0">
            <w:pPr>
              <w:jc w:val="center"/>
              <w:rPr>
                <w:i/>
                <w:sz w:val="24"/>
                <w:szCs w:val="24"/>
              </w:rPr>
            </w:pPr>
            <w:r w:rsidRPr="002A68A4">
              <w:rPr>
                <w:i/>
                <w:sz w:val="24"/>
                <w:szCs w:val="24"/>
              </w:rPr>
              <w:t>Базисный год (2017 год)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305" w:rsidRPr="002A68A4" w:rsidRDefault="00995305" w:rsidP="004643B0">
            <w:pPr>
              <w:jc w:val="center"/>
              <w:rPr>
                <w:i/>
                <w:sz w:val="24"/>
                <w:szCs w:val="24"/>
              </w:rPr>
            </w:pPr>
            <w:r w:rsidRPr="002A68A4">
              <w:rPr>
                <w:i/>
                <w:sz w:val="24"/>
                <w:szCs w:val="24"/>
              </w:rPr>
              <w:t>Отче</w:t>
            </w:r>
            <w:r w:rsidRPr="002A68A4">
              <w:rPr>
                <w:i/>
                <w:sz w:val="24"/>
                <w:szCs w:val="24"/>
              </w:rPr>
              <w:t>т</w:t>
            </w:r>
            <w:r w:rsidRPr="002A68A4">
              <w:rPr>
                <w:i/>
                <w:sz w:val="24"/>
                <w:szCs w:val="24"/>
              </w:rPr>
              <w:t>ный год (2018 год)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305" w:rsidRPr="002A68A4" w:rsidRDefault="00995305" w:rsidP="004643B0">
            <w:pPr>
              <w:jc w:val="center"/>
              <w:rPr>
                <w:i/>
                <w:sz w:val="24"/>
                <w:szCs w:val="24"/>
              </w:rPr>
            </w:pPr>
            <w:r w:rsidRPr="002A68A4">
              <w:rPr>
                <w:i/>
                <w:sz w:val="24"/>
                <w:szCs w:val="24"/>
              </w:rPr>
              <w:t>Абсолю</w:t>
            </w:r>
            <w:r w:rsidRPr="002A68A4">
              <w:rPr>
                <w:i/>
                <w:sz w:val="24"/>
                <w:szCs w:val="24"/>
              </w:rPr>
              <w:t>т</w:t>
            </w:r>
            <w:r w:rsidRPr="002A68A4">
              <w:rPr>
                <w:i/>
                <w:sz w:val="24"/>
                <w:szCs w:val="24"/>
              </w:rPr>
              <w:t>ное откл</w:t>
            </w:r>
            <w:r w:rsidRPr="002A68A4">
              <w:rPr>
                <w:i/>
                <w:sz w:val="24"/>
                <w:szCs w:val="24"/>
              </w:rPr>
              <w:t>о</w:t>
            </w:r>
            <w:r w:rsidRPr="002A68A4">
              <w:rPr>
                <w:i/>
                <w:sz w:val="24"/>
                <w:szCs w:val="24"/>
              </w:rPr>
              <w:t>нение, +,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305" w:rsidRPr="002A68A4" w:rsidRDefault="00995305" w:rsidP="004643B0">
            <w:pPr>
              <w:jc w:val="center"/>
              <w:rPr>
                <w:i/>
                <w:sz w:val="24"/>
                <w:szCs w:val="24"/>
              </w:rPr>
            </w:pPr>
            <w:r w:rsidRPr="002A68A4">
              <w:rPr>
                <w:i/>
                <w:sz w:val="24"/>
                <w:szCs w:val="24"/>
              </w:rPr>
              <w:t>Темп р</w:t>
            </w:r>
            <w:r w:rsidRPr="002A68A4">
              <w:rPr>
                <w:i/>
                <w:sz w:val="24"/>
                <w:szCs w:val="24"/>
              </w:rPr>
              <w:t>о</w:t>
            </w:r>
            <w:r w:rsidRPr="002A68A4">
              <w:rPr>
                <w:i/>
                <w:sz w:val="24"/>
                <w:szCs w:val="24"/>
              </w:rPr>
              <w:t>ста</w:t>
            </w:r>
            <w:proofErr w:type="gramStart"/>
            <w:r w:rsidRPr="002A68A4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2A68A4">
              <w:rPr>
                <w:i/>
                <w:sz w:val="24"/>
                <w:szCs w:val="24"/>
              </w:rPr>
              <w:t xml:space="preserve"> %</w:t>
            </w:r>
          </w:p>
        </w:tc>
      </w:tr>
      <w:tr w:rsidR="00995305" w:rsidRPr="00B13F8E" w:rsidTr="001A06BB">
        <w:trPr>
          <w:trHeight w:val="2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05" w:rsidRPr="005222DC" w:rsidRDefault="00995305" w:rsidP="00F604F0">
            <w:pPr>
              <w:pStyle w:val="a7"/>
              <w:numPr>
                <w:ilvl w:val="0"/>
                <w:numId w:val="3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5222DC" w:rsidRDefault="00995305" w:rsidP="004643B0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выручка,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5222DC" w:rsidRDefault="00995305" w:rsidP="004643B0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995305" w:rsidRPr="00B13F8E" w:rsidTr="001A06BB">
        <w:trPr>
          <w:trHeight w:val="4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05" w:rsidRPr="005222DC" w:rsidRDefault="00995305" w:rsidP="00F604F0">
            <w:pPr>
              <w:pStyle w:val="a7"/>
              <w:numPr>
                <w:ilvl w:val="0"/>
                <w:numId w:val="3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5222DC" w:rsidRDefault="00995305" w:rsidP="004643B0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переменные расходы,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5222DC" w:rsidRDefault="00995305" w:rsidP="004643B0">
            <w:pPr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5222DC">
              <w:rPr>
                <w:i/>
                <w:sz w:val="24"/>
                <w:szCs w:val="24"/>
              </w:rPr>
              <w:t>Р</w:t>
            </w:r>
            <w:r w:rsidRPr="005222DC">
              <w:rPr>
                <w:i/>
                <w:sz w:val="24"/>
                <w:szCs w:val="24"/>
                <w:vertAlign w:val="subscript"/>
              </w:rPr>
              <w:t>пер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995305" w:rsidRPr="00B13F8E" w:rsidTr="001A06BB">
        <w:trPr>
          <w:trHeight w:val="4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05" w:rsidRPr="005222DC" w:rsidRDefault="00995305" w:rsidP="00F604F0">
            <w:pPr>
              <w:pStyle w:val="a7"/>
              <w:numPr>
                <w:ilvl w:val="0"/>
                <w:numId w:val="3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5222DC" w:rsidRDefault="00995305" w:rsidP="004643B0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переменные расходы на 1 руб. выручки,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5222DC" w:rsidRDefault="00995305" w:rsidP="004643B0">
            <w:pPr>
              <w:jc w:val="center"/>
              <w:rPr>
                <w:i/>
                <w:sz w:val="24"/>
                <w:szCs w:val="24"/>
                <w:vertAlign w:val="subscript"/>
              </w:rPr>
            </w:pPr>
            <w:proofErr w:type="spellStart"/>
            <w:r w:rsidRPr="005222DC">
              <w:rPr>
                <w:i/>
                <w:sz w:val="24"/>
                <w:szCs w:val="24"/>
              </w:rPr>
              <w:t>р</w:t>
            </w:r>
            <w:r w:rsidRPr="005222DC">
              <w:rPr>
                <w:i/>
                <w:sz w:val="24"/>
                <w:szCs w:val="24"/>
                <w:vertAlign w:val="subscript"/>
              </w:rPr>
              <w:t>перем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995305" w:rsidRPr="00B13F8E" w:rsidTr="001A06BB">
        <w:trPr>
          <w:trHeight w:val="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05" w:rsidRPr="005222DC" w:rsidRDefault="00995305" w:rsidP="00F604F0">
            <w:pPr>
              <w:pStyle w:val="a7"/>
              <w:numPr>
                <w:ilvl w:val="0"/>
                <w:numId w:val="3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5222DC" w:rsidRDefault="00995305" w:rsidP="004643B0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маржинальный доход,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5222DC" w:rsidRDefault="00995305" w:rsidP="004643B0">
            <w:pPr>
              <w:jc w:val="center"/>
              <w:rPr>
                <w:i/>
                <w:sz w:val="24"/>
                <w:szCs w:val="24"/>
              </w:rPr>
            </w:pPr>
            <w:r w:rsidRPr="005222DC">
              <w:rPr>
                <w:i/>
                <w:sz w:val="24"/>
                <w:szCs w:val="24"/>
              </w:rPr>
              <w:t>МД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995305" w:rsidRPr="00B13F8E" w:rsidTr="001A06BB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05" w:rsidRPr="005222DC" w:rsidRDefault="00995305" w:rsidP="00F604F0">
            <w:pPr>
              <w:pStyle w:val="a7"/>
              <w:numPr>
                <w:ilvl w:val="0"/>
                <w:numId w:val="3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5222DC" w:rsidRDefault="00995305" w:rsidP="004643B0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маржинальный доход на 1 руб. выручки,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5222DC" w:rsidRDefault="00995305" w:rsidP="004643B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5222DC">
              <w:rPr>
                <w:i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995305" w:rsidRPr="00B13F8E" w:rsidTr="001A06BB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05" w:rsidRPr="005222DC" w:rsidRDefault="00995305" w:rsidP="00F604F0">
            <w:pPr>
              <w:pStyle w:val="a7"/>
              <w:numPr>
                <w:ilvl w:val="0"/>
                <w:numId w:val="3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5222DC" w:rsidRDefault="00995305" w:rsidP="004643B0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постоянные расходы (коммерческие + упра</w:t>
            </w:r>
            <w:r w:rsidRPr="005222DC">
              <w:rPr>
                <w:sz w:val="24"/>
                <w:szCs w:val="24"/>
              </w:rPr>
              <w:t>в</w:t>
            </w:r>
            <w:r w:rsidRPr="005222DC">
              <w:rPr>
                <w:sz w:val="24"/>
                <w:szCs w:val="24"/>
              </w:rPr>
              <w:t>ленческие)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5222DC" w:rsidRDefault="00995305" w:rsidP="004643B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5222DC">
              <w:rPr>
                <w:i/>
                <w:sz w:val="24"/>
                <w:szCs w:val="24"/>
              </w:rPr>
              <w:t>Р</w:t>
            </w:r>
            <w:r w:rsidRPr="005222DC">
              <w:rPr>
                <w:i/>
                <w:sz w:val="24"/>
                <w:szCs w:val="24"/>
                <w:vertAlign w:val="subscript"/>
              </w:rPr>
              <w:t>пост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995305" w:rsidRPr="00B13F8E" w:rsidTr="001A06BB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05" w:rsidRPr="005222DC" w:rsidRDefault="00995305" w:rsidP="00F604F0">
            <w:pPr>
              <w:pStyle w:val="a7"/>
              <w:numPr>
                <w:ilvl w:val="0"/>
                <w:numId w:val="3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5222DC" w:rsidRDefault="00995305" w:rsidP="004643B0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прибыль от продаж, тыс</w:t>
            </w:r>
            <w:proofErr w:type="gramStart"/>
            <w:r w:rsidRPr="005222DC">
              <w:rPr>
                <w:sz w:val="24"/>
                <w:szCs w:val="24"/>
              </w:rPr>
              <w:t>.р</w:t>
            </w:r>
            <w:proofErr w:type="gramEnd"/>
            <w:r w:rsidRPr="005222DC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5222DC" w:rsidRDefault="00995305" w:rsidP="004643B0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5222DC">
              <w:rPr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</w:tr>
      <w:tr w:rsidR="00995305" w:rsidRPr="00B13F8E" w:rsidTr="001A06BB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05" w:rsidRPr="005222DC" w:rsidRDefault="00995305" w:rsidP="00F604F0">
            <w:pPr>
              <w:pStyle w:val="a7"/>
              <w:numPr>
                <w:ilvl w:val="0"/>
                <w:numId w:val="38"/>
              </w:numPr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305" w:rsidRPr="007172CB" w:rsidRDefault="00995305" w:rsidP="004643B0">
            <w:pPr>
              <w:pStyle w:val="af1"/>
              <w:spacing w:before="96" w:beforeAutospacing="0" w:after="120" w:afterAutospacing="0" w:line="276" w:lineRule="auto"/>
              <w:jc w:val="both"/>
              <w:rPr>
                <w:color w:val="000000"/>
              </w:rPr>
            </w:pPr>
            <w:r w:rsidRPr="007172CB">
              <w:rPr>
                <w:color w:val="000000"/>
              </w:rPr>
              <w:t xml:space="preserve">Рентабельность продаж, 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7172CB" w:rsidRDefault="00995305" w:rsidP="004643B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172CB">
              <w:rPr>
                <w:i/>
                <w:color w:val="000000"/>
                <w:sz w:val="24"/>
                <w:szCs w:val="24"/>
              </w:rPr>
              <w:t>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05" w:rsidRPr="00B13F8E" w:rsidRDefault="00995305" w:rsidP="004643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5305" w:rsidRPr="00450B3E" w:rsidRDefault="00995305" w:rsidP="00995305">
      <w:pPr>
        <w:pStyle w:val="a5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Сформулировать выводы по результатам анализа. </w:t>
      </w:r>
    </w:p>
    <w:p w:rsidR="00995305" w:rsidRDefault="00995305" w:rsidP="00995305">
      <w:pPr>
        <w:pStyle w:val="af1"/>
        <w:spacing w:before="0" w:beforeAutospacing="0" w:after="0" w:afterAutospacing="0" w:line="330" w:lineRule="atLeast"/>
        <w:jc w:val="center"/>
        <w:rPr>
          <w:b/>
          <w:szCs w:val="21"/>
          <w:highlight w:val="yellow"/>
        </w:rPr>
      </w:pPr>
    </w:p>
    <w:p w:rsidR="00D37926" w:rsidRDefault="00D379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8E5" w:rsidRDefault="004408E5">
      <w:pPr>
        <w:spacing w:after="200" w:line="276" w:lineRule="auto"/>
        <w:rPr>
          <w:sz w:val="28"/>
          <w:szCs w:val="28"/>
        </w:rPr>
      </w:pPr>
    </w:p>
    <w:p w:rsidR="004408E5" w:rsidRPr="00F604F0" w:rsidRDefault="004408E5" w:rsidP="004408E5">
      <w:pPr>
        <w:pStyle w:val="2"/>
        <w:spacing w:line="288" w:lineRule="auto"/>
        <w:jc w:val="right"/>
        <w:rPr>
          <w:rFonts w:hAnsi="Times New Roman"/>
          <w:b/>
          <w:sz w:val="28"/>
          <w:szCs w:val="28"/>
        </w:rPr>
      </w:pPr>
      <w:bookmarkStart w:id="84" w:name="_Toc533175773"/>
      <w:r w:rsidRPr="00F604F0">
        <w:rPr>
          <w:rFonts w:hAnsi="Times New Roman"/>
          <w:b/>
          <w:sz w:val="28"/>
          <w:szCs w:val="28"/>
        </w:rPr>
        <w:t>ПРИЛОЖЕНИЕ 1. БУХГАЛТЕРСКИЙ БАЛАНС</w:t>
      </w:r>
      <w:bookmarkEnd w:id="82"/>
      <w:bookmarkEnd w:id="84"/>
    </w:p>
    <w:p w:rsidR="004408E5" w:rsidRPr="005222DC" w:rsidRDefault="004408E5" w:rsidP="004408E5">
      <w:pPr>
        <w:ind w:left="4962"/>
        <w:jc w:val="right"/>
        <w:rPr>
          <w:sz w:val="28"/>
          <w:szCs w:val="18"/>
        </w:rPr>
      </w:pPr>
    </w:p>
    <w:p w:rsidR="004408E5" w:rsidRPr="005222DC" w:rsidRDefault="004408E5" w:rsidP="004408E5">
      <w:pPr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 w:rsidRPr="005222DC">
        <w:rPr>
          <w:rFonts w:ascii="Arial" w:hAnsi="Arial" w:cs="Arial"/>
          <w:b/>
          <w:bCs/>
          <w:sz w:val="22"/>
          <w:szCs w:val="22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1106"/>
      </w:tblGrid>
      <w:tr w:rsidR="004408E5" w:rsidRPr="005222DC" w:rsidTr="001A06BB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2DC"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2D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5222DC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 w:rsidRPr="005222D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66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4408E5" w:rsidRPr="005222DC" w:rsidTr="001A06BB">
        <w:trPr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466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4408E5" w:rsidRPr="005222DC" w:rsidTr="001A06BB">
        <w:trPr>
          <w:cantSplit/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8E5" w:rsidRPr="005222DC" w:rsidTr="001A06BB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4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8E5" w:rsidRPr="005222DC" w:rsidTr="001A06B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4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8E5" w:rsidRPr="005222DC" w:rsidTr="001A06BB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5222DC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по</w:t>
            </w:r>
            <w:r w:rsidRPr="005222DC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46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8E5" w:rsidRPr="005222DC" w:rsidTr="001A06BB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8E5" w:rsidRPr="005222DC" w:rsidTr="001A06BB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spacing w:before="6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8E5" w:rsidRPr="005222DC" w:rsidTr="001A06B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:rsidR="004408E5" w:rsidRPr="005222DC" w:rsidRDefault="004408E5" w:rsidP="004408E5">
      <w:pPr>
        <w:spacing w:before="60"/>
        <w:rPr>
          <w:rFonts w:ascii="Arial" w:hAnsi="Arial" w:cs="Arial"/>
          <w:sz w:val="18"/>
          <w:szCs w:val="18"/>
        </w:rPr>
      </w:pPr>
      <w:r w:rsidRPr="005222DC">
        <w:rPr>
          <w:rFonts w:ascii="Arial" w:hAnsi="Arial" w:cs="Arial"/>
          <w:sz w:val="18"/>
          <w:szCs w:val="18"/>
        </w:rPr>
        <w:t xml:space="preserve">Местонахождение (адрес)  </w:t>
      </w:r>
    </w:p>
    <w:p w:rsidR="004408E5" w:rsidRPr="005222DC" w:rsidRDefault="004408E5" w:rsidP="004408E5">
      <w:pPr>
        <w:pBdr>
          <w:top w:val="single" w:sz="6" w:space="1" w:color="auto"/>
        </w:pBdr>
        <w:ind w:left="2334" w:right="2267"/>
        <w:rPr>
          <w:rFonts w:ascii="Arial" w:hAnsi="Arial" w:cs="Arial"/>
          <w:sz w:val="2"/>
          <w:szCs w:val="2"/>
        </w:rPr>
      </w:pPr>
    </w:p>
    <w:p w:rsidR="004408E5" w:rsidRPr="005222DC" w:rsidRDefault="004408E5" w:rsidP="004408E5">
      <w:pPr>
        <w:rPr>
          <w:rFonts w:ascii="Arial" w:hAnsi="Arial" w:cs="Arial"/>
          <w:sz w:val="18"/>
          <w:szCs w:val="18"/>
        </w:rPr>
      </w:pPr>
    </w:p>
    <w:p w:rsidR="004408E5" w:rsidRPr="005222DC" w:rsidRDefault="004408E5" w:rsidP="004408E5">
      <w:pPr>
        <w:pBdr>
          <w:top w:val="single" w:sz="6" w:space="1" w:color="auto"/>
        </w:pBdr>
        <w:spacing w:after="360"/>
        <w:ind w:right="2268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851"/>
      </w:tblGrid>
      <w:tr w:rsidR="004408E5" w:rsidRPr="005222DC" w:rsidTr="001A06BB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ind w:right="57"/>
              <w:jc w:val="right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На 31 декабря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На 31 декабря</w:t>
            </w:r>
          </w:p>
        </w:tc>
      </w:tr>
      <w:tr w:rsidR="004408E5" w:rsidRPr="005222DC" w:rsidTr="001A06BB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  <w:r w:rsidRPr="005222DC">
              <w:rPr>
                <w:rFonts w:ascii="Arial Narrow" w:hAnsi="Arial Narrow" w:cs="Arial Narrow"/>
              </w:rPr>
              <w:t>Пояснения</w:t>
            </w:r>
            <w:r w:rsidRPr="005222DC">
              <w:rPr>
                <w:rFonts w:ascii="Arial" w:hAnsi="Arial" w:cs="Arial"/>
              </w:rPr>
              <w:t xml:space="preserve"> </w:t>
            </w:r>
            <w:r w:rsidRPr="005222DC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 xml:space="preserve">Наименование показателя </w:t>
            </w:r>
            <w:r w:rsidRPr="005222D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г.</w:t>
            </w:r>
            <w:r w:rsidRPr="005222D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г.</w:t>
            </w:r>
            <w:r w:rsidRPr="005222DC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г.</w:t>
            </w:r>
            <w:r w:rsidRPr="005222DC"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4408E5" w:rsidRPr="005222DC" w:rsidTr="001A06B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E5" w:rsidRPr="005222DC" w:rsidRDefault="004408E5" w:rsidP="004643B0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408E5" w:rsidRPr="005222DC" w:rsidRDefault="004408E5" w:rsidP="004643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4408E5" w:rsidRPr="005222DC" w:rsidRDefault="004408E5" w:rsidP="004643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408E5" w:rsidRPr="005222DC" w:rsidRDefault="004408E5" w:rsidP="004643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6" w:space="0" w:color="auto"/>
            </w:tcBorders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08E5" w:rsidRPr="005222DC" w:rsidTr="001A06B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b/>
                <w:bCs/>
              </w:rPr>
            </w:pPr>
            <w:r w:rsidRPr="005222DC">
              <w:rPr>
                <w:rFonts w:ascii="Arial" w:hAnsi="Arial" w:cs="Arial"/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222DC">
              <w:rPr>
                <w:rFonts w:ascii="Arial" w:hAnsi="Arial" w:cs="Arial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Доходные вложения в материальные це</w:t>
            </w:r>
            <w:r w:rsidRPr="005222DC">
              <w:rPr>
                <w:rFonts w:ascii="Arial" w:hAnsi="Arial" w:cs="Arial"/>
              </w:rPr>
              <w:t>н</w:t>
            </w:r>
            <w:r w:rsidRPr="005222DC">
              <w:rPr>
                <w:rFonts w:ascii="Arial" w:hAnsi="Arial" w:cs="Arial"/>
              </w:rPr>
              <w:t>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Прочие внеоборотные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222DC">
              <w:rPr>
                <w:rFonts w:ascii="Arial" w:hAnsi="Arial" w:cs="Arial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Налог на добавленную стоимость по пр</w:t>
            </w:r>
            <w:r w:rsidRPr="005222DC">
              <w:rPr>
                <w:rFonts w:ascii="Arial" w:hAnsi="Arial" w:cs="Arial"/>
              </w:rPr>
              <w:t>и</w:t>
            </w:r>
            <w:r w:rsidRPr="005222DC">
              <w:rPr>
                <w:rFonts w:ascii="Arial" w:hAnsi="Arial" w:cs="Arial"/>
              </w:rPr>
              <w:t>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Денежные средства и денежные эквив</w:t>
            </w:r>
            <w:r w:rsidRPr="005222DC">
              <w:rPr>
                <w:rFonts w:ascii="Arial" w:hAnsi="Arial" w:cs="Arial"/>
              </w:rPr>
              <w:t>а</w:t>
            </w:r>
            <w:r w:rsidRPr="005222DC">
              <w:rPr>
                <w:rFonts w:ascii="Arial" w:hAnsi="Arial" w:cs="Arial"/>
              </w:rPr>
              <w:t>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b/>
                <w:bCs/>
              </w:rPr>
            </w:pPr>
            <w:r w:rsidRPr="005222DC"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08E5" w:rsidRPr="005222DC" w:rsidRDefault="004408E5" w:rsidP="004408E5">
      <w:pPr>
        <w:pageBreakBefore/>
        <w:spacing w:after="120"/>
        <w:jc w:val="right"/>
        <w:rPr>
          <w:rFonts w:ascii="Arial" w:hAnsi="Arial" w:cs="Arial"/>
          <w:sz w:val="18"/>
          <w:szCs w:val="18"/>
        </w:rPr>
      </w:pPr>
      <w:r w:rsidRPr="005222DC">
        <w:rPr>
          <w:rFonts w:ascii="Arial" w:hAnsi="Arial" w:cs="Arial"/>
          <w:sz w:val="18"/>
          <w:szCs w:val="18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708"/>
      </w:tblGrid>
      <w:tr w:rsidR="004408E5" w:rsidRPr="005222DC" w:rsidTr="004408E5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ind w:right="57"/>
              <w:jc w:val="right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На 31 декабря</w:t>
            </w:r>
          </w:p>
        </w:tc>
        <w:tc>
          <w:tcPr>
            <w:tcW w:w="201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На 31 декабря</w:t>
            </w:r>
          </w:p>
        </w:tc>
      </w:tr>
      <w:tr w:rsidR="004408E5" w:rsidRPr="005222DC" w:rsidTr="004408E5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  <w:r w:rsidRPr="005222DC">
              <w:rPr>
                <w:rFonts w:ascii="Arial Narrow" w:hAnsi="Arial Narrow" w:cs="Arial Narrow"/>
              </w:rPr>
              <w:t>Пояснения</w:t>
            </w:r>
            <w:r w:rsidRPr="005222DC">
              <w:rPr>
                <w:rFonts w:ascii="Arial" w:hAnsi="Arial" w:cs="Arial"/>
              </w:rPr>
              <w:t xml:space="preserve"> </w:t>
            </w:r>
            <w:r w:rsidRPr="005222DC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 xml:space="preserve">Наименование показателя </w:t>
            </w:r>
            <w:r w:rsidRPr="005222D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г.</w:t>
            </w:r>
            <w:r w:rsidRPr="005222D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г.</w:t>
            </w:r>
            <w:r w:rsidRPr="005222DC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г.</w:t>
            </w:r>
            <w:r w:rsidRPr="005222DC"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4408E5" w:rsidRPr="005222DC" w:rsidTr="004408E5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E5" w:rsidRPr="005222DC" w:rsidRDefault="004408E5" w:rsidP="004643B0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408E5" w:rsidRPr="005222DC" w:rsidRDefault="004408E5" w:rsidP="004643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4408E5" w:rsidRPr="005222DC" w:rsidRDefault="004408E5" w:rsidP="004643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4408E5" w:rsidRPr="005222DC" w:rsidRDefault="004408E5" w:rsidP="004643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08E5" w:rsidRPr="005222DC" w:rsidTr="004408E5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b/>
                <w:bCs/>
              </w:rPr>
            </w:pPr>
            <w:r w:rsidRPr="005222DC">
              <w:rPr>
                <w:rFonts w:ascii="Arial" w:hAnsi="Arial" w:cs="Arial"/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222DC">
              <w:rPr>
                <w:rFonts w:ascii="Arial" w:hAnsi="Arial" w:cs="Arial"/>
                <w:b/>
                <w:bCs/>
              </w:rPr>
              <w:t xml:space="preserve">III. КАПИТАЛ И РЕЗЕРВЫ </w:t>
            </w:r>
            <w:r w:rsidRPr="005222DC"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Собственные акции, выкупленные у акци</w:t>
            </w:r>
            <w:r w:rsidRPr="005222DC">
              <w:rPr>
                <w:rFonts w:ascii="Arial" w:hAnsi="Arial" w:cs="Arial"/>
              </w:rPr>
              <w:t>о</w:t>
            </w:r>
            <w:r w:rsidRPr="005222DC">
              <w:rPr>
                <w:rFonts w:ascii="Arial" w:hAnsi="Arial" w:cs="Arial"/>
              </w:rPr>
              <w:t>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</w:rPr>
            </w:pPr>
            <w:proofErr w:type="gramStart"/>
            <w:r w:rsidRPr="005222DC">
              <w:rPr>
                <w:rFonts w:ascii="Arial" w:hAnsi="Arial" w:cs="Arial"/>
              </w:rPr>
              <w:t>)</w:t>
            </w:r>
            <w:r w:rsidRPr="005222DC">
              <w:rPr>
                <w:rFonts w:ascii="Arial" w:hAnsi="Arial" w:cs="Arial"/>
                <w:vertAlign w:val="superscript"/>
              </w:rPr>
              <w:t>7</w:t>
            </w:r>
            <w:proofErr w:type="gramEnd"/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)</w:t>
            </w: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222DC">
              <w:rPr>
                <w:rFonts w:ascii="Arial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222DC">
              <w:rPr>
                <w:rFonts w:ascii="Arial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b/>
                <w:bCs/>
              </w:rPr>
            </w:pPr>
            <w:r w:rsidRPr="005222DC"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408E5" w:rsidRPr="005222DC" w:rsidRDefault="004408E5" w:rsidP="004408E5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496"/>
      </w:tblGrid>
      <w:tr w:rsidR="004408E5" w:rsidRPr="005222DC" w:rsidTr="004643B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8E5" w:rsidRPr="005222DC" w:rsidTr="004643B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408E5" w:rsidRPr="005222DC" w:rsidRDefault="004408E5" w:rsidP="004643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22DC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408E5" w:rsidRPr="005222DC" w:rsidRDefault="004408E5" w:rsidP="004643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22DC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4408E5" w:rsidRPr="005222DC" w:rsidRDefault="004408E5" w:rsidP="004408E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4408E5" w:rsidRPr="005222DC" w:rsidTr="004643B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22DC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5222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4408E5" w:rsidRPr="005222DC" w:rsidRDefault="004408E5" w:rsidP="004408E5">
      <w:pPr>
        <w:spacing w:before="360"/>
        <w:rPr>
          <w:rFonts w:ascii="Arial" w:hAnsi="Arial" w:cs="Arial"/>
          <w:sz w:val="18"/>
          <w:szCs w:val="14"/>
        </w:rPr>
      </w:pPr>
      <w:r w:rsidRPr="005222DC">
        <w:rPr>
          <w:rFonts w:ascii="Arial" w:hAnsi="Arial" w:cs="Arial"/>
          <w:sz w:val="18"/>
          <w:szCs w:val="14"/>
        </w:rPr>
        <w:t>Примечания</w:t>
      </w:r>
    </w:p>
    <w:p w:rsidR="004408E5" w:rsidRPr="005222DC" w:rsidRDefault="004408E5" w:rsidP="004408E5">
      <w:pPr>
        <w:rPr>
          <w:rFonts w:ascii="Arial" w:hAnsi="Arial" w:cs="Arial"/>
          <w:sz w:val="18"/>
          <w:szCs w:val="14"/>
        </w:rPr>
      </w:pPr>
      <w:r w:rsidRPr="005222DC">
        <w:rPr>
          <w:rFonts w:ascii="Arial" w:hAnsi="Arial" w:cs="Arial"/>
          <w:sz w:val="18"/>
          <w:szCs w:val="14"/>
        </w:rPr>
        <w:t>1. Указывается номер соответствующего пояснения.</w:t>
      </w:r>
    </w:p>
    <w:p w:rsidR="004408E5" w:rsidRPr="005222DC" w:rsidRDefault="004408E5" w:rsidP="004408E5">
      <w:pPr>
        <w:jc w:val="both"/>
        <w:rPr>
          <w:rFonts w:ascii="Arial" w:hAnsi="Arial" w:cs="Arial"/>
          <w:sz w:val="18"/>
          <w:szCs w:val="14"/>
        </w:rPr>
      </w:pPr>
      <w:r w:rsidRPr="005222DC">
        <w:rPr>
          <w:rFonts w:ascii="Arial" w:hAnsi="Arial" w:cs="Arial"/>
          <w:sz w:val="18"/>
          <w:szCs w:val="14"/>
        </w:rPr>
        <w:t xml:space="preserve">2. </w:t>
      </w:r>
      <w:proofErr w:type="gramStart"/>
      <w:r w:rsidRPr="005222DC">
        <w:rPr>
          <w:rFonts w:ascii="Arial" w:hAnsi="Arial" w:cs="Arial"/>
          <w:sz w:val="18"/>
          <w:szCs w:val="14"/>
        </w:rPr>
        <w:t>В соответствии с ПБУ 4/99 "Бухгалтерская отчетность организации" ПБУ 4/99, утв.  Приказом Министерства финансов Российской Федерации от 6 июля 1999 г. № 43н,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  <w:proofErr w:type="gramEnd"/>
    </w:p>
    <w:p w:rsidR="004408E5" w:rsidRPr="005222DC" w:rsidRDefault="004408E5" w:rsidP="004408E5">
      <w:pPr>
        <w:jc w:val="both"/>
        <w:rPr>
          <w:rFonts w:ascii="Arial" w:hAnsi="Arial" w:cs="Arial"/>
          <w:sz w:val="18"/>
          <w:szCs w:val="14"/>
        </w:rPr>
      </w:pPr>
      <w:r w:rsidRPr="005222DC">
        <w:rPr>
          <w:rFonts w:ascii="Arial" w:hAnsi="Arial" w:cs="Arial"/>
          <w:sz w:val="18"/>
          <w:szCs w:val="14"/>
        </w:rPr>
        <w:t>3. Указывается отчетная дата отчетного периода.</w:t>
      </w:r>
    </w:p>
    <w:p w:rsidR="004408E5" w:rsidRPr="005222DC" w:rsidRDefault="004408E5" w:rsidP="004408E5">
      <w:pPr>
        <w:jc w:val="both"/>
        <w:rPr>
          <w:rFonts w:ascii="Arial" w:hAnsi="Arial" w:cs="Arial"/>
          <w:sz w:val="18"/>
          <w:szCs w:val="14"/>
        </w:rPr>
      </w:pPr>
      <w:r w:rsidRPr="005222DC">
        <w:rPr>
          <w:rFonts w:ascii="Arial" w:hAnsi="Arial" w:cs="Arial"/>
          <w:sz w:val="18"/>
          <w:szCs w:val="14"/>
        </w:rPr>
        <w:t>4. Указывается предыдущий год.</w:t>
      </w:r>
    </w:p>
    <w:p w:rsidR="004408E5" w:rsidRPr="005222DC" w:rsidRDefault="004408E5" w:rsidP="004408E5">
      <w:pPr>
        <w:jc w:val="both"/>
        <w:rPr>
          <w:rFonts w:ascii="Arial" w:hAnsi="Arial" w:cs="Arial"/>
          <w:sz w:val="18"/>
          <w:szCs w:val="14"/>
        </w:rPr>
      </w:pPr>
      <w:r w:rsidRPr="005222DC">
        <w:rPr>
          <w:rFonts w:ascii="Arial" w:hAnsi="Arial" w:cs="Arial"/>
          <w:sz w:val="18"/>
          <w:szCs w:val="14"/>
        </w:rPr>
        <w:t>5. Указывается год, предшествующий предыдущему.</w:t>
      </w:r>
    </w:p>
    <w:p w:rsidR="004408E5" w:rsidRPr="005222DC" w:rsidRDefault="004408E5" w:rsidP="004408E5">
      <w:pPr>
        <w:jc w:val="both"/>
        <w:rPr>
          <w:rFonts w:ascii="Arial" w:hAnsi="Arial" w:cs="Arial"/>
          <w:sz w:val="18"/>
          <w:szCs w:val="14"/>
        </w:rPr>
      </w:pPr>
      <w:r w:rsidRPr="005222DC">
        <w:rPr>
          <w:rFonts w:ascii="Arial" w:hAnsi="Arial" w:cs="Arial"/>
          <w:sz w:val="18"/>
          <w:szCs w:val="14"/>
        </w:rPr>
        <w:t xml:space="preserve">6. Некоммерческая организация именует указанный раздел "Целевое финансирование". </w:t>
      </w:r>
      <w:proofErr w:type="gramStart"/>
      <w:r w:rsidRPr="005222DC">
        <w:rPr>
          <w:rFonts w:ascii="Arial" w:hAnsi="Arial" w:cs="Arial"/>
          <w:sz w:val="18"/>
          <w:szCs w:val="14"/>
        </w:rPr>
        <w:t>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</w:t>
      </w:r>
      <w:r w:rsidRPr="005222DC">
        <w:rPr>
          <w:rFonts w:ascii="Arial" w:hAnsi="Arial" w:cs="Arial"/>
          <w:sz w:val="18"/>
          <w:szCs w:val="14"/>
        </w:rPr>
        <w:t>а</w:t>
      </w:r>
      <w:r w:rsidRPr="005222DC">
        <w:rPr>
          <w:rFonts w:ascii="Arial" w:hAnsi="Arial" w:cs="Arial"/>
          <w:sz w:val="18"/>
          <w:szCs w:val="14"/>
        </w:rPr>
        <w:t>низация включает показатели "Паевой фонд", "Целевой капитал", "Целевые средства", "Фонд недвижимого и особо це</w:t>
      </w:r>
      <w:r w:rsidRPr="005222DC">
        <w:rPr>
          <w:rFonts w:ascii="Arial" w:hAnsi="Arial" w:cs="Arial"/>
          <w:sz w:val="18"/>
          <w:szCs w:val="14"/>
        </w:rPr>
        <w:t>н</w:t>
      </w:r>
      <w:r w:rsidRPr="005222DC">
        <w:rPr>
          <w:rFonts w:ascii="Arial" w:hAnsi="Arial" w:cs="Arial"/>
          <w:sz w:val="18"/>
          <w:szCs w:val="14"/>
        </w:rPr>
        <w:t>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  <w:proofErr w:type="gramEnd"/>
    </w:p>
    <w:p w:rsidR="004408E5" w:rsidRPr="005222DC" w:rsidRDefault="004408E5" w:rsidP="004408E5">
      <w:pPr>
        <w:jc w:val="both"/>
        <w:rPr>
          <w:rFonts w:ascii="Arial" w:hAnsi="Arial" w:cs="Arial"/>
          <w:sz w:val="18"/>
          <w:szCs w:val="14"/>
        </w:rPr>
      </w:pPr>
      <w:r w:rsidRPr="005222DC">
        <w:rPr>
          <w:rFonts w:ascii="Arial" w:hAnsi="Arial" w:cs="Arial"/>
          <w:sz w:val="18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F604F0" w:rsidRDefault="004408E5" w:rsidP="004408E5">
      <w:pPr>
        <w:pStyle w:val="2"/>
        <w:spacing w:line="288" w:lineRule="auto"/>
        <w:jc w:val="right"/>
        <w:rPr>
          <w:rFonts w:ascii="Arial" w:cs="Arial"/>
          <w:sz w:val="14"/>
          <w:szCs w:val="14"/>
        </w:rPr>
      </w:pPr>
      <w:r w:rsidRPr="005222DC">
        <w:rPr>
          <w:rFonts w:ascii="Arial" w:cs="Arial"/>
          <w:sz w:val="14"/>
          <w:szCs w:val="14"/>
        </w:rPr>
        <w:br w:type="page"/>
      </w:r>
      <w:bookmarkStart w:id="85" w:name="_Toc516680204"/>
      <w:bookmarkStart w:id="86" w:name="_Toc525066761"/>
      <w:bookmarkStart w:id="87" w:name="_Toc533175774"/>
    </w:p>
    <w:p w:rsidR="00F604F0" w:rsidRDefault="00F604F0" w:rsidP="00F604F0">
      <w:pPr>
        <w:pStyle w:val="1"/>
        <w:rPr>
          <w:sz w:val="26"/>
        </w:rPr>
      </w:pPr>
      <w:bookmarkStart w:id="88" w:name="_Toc509127208"/>
      <w:r w:rsidRPr="003C308C">
        <w:rPr>
          <w:sz w:val="26"/>
        </w:rPr>
        <w:lastRenderedPageBreak/>
        <w:t>ПРИЛОЖЕНИЕ</w:t>
      </w:r>
      <w:r>
        <w:rPr>
          <w:sz w:val="26"/>
        </w:rPr>
        <w:t xml:space="preserve"> 2</w:t>
      </w:r>
      <w:r w:rsidRPr="003C308C">
        <w:rPr>
          <w:sz w:val="26"/>
        </w:rPr>
        <w:t>. ПЛАН СЧЕТОВ БУХГАЛТЕРСКОГО УЧЁТА ФИНАНСОВО-ХОЗЯЙСТВЕННОЙ ДЕЯТЕЛЬНОСТИ ОРГАНИЗАЦИЙ</w:t>
      </w:r>
      <w:bookmarkEnd w:id="88"/>
    </w:p>
    <w:p w:rsidR="00F604F0" w:rsidRPr="00F604F0" w:rsidRDefault="00F604F0" w:rsidP="00F604F0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2"/>
        <w:gridCol w:w="661"/>
        <w:gridCol w:w="83"/>
        <w:gridCol w:w="4802"/>
      </w:tblGrid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Наименование счёта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№ счёта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№ и наименование субсчёта</w:t>
            </w:r>
          </w:p>
        </w:tc>
      </w:tr>
      <w:tr w:rsidR="00F604F0" w:rsidRPr="00F604F0" w:rsidTr="00706831">
        <w:tc>
          <w:tcPr>
            <w:tcW w:w="10598" w:type="dxa"/>
            <w:gridSpan w:val="4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b/>
                <w:sz w:val="22"/>
                <w:szCs w:val="18"/>
              </w:rPr>
            </w:pPr>
            <w:r w:rsidRPr="00F604F0">
              <w:rPr>
                <w:b/>
                <w:sz w:val="22"/>
                <w:szCs w:val="18"/>
                <w:lang w:val="en-US"/>
              </w:rPr>
              <w:t>I</w:t>
            </w:r>
            <w:r w:rsidRPr="00F604F0">
              <w:rPr>
                <w:b/>
                <w:sz w:val="22"/>
                <w:szCs w:val="18"/>
              </w:rPr>
              <w:t xml:space="preserve">. ВНЕОБОРОТНЫЕ АКТИВЫ 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Основные средства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01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Амортизация основных средств (П)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02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Доходные вложения в материальные ценности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03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Нематериальные активы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04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Амортизация нематериальных активов (П)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05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Оборудование к установке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07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Вложения во внеоборотные активы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08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1. Приобретение земельных участков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2. Приобретение объектов природопользования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3. Строительство объектов основных средств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4. Приобретение объектов основных средств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5. Приобретение нематериальных активов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6. Перевод молодняка животных в основное стадо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7. Приобретение взрослых животных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8. Выполнение НИОКР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Отложенные налоговые активы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09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10598" w:type="dxa"/>
            <w:gridSpan w:val="4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b/>
                <w:sz w:val="22"/>
                <w:szCs w:val="18"/>
                <w:lang w:val="en-US"/>
              </w:rPr>
              <w:t>II</w:t>
            </w:r>
            <w:r w:rsidRPr="00F604F0">
              <w:rPr>
                <w:b/>
                <w:sz w:val="22"/>
                <w:szCs w:val="18"/>
              </w:rPr>
              <w:t>. ПРОИЗВОДСТВЕННЫЕ ЗАПАСЫ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Материалы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1. Сырьё и материалы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2. Покупные полуфабрикаты и комплектующие изделия, конструкции и детали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3. Топливо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4. Тара и тарные материалы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5. Запасные части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6. Прочие материалы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7. Материалы, переданные в переработку на сторону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8. Строительные материалы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9. Инвентарь и хозяйственные принадлежности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10. Спец</w:t>
            </w:r>
            <w:proofErr w:type="gramStart"/>
            <w:r w:rsidRPr="00F604F0">
              <w:rPr>
                <w:sz w:val="22"/>
                <w:szCs w:val="18"/>
              </w:rPr>
              <w:t>.о</w:t>
            </w:r>
            <w:proofErr w:type="gramEnd"/>
            <w:r w:rsidRPr="00F604F0">
              <w:rPr>
                <w:sz w:val="22"/>
                <w:szCs w:val="18"/>
              </w:rPr>
              <w:t>снастка и спец.одежда на складе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11. Спец</w:t>
            </w:r>
            <w:proofErr w:type="gramStart"/>
            <w:r w:rsidRPr="00F604F0">
              <w:rPr>
                <w:sz w:val="22"/>
                <w:szCs w:val="18"/>
              </w:rPr>
              <w:t>.о</w:t>
            </w:r>
            <w:proofErr w:type="gramEnd"/>
            <w:r w:rsidRPr="00F604F0">
              <w:rPr>
                <w:sz w:val="22"/>
                <w:szCs w:val="18"/>
              </w:rPr>
              <w:t>снастка и спец.одежда в эксплуатации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 xml:space="preserve">Животные на выращивании и откорме (А)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Резервы под снижение стоимости материальных ценностей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Заготовление и приобретение материальных це</w:t>
            </w:r>
            <w:r w:rsidRPr="00F604F0">
              <w:rPr>
                <w:sz w:val="22"/>
                <w:szCs w:val="18"/>
              </w:rPr>
              <w:t>н</w:t>
            </w:r>
            <w:r w:rsidRPr="00F604F0">
              <w:rPr>
                <w:sz w:val="22"/>
                <w:szCs w:val="18"/>
              </w:rPr>
              <w:t>ностей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Отклонения в стоимости материальных ценностей (А-П)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Налог на добавленную стоимость по приобрете</w:t>
            </w:r>
            <w:r w:rsidRPr="00F604F0">
              <w:rPr>
                <w:sz w:val="22"/>
                <w:szCs w:val="18"/>
              </w:rPr>
              <w:t>н</w:t>
            </w:r>
            <w:r w:rsidRPr="00F604F0">
              <w:rPr>
                <w:sz w:val="22"/>
                <w:szCs w:val="18"/>
              </w:rPr>
              <w:t>ным ценностям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1. НДС при приобретении основных средств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2. НДС по приобретенным  нематериальным активам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 xml:space="preserve">3. НДС </w:t>
            </w:r>
            <w:proofErr w:type="gramStart"/>
            <w:r w:rsidRPr="00F604F0">
              <w:rPr>
                <w:sz w:val="22"/>
                <w:szCs w:val="18"/>
              </w:rPr>
              <w:t>по</w:t>
            </w:r>
            <w:proofErr w:type="gramEnd"/>
            <w:r w:rsidRPr="00F604F0">
              <w:rPr>
                <w:sz w:val="22"/>
                <w:szCs w:val="18"/>
              </w:rPr>
              <w:t xml:space="preserve"> приобретенным МПЗ</w:t>
            </w:r>
          </w:p>
        </w:tc>
      </w:tr>
      <w:tr w:rsidR="00F604F0" w:rsidRPr="00F604F0" w:rsidTr="00706831">
        <w:tc>
          <w:tcPr>
            <w:tcW w:w="10598" w:type="dxa"/>
            <w:gridSpan w:val="4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b/>
                <w:sz w:val="22"/>
                <w:szCs w:val="18"/>
                <w:lang w:val="en-US"/>
              </w:rPr>
              <w:t>III</w:t>
            </w:r>
            <w:r w:rsidRPr="00F604F0">
              <w:rPr>
                <w:b/>
                <w:sz w:val="22"/>
                <w:szCs w:val="18"/>
              </w:rPr>
              <w:t>. ЗАТРАТЫ НА ПРОИЗВОДСТВО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Основное производство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Полуфабрикаты собственного производства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Вспомогательное производство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Общепроизводственные расходы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Общехозяйственные расходы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Брак в производстве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lastRenderedPageBreak/>
              <w:t>Обслуживающие производства и хозяйства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10598" w:type="dxa"/>
            <w:gridSpan w:val="4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b/>
                <w:sz w:val="22"/>
                <w:szCs w:val="18"/>
                <w:lang w:val="en-US"/>
              </w:rPr>
              <w:t>IV</w:t>
            </w:r>
            <w:r w:rsidRPr="00F604F0">
              <w:rPr>
                <w:b/>
                <w:sz w:val="22"/>
                <w:szCs w:val="18"/>
              </w:rPr>
              <w:t>. ГОТОВАЯ ПРОДУКЦИЯ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 xml:space="preserve">Выпуск продукции </w:t>
            </w:r>
            <w:proofErr w:type="gramStart"/>
            <w:r w:rsidRPr="00F604F0">
              <w:rPr>
                <w:sz w:val="22"/>
                <w:szCs w:val="18"/>
              </w:rPr>
              <w:t xml:space="preserve">( </w:t>
            </w:r>
            <w:proofErr w:type="gramEnd"/>
            <w:r w:rsidRPr="00F604F0">
              <w:rPr>
                <w:sz w:val="22"/>
                <w:szCs w:val="18"/>
              </w:rPr>
              <w:t>работ, услуг)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40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Товары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41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1. Товары на складах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2. Товары в розничной торговле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3. Тара под товаром и порожняя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4. Покупные изделия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Торговая наценка (П)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42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Готовая продукция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43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Расходы на продажу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44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Товары отгруженные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45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Выполненные этапы по незавершенным работам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46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10598" w:type="dxa"/>
            <w:gridSpan w:val="4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b/>
                <w:sz w:val="22"/>
                <w:szCs w:val="18"/>
                <w:lang w:val="en-US"/>
              </w:rPr>
              <w:t>V. ДЕНЕЖНЫЕ СРЕДСТВА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Касса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1. Касса организации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2. Операционная касса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3. Денежные документы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Расчётные счёта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51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Валютные счета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52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Специальные счета в банках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55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1. Аккредитивы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2. Чековые книжки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3. Депозитные счета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Переводы в пути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57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Финансовые вложения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58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1. Паи и акции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2. Долговые ценные бумаги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3. Предоставленные займы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4. Вклады по договору простого товарищества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Резервы под обесценение вложений в ценные б</w:t>
            </w:r>
            <w:r w:rsidRPr="00F604F0">
              <w:rPr>
                <w:sz w:val="22"/>
                <w:szCs w:val="18"/>
              </w:rPr>
              <w:t>у</w:t>
            </w:r>
            <w:r w:rsidRPr="00F604F0">
              <w:rPr>
                <w:sz w:val="22"/>
                <w:szCs w:val="18"/>
              </w:rPr>
              <w:t>маги (П)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59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10598" w:type="dxa"/>
            <w:gridSpan w:val="4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b/>
                <w:sz w:val="22"/>
                <w:szCs w:val="18"/>
                <w:lang w:val="en-US"/>
              </w:rPr>
              <w:t>VI</w:t>
            </w:r>
            <w:r w:rsidRPr="00F604F0">
              <w:rPr>
                <w:b/>
                <w:sz w:val="22"/>
                <w:szCs w:val="18"/>
              </w:rPr>
              <w:t>. РАСЧЁТЫ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Расчёты с поставщиками и подрядчиками  (А-П)</w:t>
            </w:r>
          </w:p>
        </w:tc>
        <w:tc>
          <w:tcPr>
            <w:tcW w:w="625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60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Расчёты с покупателями и заказчиками (А-П)</w:t>
            </w:r>
          </w:p>
        </w:tc>
        <w:tc>
          <w:tcPr>
            <w:tcW w:w="625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62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Резервы по сомнительным долгам (П)</w:t>
            </w:r>
          </w:p>
        </w:tc>
        <w:tc>
          <w:tcPr>
            <w:tcW w:w="625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63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 xml:space="preserve">Расчёты по краткосрочным кредитам и займам (П) </w:t>
            </w:r>
          </w:p>
        </w:tc>
        <w:tc>
          <w:tcPr>
            <w:tcW w:w="625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66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Расчёты по долгосрочным кредитам и займам (П)</w:t>
            </w:r>
          </w:p>
        </w:tc>
        <w:tc>
          <w:tcPr>
            <w:tcW w:w="625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67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Расчёты по налогам и сборам (А-П)</w:t>
            </w:r>
          </w:p>
        </w:tc>
        <w:tc>
          <w:tcPr>
            <w:tcW w:w="625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68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Расчёты по социальному страхованию и обеспеч</w:t>
            </w:r>
            <w:r w:rsidRPr="00F604F0">
              <w:rPr>
                <w:sz w:val="22"/>
                <w:szCs w:val="18"/>
              </w:rPr>
              <w:t>е</w:t>
            </w:r>
            <w:r w:rsidRPr="00F604F0">
              <w:rPr>
                <w:sz w:val="22"/>
                <w:szCs w:val="18"/>
              </w:rPr>
              <w:t>нию (А-П)</w:t>
            </w:r>
          </w:p>
        </w:tc>
        <w:tc>
          <w:tcPr>
            <w:tcW w:w="625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69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1. Расчёты по социальному страхованию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2. Расчёты по пенсионному обеспечению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3. Расчёты по обязательному медицинскому страхованию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Расчёты с персоналом по оплате труда (П)</w:t>
            </w:r>
          </w:p>
        </w:tc>
        <w:tc>
          <w:tcPr>
            <w:tcW w:w="625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70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Расчёты с подотчётными лицами (А-П)</w:t>
            </w:r>
          </w:p>
        </w:tc>
        <w:tc>
          <w:tcPr>
            <w:tcW w:w="625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71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Расчёты с персоналом по прочим операциям (А)</w:t>
            </w:r>
          </w:p>
        </w:tc>
        <w:tc>
          <w:tcPr>
            <w:tcW w:w="625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73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1. Расчёты по предоставленным займам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2. Расчёты по возмещению материального уще</w:t>
            </w:r>
            <w:r w:rsidRPr="00F604F0">
              <w:rPr>
                <w:sz w:val="22"/>
                <w:szCs w:val="18"/>
              </w:rPr>
              <w:t>р</w:t>
            </w:r>
            <w:r w:rsidRPr="00F604F0">
              <w:rPr>
                <w:sz w:val="22"/>
                <w:szCs w:val="18"/>
              </w:rPr>
              <w:t>ба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Расчёты с учредителями (А-П)</w:t>
            </w:r>
          </w:p>
        </w:tc>
        <w:tc>
          <w:tcPr>
            <w:tcW w:w="625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75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1. Расчёты по вкладам в уставный (складочный) капитал (А)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2. Расчёты по выплате доходов (П)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Расчёты с разными дебиторами и кредиторами (А-П)</w:t>
            </w:r>
          </w:p>
        </w:tc>
        <w:tc>
          <w:tcPr>
            <w:tcW w:w="625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76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1. Расчёты по имущественному и личному стр</w:t>
            </w:r>
            <w:r w:rsidRPr="00F604F0">
              <w:rPr>
                <w:sz w:val="22"/>
                <w:szCs w:val="18"/>
              </w:rPr>
              <w:t>а</w:t>
            </w:r>
            <w:r w:rsidRPr="00F604F0">
              <w:rPr>
                <w:sz w:val="22"/>
                <w:szCs w:val="18"/>
              </w:rPr>
              <w:t>хованию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2. Расчёты по претензиям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3. Расчёты по причитающимся дивидендам и др. доходам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4. Расчёты по депонированным суммам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lastRenderedPageBreak/>
              <w:t>Отложенные налоговые обязательства (П)</w:t>
            </w:r>
          </w:p>
        </w:tc>
        <w:tc>
          <w:tcPr>
            <w:tcW w:w="625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77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Внутрихозяйственные расчёты (А-П)</w:t>
            </w:r>
          </w:p>
        </w:tc>
        <w:tc>
          <w:tcPr>
            <w:tcW w:w="625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79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1. Расчёты по выделенному имуществу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2. Расчёты по текущим операциям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3. Расчёты по договору доверительно управления имуществом</w:t>
            </w:r>
          </w:p>
        </w:tc>
      </w:tr>
      <w:tr w:rsidR="00F604F0" w:rsidRPr="00F604F0" w:rsidTr="00706831">
        <w:tc>
          <w:tcPr>
            <w:tcW w:w="10598" w:type="dxa"/>
            <w:gridSpan w:val="4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b/>
                <w:sz w:val="22"/>
                <w:szCs w:val="18"/>
                <w:lang w:val="en-US"/>
              </w:rPr>
              <w:t>VII</w:t>
            </w:r>
            <w:r w:rsidRPr="00F604F0">
              <w:rPr>
                <w:b/>
                <w:sz w:val="22"/>
                <w:szCs w:val="18"/>
              </w:rPr>
              <w:t>. КАПИТАЛ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Уставный капитал (П)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80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Собственные акции (доли)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81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Резервный капитал (П)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82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Добавочный капитал (П)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83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Нераспределённая прибыль (непокрытый убыток) (А-П)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84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Целевое финансирование (П)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86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10598" w:type="dxa"/>
            <w:gridSpan w:val="4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b/>
                <w:sz w:val="22"/>
                <w:szCs w:val="18"/>
                <w:lang w:val="en-US"/>
              </w:rPr>
              <w:t>VIII</w:t>
            </w:r>
            <w:r w:rsidRPr="00F604F0">
              <w:rPr>
                <w:b/>
                <w:sz w:val="22"/>
                <w:szCs w:val="18"/>
              </w:rPr>
              <w:t>. ФИНАНСОВЫЕ РЕЗУЛЬТАТЫ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Продажи (А-П)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90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1. Выручка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2. Себестоимость продаж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3. НДС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4. Акцизы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9. Прибыль/убыток от продаж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Прочие доходы и расходы (А-П)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91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1. Прочие доходы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2. Прочие расходы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9. Сальдо прочих доходов и расходов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Недостачи и потери от порчи ценностей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94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Резервы предстоящих расходов (П)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96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Расходы будущих периодов (А)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97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Доходы будущих периодов (П)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98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1. Доходы, полученные в счёт будущих пери</w:t>
            </w:r>
            <w:r w:rsidRPr="00F604F0">
              <w:rPr>
                <w:sz w:val="22"/>
                <w:szCs w:val="18"/>
              </w:rPr>
              <w:t>о</w:t>
            </w:r>
            <w:r w:rsidRPr="00F604F0">
              <w:rPr>
                <w:sz w:val="22"/>
                <w:szCs w:val="18"/>
              </w:rPr>
              <w:t>дов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2. Безвозмездные поступления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3. Предстоящие поступления задолженности по недостачам, выявленным за прошлые годы</w:t>
            </w:r>
          </w:p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4. Разница между суммой, подлежащей спис</w:t>
            </w:r>
            <w:r w:rsidRPr="00F604F0">
              <w:rPr>
                <w:sz w:val="22"/>
                <w:szCs w:val="18"/>
              </w:rPr>
              <w:t>а</w:t>
            </w:r>
            <w:r w:rsidRPr="00F604F0">
              <w:rPr>
                <w:sz w:val="22"/>
                <w:szCs w:val="18"/>
              </w:rPr>
              <w:t>нию с виновных лиц, и балансовой стоимостью по недостачам</w:t>
            </w:r>
          </w:p>
        </w:tc>
      </w:tr>
      <w:tr w:rsidR="00F604F0" w:rsidRPr="00F604F0" w:rsidTr="00706831">
        <w:tc>
          <w:tcPr>
            <w:tcW w:w="507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Прибыли и убытки (А-П)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  <w:szCs w:val="18"/>
              </w:rPr>
            </w:pPr>
            <w:r w:rsidRPr="00F604F0">
              <w:rPr>
                <w:sz w:val="22"/>
                <w:szCs w:val="18"/>
              </w:rPr>
              <w:t>99</w:t>
            </w:r>
          </w:p>
        </w:tc>
        <w:tc>
          <w:tcPr>
            <w:tcW w:w="4820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  <w:szCs w:val="18"/>
              </w:rPr>
            </w:pPr>
          </w:p>
        </w:tc>
      </w:tr>
    </w:tbl>
    <w:p w:rsidR="00F604F0" w:rsidRPr="00F604F0" w:rsidRDefault="00F604F0" w:rsidP="00F604F0">
      <w:pPr>
        <w:jc w:val="center"/>
        <w:rPr>
          <w:szCs w:val="18"/>
        </w:rPr>
      </w:pPr>
    </w:p>
    <w:p w:rsidR="00F604F0" w:rsidRPr="00F604F0" w:rsidRDefault="00F604F0" w:rsidP="00F604F0">
      <w:pPr>
        <w:jc w:val="center"/>
        <w:rPr>
          <w:b/>
          <w:sz w:val="22"/>
        </w:rPr>
      </w:pPr>
      <w:r w:rsidRPr="00F604F0">
        <w:rPr>
          <w:b/>
          <w:sz w:val="22"/>
        </w:rPr>
        <w:t>ЗАБАЛАНСОВЫЕ СЧЕТА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977"/>
      </w:tblGrid>
      <w:tr w:rsidR="00F604F0" w:rsidRPr="00F604F0" w:rsidTr="00706831">
        <w:tc>
          <w:tcPr>
            <w:tcW w:w="7621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</w:rPr>
            </w:pPr>
            <w:r w:rsidRPr="00F604F0">
              <w:rPr>
                <w:sz w:val="22"/>
              </w:rPr>
              <w:t>Наименование счёта</w:t>
            </w:r>
          </w:p>
        </w:tc>
        <w:tc>
          <w:tcPr>
            <w:tcW w:w="2977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</w:rPr>
            </w:pPr>
            <w:r w:rsidRPr="00F604F0">
              <w:rPr>
                <w:sz w:val="22"/>
              </w:rPr>
              <w:t>№ счёта</w:t>
            </w:r>
          </w:p>
        </w:tc>
      </w:tr>
      <w:tr w:rsidR="00F604F0" w:rsidRPr="00F604F0" w:rsidTr="00706831">
        <w:tc>
          <w:tcPr>
            <w:tcW w:w="7621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</w:rPr>
            </w:pPr>
            <w:r w:rsidRPr="00F604F0">
              <w:rPr>
                <w:sz w:val="22"/>
              </w:rPr>
              <w:t>Арендованные основные средства</w:t>
            </w:r>
          </w:p>
        </w:tc>
        <w:tc>
          <w:tcPr>
            <w:tcW w:w="2977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</w:rPr>
            </w:pPr>
            <w:r w:rsidRPr="00F604F0">
              <w:rPr>
                <w:sz w:val="22"/>
              </w:rPr>
              <w:t>001</w:t>
            </w:r>
          </w:p>
        </w:tc>
      </w:tr>
      <w:tr w:rsidR="00F604F0" w:rsidRPr="00F604F0" w:rsidTr="00706831">
        <w:tc>
          <w:tcPr>
            <w:tcW w:w="7621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</w:rPr>
            </w:pPr>
            <w:r w:rsidRPr="00F604F0">
              <w:rPr>
                <w:sz w:val="22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2977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</w:rPr>
            </w:pPr>
            <w:r w:rsidRPr="00F604F0">
              <w:rPr>
                <w:sz w:val="22"/>
              </w:rPr>
              <w:t>002</w:t>
            </w:r>
          </w:p>
        </w:tc>
      </w:tr>
      <w:tr w:rsidR="00F604F0" w:rsidRPr="00F604F0" w:rsidTr="00706831">
        <w:tc>
          <w:tcPr>
            <w:tcW w:w="7621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</w:rPr>
            </w:pPr>
            <w:r w:rsidRPr="00F604F0">
              <w:rPr>
                <w:sz w:val="22"/>
              </w:rPr>
              <w:t>Материалы, принятые в переработку</w:t>
            </w:r>
          </w:p>
        </w:tc>
        <w:tc>
          <w:tcPr>
            <w:tcW w:w="2977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</w:rPr>
            </w:pPr>
            <w:r w:rsidRPr="00F604F0">
              <w:rPr>
                <w:sz w:val="22"/>
              </w:rPr>
              <w:t>003</w:t>
            </w:r>
          </w:p>
        </w:tc>
      </w:tr>
      <w:tr w:rsidR="00F604F0" w:rsidRPr="00F604F0" w:rsidTr="00706831">
        <w:tc>
          <w:tcPr>
            <w:tcW w:w="7621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</w:rPr>
            </w:pPr>
            <w:r w:rsidRPr="00F604F0">
              <w:rPr>
                <w:sz w:val="22"/>
              </w:rPr>
              <w:t>Товары, принятые на комиссию</w:t>
            </w:r>
          </w:p>
        </w:tc>
        <w:tc>
          <w:tcPr>
            <w:tcW w:w="2977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</w:rPr>
            </w:pPr>
            <w:r w:rsidRPr="00F604F0">
              <w:rPr>
                <w:sz w:val="22"/>
              </w:rPr>
              <w:t>004</w:t>
            </w:r>
          </w:p>
        </w:tc>
      </w:tr>
      <w:tr w:rsidR="00F604F0" w:rsidRPr="00F604F0" w:rsidTr="00706831">
        <w:tc>
          <w:tcPr>
            <w:tcW w:w="7621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</w:rPr>
            </w:pPr>
            <w:r w:rsidRPr="00F604F0">
              <w:rPr>
                <w:sz w:val="22"/>
              </w:rPr>
              <w:t>Оборудование, принятое для монтажа</w:t>
            </w:r>
          </w:p>
        </w:tc>
        <w:tc>
          <w:tcPr>
            <w:tcW w:w="2977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</w:rPr>
            </w:pPr>
            <w:r w:rsidRPr="00F604F0">
              <w:rPr>
                <w:sz w:val="22"/>
              </w:rPr>
              <w:t>005</w:t>
            </w:r>
          </w:p>
        </w:tc>
      </w:tr>
      <w:tr w:rsidR="00F604F0" w:rsidRPr="00F604F0" w:rsidTr="00706831">
        <w:tc>
          <w:tcPr>
            <w:tcW w:w="7621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</w:rPr>
            </w:pPr>
            <w:r w:rsidRPr="00F604F0">
              <w:rPr>
                <w:sz w:val="22"/>
              </w:rPr>
              <w:t>Бланки строгой отчётности</w:t>
            </w:r>
          </w:p>
        </w:tc>
        <w:tc>
          <w:tcPr>
            <w:tcW w:w="2977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</w:rPr>
            </w:pPr>
            <w:r w:rsidRPr="00F604F0">
              <w:rPr>
                <w:sz w:val="22"/>
              </w:rPr>
              <w:t>006</w:t>
            </w:r>
          </w:p>
        </w:tc>
      </w:tr>
      <w:tr w:rsidR="00F604F0" w:rsidRPr="00F604F0" w:rsidTr="00706831">
        <w:tc>
          <w:tcPr>
            <w:tcW w:w="7621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</w:rPr>
            </w:pPr>
            <w:r w:rsidRPr="00F604F0">
              <w:rPr>
                <w:sz w:val="22"/>
              </w:rPr>
              <w:t>Списанная в убыток задолженность неплатёжеспособных дебиторов</w:t>
            </w:r>
          </w:p>
        </w:tc>
        <w:tc>
          <w:tcPr>
            <w:tcW w:w="2977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</w:rPr>
            </w:pPr>
            <w:r w:rsidRPr="00F604F0">
              <w:rPr>
                <w:sz w:val="22"/>
              </w:rPr>
              <w:t>007</w:t>
            </w:r>
          </w:p>
        </w:tc>
      </w:tr>
      <w:tr w:rsidR="00F604F0" w:rsidRPr="00F604F0" w:rsidTr="00706831">
        <w:tc>
          <w:tcPr>
            <w:tcW w:w="7621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</w:rPr>
            </w:pPr>
            <w:r w:rsidRPr="00F604F0">
              <w:rPr>
                <w:sz w:val="22"/>
              </w:rPr>
              <w:t>Обеспечения обязательств и платежей полученные</w:t>
            </w:r>
          </w:p>
        </w:tc>
        <w:tc>
          <w:tcPr>
            <w:tcW w:w="2977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</w:rPr>
            </w:pPr>
            <w:r w:rsidRPr="00F604F0">
              <w:rPr>
                <w:sz w:val="22"/>
              </w:rPr>
              <w:t>008</w:t>
            </w:r>
          </w:p>
        </w:tc>
      </w:tr>
      <w:tr w:rsidR="00F604F0" w:rsidRPr="00F604F0" w:rsidTr="00706831">
        <w:tc>
          <w:tcPr>
            <w:tcW w:w="7621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</w:rPr>
            </w:pPr>
            <w:r w:rsidRPr="00F604F0">
              <w:rPr>
                <w:sz w:val="22"/>
              </w:rPr>
              <w:t>Обеспечения обязательств и платежей выданные</w:t>
            </w:r>
          </w:p>
        </w:tc>
        <w:tc>
          <w:tcPr>
            <w:tcW w:w="2977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</w:rPr>
            </w:pPr>
            <w:r w:rsidRPr="00F604F0">
              <w:rPr>
                <w:sz w:val="22"/>
              </w:rPr>
              <w:t>009</w:t>
            </w:r>
          </w:p>
        </w:tc>
      </w:tr>
      <w:tr w:rsidR="00F604F0" w:rsidRPr="00F604F0" w:rsidTr="00706831">
        <w:tc>
          <w:tcPr>
            <w:tcW w:w="7621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</w:rPr>
            </w:pPr>
            <w:r w:rsidRPr="00F604F0">
              <w:rPr>
                <w:sz w:val="22"/>
              </w:rPr>
              <w:t>Износ основных средств</w:t>
            </w:r>
          </w:p>
        </w:tc>
        <w:tc>
          <w:tcPr>
            <w:tcW w:w="2977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</w:rPr>
            </w:pPr>
            <w:r w:rsidRPr="00F604F0">
              <w:rPr>
                <w:sz w:val="22"/>
              </w:rPr>
              <w:t>010</w:t>
            </w:r>
          </w:p>
        </w:tc>
      </w:tr>
      <w:tr w:rsidR="00F604F0" w:rsidRPr="00F604F0" w:rsidTr="00706831">
        <w:tc>
          <w:tcPr>
            <w:tcW w:w="7621" w:type="dxa"/>
            <w:shd w:val="clear" w:color="auto" w:fill="auto"/>
          </w:tcPr>
          <w:p w:rsidR="00F604F0" w:rsidRPr="00F604F0" w:rsidRDefault="00F604F0" w:rsidP="00706831">
            <w:pPr>
              <w:rPr>
                <w:sz w:val="22"/>
              </w:rPr>
            </w:pPr>
            <w:r w:rsidRPr="00F604F0">
              <w:rPr>
                <w:sz w:val="22"/>
              </w:rPr>
              <w:t>Основные средства, сданные в аренду</w:t>
            </w:r>
          </w:p>
        </w:tc>
        <w:tc>
          <w:tcPr>
            <w:tcW w:w="2977" w:type="dxa"/>
            <w:shd w:val="clear" w:color="auto" w:fill="auto"/>
          </w:tcPr>
          <w:p w:rsidR="00F604F0" w:rsidRPr="00F604F0" w:rsidRDefault="00F604F0" w:rsidP="00706831">
            <w:pPr>
              <w:jc w:val="center"/>
              <w:rPr>
                <w:sz w:val="22"/>
              </w:rPr>
            </w:pPr>
            <w:r w:rsidRPr="00F604F0">
              <w:rPr>
                <w:sz w:val="22"/>
              </w:rPr>
              <w:t>011</w:t>
            </w:r>
          </w:p>
        </w:tc>
      </w:tr>
    </w:tbl>
    <w:p w:rsidR="00F604F0" w:rsidRPr="00F604F0" w:rsidRDefault="00F604F0" w:rsidP="00F604F0">
      <w:pPr>
        <w:jc w:val="center"/>
        <w:rPr>
          <w:szCs w:val="18"/>
        </w:rPr>
      </w:pPr>
    </w:p>
    <w:p w:rsidR="00F604F0" w:rsidRDefault="00F604F0" w:rsidP="00F604F0">
      <w:pPr>
        <w:spacing w:after="160" w:line="259" w:lineRule="aut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br w:type="page"/>
      </w:r>
    </w:p>
    <w:p w:rsidR="00F604F0" w:rsidRPr="00F604F0" w:rsidRDefault="00F604F0" w:rsidP="00F604F0">
      <w:pPr>
        <w:pStyle w:val="1"/>
        <w:rPr>
          <w:sz w:val="26"/>
          <w:szCs w:val="26"/>
        </w:rPr>
      </w:pPr>
      <w:bookmarkStart w:id="89" w:name="_Toc509127209"/>
      <w:r w:rsidRPr="00F604F0">
        <w:rPr>
          <w:sz w:val="26"/>
          <w:szCs w:val="26"/>
        </w:rPr>
        <w:lastRenderedPageBreak/>
        <w:t>ПРИЛОЖЕНИЕ 3. ВЗАИМОСВЯЗЬ СЧЕТОВ И БУХГАЛТЕРСКОГО   БАЛАНСА</w:t>
      </w:r>
      <w:bookmarkEnd w:id="89"/>
    </w:p>
    <w:p w:rsidR="00F604F0" w:rsidRPr="00A65778" w:rsidRDefault="00F604F0" w:rsidP="00F604F0">
      <w:pPr>
        <w:jc w:val="center"/>
        <w:rPr>
          <w:b/>
        </w:rPr>
      </w:pPr>
      <w:r w:rsidRPr="00A65778">
        <w:rPr>
          <w:b/>
        </w:rPr>
        <w:t>АКТИВ БАЛАНСА</w:t>
      </w:r>
    </w:p>
    <w:tbl>
      <w:tblPr>
        <w:tblW w:w="102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  <w:gridCol w:w="1842"/>
      </w:tblGrid>
      <w:tr w:rsidR="00F604F0" w:rsidRPr="00A65778" w:rsidTr="00706831">
        <w:trPr>
          <w:trHeight w:val="287"/>
        </w:trPr>
        <w:tc>
          <w:tcPr>
            <w:tcW w:w="10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b/>
                <w:sz w:val="23"/>
                <w:szCs w:val="23"/>
              </w:rPr>
            </w:pPr>
            <w:r w:rsidRPr="00A65778">
              <w:rPr>
                <w:b/>
                <w:sz w:val="23"/>
                <w:szCs w:val="23"/>
              </w:rPr>
              <w:t>I</w:t>
            </w:r>
            <w:r w:rsidRPr="00A65778">
              <w:rPr>
                <w:b/>
                <w:bCs/>
                <w:sz w:val="23"/>
                <w:szCs w:val="23"/>
              </w:rPr>
              <w:t xml:space="preserve">. ВНЕОБОРОТНЫЕ АКТИВЫ </w:t>
            </w:r>
          </w:p>
        </w:tc>
      </w:tr>
      <w:tr w:rsidR="00F604F0" w:rsidRPr="00A65778" w:rsidTr="00706831">
        <w:trPr>
          <w:trHeight w:val="208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Нематериальные активы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04 </w:t>
            </w:r>
          </w:p>
        </w:tc>
      </w:tr>
      <w:tr w:rsidR="00F604F0" w:rsidRPr="00A65778" w:rsidTr="00706831">
        <w:trPr>
          <w:trHeight w:val="113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Основные средства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01 </w:t>
            </w:r>
          </w:p>
        </w:tc>
      </w:tr>
      <w:tr w:rsidR="00F604F0" w:rsidRPr="00A65778" w:rsidTr="00706831">
        <w:trPr>
          <w:trHeight w:val="162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Финансовые вложения (долгосрочные)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58 </w:t>
            </w:r>
          </w:p>
        </w:tc>
      </w:tr>
      <w:tr w:rsidR="00F604F0" w:rsidRPr="00A65778" w:rsidTr="00706831">
        <w:trPr>
          <w:trHeight w:val="82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Итого по разделу 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</w:p>
        </w:tc>
      </w:tr>
      <w:tr w:rsidR="00F604F0" w:rsidRPr="00A65778" w:rsidTr="00706831">
        <w:trPr>
          <w:trHeight w:val="129"/>
        </w:trPr>
        <w:tc>
          <w:tcPr>
            <w:tcW w:w="10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b/>
                <w:sz w:val="23"/>
                <w:szCs w:val="23"/>
              </w:rPr>
            </w:pPr>
            <w:r w:rsidRPr="00A65778">
              <w:rPr>
                <w:b/>
                <w:bCs/>
                <w:sz w:val="23"/>
                <w:szCs w:val="23"/>
              </w:rPr>
              <w:t xml:space="preserve">II. ОБОРОТНЫЕ АКТИВЫ </w:t>
            </w:r>
          </w:p>
        </w:tc>
      </w:tr>
      <w:tr w:rsidR="00F604F0" w:rsidRPr="00A65778" w:rsidTr="00706831">
        <w:trPr>
          <w:trHeight w:val="206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Запасы, в т.ч.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</w:p>
        </w:tc>
      </w:tr>
      <w:tr w:rsidR="00F604F0" w:rsidRPr="00A65778" w:rsidTr="00706831">
        <w:trPr>
          <w:trHeight w:val="111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047791">
            <w:pPr>
              <w:numPr>
                <w:ilvl w:val="0"/>
                <w:numId w:val="47"/>
              </w:num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 материалы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10 </w:t>
            </w:r>
          </w:p>
        </w:tc>
      </w:tr>
      <w:tr w:rsidR="00F604F0" w:rsidRPr="00A65778" w:rsidTr="00706831">
        <w:trPr>
          <w:trHeight w:val="315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047791">
            <w:pPr>
              <w:numPr>
                <w:ilvl w:val="0"/>
                <w:numId w:val="48"/>
              </w:num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незавершенное производство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20 </w:t>
            </w:r>
          </w:p>
        </w:tc>
      </w:tr>
      <w:tr w:rsidR="00F604F0" w:rsidRPr="00A65778" w:rsidTr="00706831">
        <w:trPr>
          <w:trHeight w:val="52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047791">
            <w:pPr>
              <w:numPr>
                <w:ilvl w:val="0"/>
                <w:numId w:val="49"/>
              </w:num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готовая продукция и товары для перепродажи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43, 41 </w:t>
            </w:r>
          </w:p>
        </w:tc>
      </w:tr>
      <w:tr w:rsidR="00F604F0" w:rsidRPr="00A65778" w:rsidTr="00706831">
        <w:trPr>
          <w:trHeight w:val="241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Налог на добавленную стоимость (НДС)  по приобретенным ценностям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19 </w:t>
            </w:r>
          </w:p>
        </w:tc>
      </w:tr>
      <w:tr w:rsidR="00F604F0" w:rsidRPr="00A65778" w:rsidTr="00706831">
        <w:trPr>
          <w:trHeight w:val="289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Дебиторская задолженность, в т.ч.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</w:p>
        </w:tc>
      </w:tr>
      <w:tr w:rsidR="00F604F0" w:rsidRPr="00A65778" w:rsidTr="00706831">
        <w:trPr>
          <w:trHeight w:val="209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047791">
            <w:pPr>
              <w:numPr>
                <w:ilvl w:val="0"/>
                <w:numId w:val="50"/>
              </w:num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покупатели и заказчики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62 </w:t>
            </w:r>
          </w:p>
        </w:tc>
      </w:tr>
      <w:tr w:rsidR="00F604F0" w:rsidRPr="00A65778" w:rsidTr="00706831">
        <w:trPr>
          <w:trHeight w:val="115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047791">
            <w:pPr>
              <w:numPr>
                <w:ilvl w:val="0"/>
                <w:numId w:val="51"/>
              </w:num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авансы, выданные поставщикам и подрядчикам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60 </w:t>
            </w:r>
          </w:p>
        </w:tc>
      </w:tr>
      <w:tr w:rsidR="00F604F0" w:rsidRPr="00A65778" w:rsidTr="00706831">
        <w:trPr>
          <w:trHeight w:val="177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047791">
            <w:pPr>
              <w:numPr>
                <w:ilvl w:val="0"/>
                <w:numId w:val="52"/>
              </w:num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прочие дебиторы (например, подотчетные лица)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71, 76 и др. </w:t>
            </w:r>
          </w:p>
        </w:tc>
      </w:tr>
      <w:tr w:rsidR="00F604F0" w:rsidRPr="00A65778" w:rsidTr="00706831">
        <w:trPr>
          <w:trHeight w:val="226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Финансовые вложения (краткосрочные)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58 </w:t>
            </w:r>
          </w:p>
        </w:tc>
      </w:tr>
      <w:tr w:rsidR="00F604F0" w:rsidRPr="00A65778" w:rsidTr="00706831">
        <w:trPr>
          <w:trHeight w:val="145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Денежные средства, в т.ч.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</w:p>
        </w:tc>
      </w:tr>
      <w:tr w:rsidR="00F604F0" w:rsidRPr="00A65778" w:rsidTr="00706831">
        <w:trPr>
          <w:trHeight w:val="207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047791">
            <w:pPr>
              <w:numPr>
                <w:ilvl w:val="0"/>
                <w:numId w:val="53"/>
              </w:num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касса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50 </w:t>
            </w:r>
          </w:p>
        </w:tc>
      </w:tr>
      <w:tr w:rsidR="00F604F0" w:rsidRPr="00A65778" w:rsidTr="00706831">
        <w:trPr>
          <w:trHeight w:val="128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047791">
            <w:pPr>
              <w:numPr>
                <w:ilvl w:val="0"/>
                <w:numId w:val="54"/>
              </w:num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расчетные счета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51 </w:t>
            </w:r>
          </w:p>
        </w:tc>
      </w:tr>
      <w:tr w:rsidR="00F604F0" w:rsidRPr="00A65778" w:rsidTr="00706831">
        <w:trPr>
          <w:trHeight w:val="175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047791">
            <w:pPr>
              <w:numPr>
                <w:ilvl w:val="0"/>
                <w:numId w:val="55"/>
              </w:num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валютные счета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52 </w:t>
            </w:r>
          </w:p>
        </w:tc>
      </w:tr>
      <w:tr w:rsidR="00F604F0" w:rsidRPr="00A65778" w:rsidTr="00706831">
        <w:trPr>
          <w:trHeight w:val="223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Итого по разделу II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</w:p>
        </w:tc>
      </w:tr>
      <w:tr w:rsidR="00F604F0" w:rsidRPr="00A65778" w:rsidTr="00706831">
        <w:trPr>
          <w:trHeight w:val="144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b/>
                <w:sz w:val="23"/>
                <w:szCs w:val="23"/>
              </w:rPr>
            </w:pPr>
            <w:r w:rsidRPr="00A65778">
              <w:rPr>
                <w:b/>
                <w:bCs/>
                <w:sz w:val="23"/>
                <w:szCs w:val="23"/>
              </w:rPr>
              <w:t xml:space="preserve">БАЛАНС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b/>
                <w:sz w:val="23"/>
                <w:szCs w:val="23"/>
              </w:rPr>
            </w:pPr>
          </w:p>
        </w:tc>
      </w:tr>
    </w:tbl>
    <w:p w:rsidR="00F604F0" w:rsidRPr="00A65778" w:rsidRDefault="00F604F0" w:rsidP="00F604F0">
      <w:pPr>
        <w:spacing w:line="200" w:lineRule="exact"/>
        <w:jc w:val="center"/>
        <w:rPr>
          <w:b/>
          <w:color w:val="FF0000"/>
          <w:sz w:val="23"/>
          <w:szCs w:val="23"/>
        </w:rPr>
      </w:pPr>
    </w:p>
    <w:p w:rsidR="00F604F0" w:rsidRPr="00A65778" w:rsidRDefault="00F604F0" w:rsidP="00F604F0">
      <w:pPr>
        <w:spacing w:line="200" w:lineRule="exact"/>
        <w:jc w:val="center"/>
        <w:rPr>
          <w:b/>
          <w:sz w:val="23"/>
          <w:szCs w:val="23"/>
        </w:rPr>
      </w:pPr>
      <w:r w:rsidRPr="00A65778">
        <w:rPr>
          <w:b/>
          <w:sz w:val="23"/>
          <w:szCs w:val="23"/>
        </w:rPr>
        <w:t>ПАССИВ БАЛАНСА</w:t>
      </w:r>
    </w:p>
    <w:tbl>
      <w:tblPr>
        <w:tblW w:w="102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  <w:gridCol w:w="1842"/>
      </w:tblGrid>
      <w:tr w:rsidR="00F604F0" w:rsidRPr="00A65778" w:rsidTr="00706831">
        <w:trPr>
          <w:trHeight w:val="269"/>
        </w:trPr>
        <w:tc>
          <w:tcPr>
            <w:tcW w:w="10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b/>
                <w:sz w:val="23"/>
                <w:szCs w:val="23"/>
              </w:rPr>
            </w:pPr>
            <w:r w:rsidRPr="00A65778">
              <w:rPr>
                <w:b/>
                <w:bCs/>
                <w:sz w:val="23"/>
                <w:szCs w:val="23"/>
              </w:rPr>
              <w:t xml:space="preserve">III. КАПИТАЛ И РЕЗЕРВЫ </w:t>
            </w:r>
          </w:p>
        </w:tc>
      </w:tr>
      <w:tr w:rsidR="00F604F0" w:rsidRPr="00A65778" w:rsidTr="00706831">
        <w:trPr>
          <w:trHeight w:val="176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Уставный капитал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80 </w:t>
            </w:r>
          </w:p>
        </w:tc>
      </w:tr>
      <w:tr w:rsidR="00F604F0" w:rsidRPr="00A65778" w:rsidTr="00706831">
        <w:trPr>
          <w:trHeight w:val="24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Добавочный капитал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83 </w:t>
            </w:r>
          </w:p>
        </w:tc>
      </w:tr>
      <w:tr w:rsidR="00F604F0" w:rsidRPr="00A65778" w:rsidTr="00706831">
        <w:trPr>
          <w:trHeight w:val="24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Резервный капитал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82 </w:t>
            </w:r>
          </w:p>
        </w:tc>
      </w:tr>
      <w:tr w:rsidR="00F604F0" w:rsidRPr="00A65778" w:rsidTr="00706831">
        <w:trPr>
          <w:trHeight w:val="220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Нераспределенная прибыль (непокрытый убыток)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84 </w:t>
            </w:r>
          </w:p>
        </w:tc>
      </w:tr>
      <w:tr w:rsidR="00F604F0" w:rsidRPr="00A65778" w:rsidTr="00706831">
        <w:trPr>
          <w:trHeight w:val="24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Итого по разделу III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</w:p>
        </w:tc>
      </w:tr>
      <w:tr w:rsidR="00F604F0" w:rsidRPr="00A65778" w:rsidTr="00706831">
        <w:trPr>
          <w:trHeight w:val="45"/>
        </w:trPr>
        <w:tc>
          <w:tcPr>
            <w:tcW w:w="10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b/>
                <w:sz w:val="23"/>
                <w:szCs w:val="23"/>
              </w:rPr>
            </w:pPr>
            <w:r w:rsidRPr="00A65778">
              <w:rPr>
                <w:b/>
                <w:bCs/>
                <w:sz w:val="23"/>
                <w:szCs w:val="23"/>
              </w:rPr>
              <w:t xml:space="preserve">IV. ДОЛГОСРОЧНЫЕ ОБЯЗАТЕЛЬСТВА </w:t>
            </w:r>
          </w:p>
        </w:tc>
      </w:tr>
      <w:tr w:rsidR="00F604F0" w:rsidRPr="00A65778" w:rsidTr="00706831">
        <w:trPr>
          <w:trHeight w:val="94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Заемные средства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67 </w:t>
            </w:r>
          </w:p>
        </w:tc>
      </w:tr>
      <w:tr w:rsidR="00F604F0" w:rsidRPr="00A65778" w:rsidTr="00706831">
        <w:trPr>
          <w:trHeight w:val="27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Итого по разделу IV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</w:p>
        </w:tc>
      </w:tr>
      <w:tr w:rsidR="00F604F0" w:rsidRPr="00A65778" w:rsidTr="00706831">
        <w:trPr>
          <w:trHeight w:val="217"/>
        </w:trPr>
        <w:tc>
          <w:tcPr>
            <w:tcW w:w="10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b/>
                <w:sz w:val="23"/>
                <w:szCs w:val="23"/>
              </w:rPr>
            </w:pPr>
            <w:r w:rsidRPr="00A65778">
              <w:rPr>
                <w:b/>
                <w:bCs/>
                <w:sz w:val="23"/>
                <w:szCs w:val="23"/>
              </w:rPr>
              <w:t xml:space="preserve">V. КРАТКОСРОЧНЫЕ ОБЯЗАТЕЛЬСТВА </w:t>
            </w:r>
          </w:p>
        </w:tc>
      </w:tr>
      <w:tr w:rsidR="00F604F0" w:rsidRPr="00A65778" w:rsidTr="00706831">
        <w:trPr>
          <w:trHeight w:val="124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Заемные средства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66 </w:t>
            </w:r>
          </w:p>
        </w:tc>
      </w:tr>
      <w:tr w:rsidR="00F604F0" w:rsidRPr="00A65778" w:rsidTr="00706831">
        <w:trPr>
          <w:trHeight w:val="43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Кредиторская задолженность, в т.ч.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</w:p>
        </w:tc>
      </w:tr>
      <w:tr w:rsidR="00F604F0" w:rsidRPr="00A65778" w:rsidTr="00706831">
        <w:trPr>
          <w:trHeight w:val="91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047791">
            <w:pPr>
              <w:numPr>
                <w:ilvl w:val="0"/>
                <w:numId w:val="56"/>
              </w:num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поставщики и подрядчики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60 </w:t>
            </w:r>
          </w:p>
        </w:tc>
      </w:tr>
      <w:tr w:rsidR="00F604F0" w:rsidRPr="00A65778" w:rsidTr="00706831">
        <w:trPr>
          <w:trHeight w:val="26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047791">
            <w:pPr>
              <w:numPr>
                <w:ilvl w:val="0"/>
                <w:numId w:val="57"/>
              </w:num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задолженность перед персоналом организации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70 </w:t>
            </w:r>
          </w:p>
        </w:tc>
      </w:tr>
      <w:tr w:rsidR="00F604F0" w:rsidRPr="00A65778" w:rsidTr="00706831">
        <w:trPr>
          <w:trHeight w:val="24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047791">
            <w:pPr>
              <w:numPr>
                <w:ilvl w:val="0"/>
                <w:numId w:val="58"/>
              </w:num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задолженность перед государственными внебюджетными фондами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69 </w:t>
            </w:r>
          </w:p>
        </w:tc>
      </w:tr>
      <w:tr w:rsidR="00F604F0" w:rsidRPr="00A65778" w:rsidTr="00706831">
        <w:trPr>
          <w:trHeight w:val="232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047791">
            <w:pPr>
              <w:numPr>
                <w:ilvl w:val="0"/>
                <w:numId w:val="59"/>
              </w:num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задолженность перед бюджетом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68 </w:t>
            </w:r>
          </w:p>
        </w:tc>
      </w:tr>
      <w:tr w:rsidR="00F604F0" w:rsidRPr="00A65778" w:rsidTr="00706831">
        <w:trPr>
          <w:trHeight w:val="232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047791">
            <w:pPr>
              <w:numPr>
                <w:ilvl w:val="0"/>
                <w:numId w:val="60"/>
              </w:num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авансы, полученные от покупателей и заказчиков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62 </w:t>
            </w:r>
          </w:p>
        </w:tc>
      </w:tr>
      <w:tr w:rsidR="00F604F0" w:rsidRPr="00A65778" w:rsidTr="00706831">
        <w:trPr>
          <w:trHeight w:val="154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047791">
            <w:pPr>
              <w:numPr>
                <w:ilvl w:val="0"/>
                <w:numId w:val="61"/>
              </w:num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прочие кредиторы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bCs/>
                <w:sz w:val="23"/>
                <w:szCs w:val="23"/>
              </w:rPr>
              <w:t xml:space="preserve">76 </w:t>
            </w:r>
          </w:p>
        </w:tc>
      </w:tr>
      <w:tr w:rsidR="00F604F0" w:rsidRPr="00A65778" w:rsidTr="00706831">
        <w:trPr>
          <w:trHeight w:val="74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  <w:r w:rsidRPr="00A65778">
              <w:rPr>
                <w:sz w:val="23"/>
                <w:szCs w:val="23"/>
              </w:rPr>
              <w:t xml:space="preserve">Итого по разделу V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A65778" w:rsidRDefault="00F604F0" w:rsidP="00F604F0">
            <w:pPr>
              <w:spacing w:line="200" w:lineRule="exact"/>
              <w:rPr>
                <w:sz w:val="23"/>
                <w:szCs w:val="23"/>
              </w:rPr>
            </w:pPr>
          </w:p>
        </w:tc>
      </w:tr>
      <w:tr w:rsidR="00F604F0" w:rsidRPr="002377DC" w:rsidTr="00706831">
        <w:trPr>
          <w:trHeight w:val="121"/>
        </w:trPr>
        <w:tc>
          <w:tcPr>
            <w:tcW w:w="8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2377DC" w:rsidRDefault="00F604F0" w:rsidP="00F604F0">
            <w:pPr>
              <w:spacing w:line="200" w:lineRule="exact"/>
              <w:rPr>
                <w:b/>
                <w:sz w:val="23"/>
                <w:szCs w:val="23"/>
              </w:rPr>
            </w:pPr>
            <w:r w:rsidRPr="002377DC">
              <w:rPr>
                <w:b/>
                <w:bCs/>
                <w:sz w:val="23"/>
                <w:szCs w:val="23"/>
              </w:rPr>
              <w:t xml:space="preserve">БАЛАНС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36" w:type="dxa"/>
              <w:left w:w="27" w:type="dxa"/>
              <w:bottom w:w="36" w:type="dxa"/>
              <w:right w:w="27" w:type="dxa"/>
            </w:tcMar>
            <w:vAlign w:val="center"/>
            <w:hideMark/>
          </w:tcPr>
          <w:p w:rsidR="00F604F0" w:rsidRPr="002377DC" w:rsidRDefault="00F604F0" w:rsidP="00F604F0">
            <w:pPr>
              <w:spacing w:line="200" w:lineRule="exact"/>
              <w:rPr>
                <w:b/>
                <w:sz w:val="23"/>
                <w:szCs w:val="23"/>
              </w:rPr>
            </w:pPr>
          </w:p>
        </w:tc>
      </w:tr>
    </w:tbl>
    <w:p w:rsidR="00F604F0" w:rsidRPr="003C308C" w:rsidRDefault="00F604F0" w:rsidP="00F604F0">
      <w:pPr>
        <w:spacing w:line="200" w:lineRule="exact"/>
        <w:jc w:val="center"/>
        <w:rPr>
          <w:b/>
          <w:color w:val="FF0000"/>
          <w:sz w:val="18"/>
          <w:szCs w:val="18"/>
        </w:rPr>
      </w:pPr>
    </w:p>
    <w:p w:rsidR="00101D0F" w:rsidRPr="00101D0F" w:rsidRDefault="00101D0F" w:rsidP="00101D0F">
      <w:pPr>
        <w:pStyle w:val="1"/>
      </w:pPr>
      <w:bookmarkStart w:id="90" w:name="_Toc272926817"/>
      <w:bookmarkStart w:id="91" w:name="_Toc272927006"/>
      <w:bookmarkStart w:id="92" w:name="_Toc272927124"/>
      <w:bookmarkStart w:id="93" w:name="_Toc272927217"/>
      <w:bookmarkStart w:id="94" w:name="_Toc272927286"/>
      <w:bookmarkStart w:id="95" w:name="_Toc272927407"/>
      <w:bookmarkStart w:id="96" w:name="_Toc272927493"/>
      <w:bookmarkStart w:id="97" w:name="_Toc272927557"/>
      <w:bookmarkStart w:id="98" w:name="_Toc272927597"/>
      <w:bookmarkStart w:id="99" w:name="_Toc272927636"/>
      <w:bookmarkStart w:id="100" w:name="_Toc272927712"/>
      <w:bookmarkStart w:id="101" w:name="_Toc272927742"/>
      <w:bookmarkStart w:id="102" w:name="_Toc516680205"/>
      <w:bookmarkStart w:id="103" w:name="_Toc525066762"/>
      <w:r w:rsidRPr="00101D0F">
        <w:lastRenderedPageBreak/>
        <w:t>ПРИЛОЖЕНИЕ 4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101D0F">
        <w:t>.  ФОРМИРОВАНИЕ   ИНФОРМАЦИИ ДЛЯ ЗАПОЛНЕНИЯ     БАЛАНСА</w:t>
      </w:r>
      <w:bookmarkEnd w:id="102"/>
      <w:bookmarkEnd w:id="103"/>
    </w:p>
    <w:p w:rsidR="00101D0F" w:rsidRPr="005222DC" w:rsidRDefault="00101D0F" w:rsidP="00101D0F"/>
    <w:p w:rsidR="00101D0F" w:rsidRPr="005222DC" w:rsidRDefault="00101D0F" w:rsidP="00101D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5222DC">
        <w:rPr>
          <w:rFonts w:ascii="Times New Roman" w:hAnsi="Times New Roman" w:cs="Times New Roman"/>
          <w:bCs w:val="0"/>
          <w:sz w:val="24"/>
          <w:szCs w:val="28"/>
        </w:rPr>
        <w:t>ФОРМИРОВАНИЕ   ИНФОРМАЦИИ ДЛЯ ЗАПОЛНЕНИЯ БАЛАНСА</w:t>
      </w:r>
    </w:p>
    <w:p w:rsidR="00101D0F" w:rsidRPr="005222DC" w:rsidRDefault="00101D0F" w:rsidP="00101D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01D0F" w:rsidRPr="005222DC" w:rsidRDefault="00101D0F" w:rsidP="00101D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22DC">
        <w:rPr>
          <w:rFonts w:ascii="Times New Roman" w:hAnsi="Times New Roman" w:cs="Times New Roman"/>
          <w:b/>
          <w:sz w:val="24"/>
          <w:szCs w:val="28"/>
        </w:rPr>
        <w:t>Заполняем раздел I "Внеоборотные активы" (основные строки)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3969"/>
      </w:tblGrid>
      <w:tr w:rsidR="00101D0F" w:rsidRPr="005222DC" w:rsidTr="00706831">
        <w:trPr>
          <w:tblHeader/>
        </w:trPr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>Строка баланса</w:t>
            </w:r>
          </w:p>
        </w:tc>
        <w:tc>
          <w:tcPr>
            <w:tcW w:w="4394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заполнения строки баланса (сальдо счета)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4394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Дебетовое сальдо счета 04 «НМА» м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 xml:space="preserve">нус кредитовое сальдо счета </w:t>
            </w:r>
          </w:p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05 "Амортизация НМА"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НМА приводятся в балансе по ост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 xml:space="preserve">точной стоимости  </w:t>
            </w: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Основные сре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394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Дебетовое сальдо счета 01 «Основные средства"  минус кредитовое сальдо счета  02 "Амортизация основных средств"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приводятся в балансе по остаточной стоимости  </w:t>
            </w: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Доходные вл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жения в матер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альные ценн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394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Дебетовое сальдо счета 03 «Доходные вложения в материальные ценности</w:t>
            </w:r>
          </w:p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 xml:space="preserve">Если имущество амортизируемое - то минус кредитовое сальдо счета </w:t>
            </w:r>
          </w:p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02 "Амортизация основных средств", спец. субсчет "Амортиз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ция доходных вложений  в матер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альные ценности"</w:t>
            </w: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вложения </w:t>
            </w:r>
          </w:p>
        </w:tc>
        <w:tc>
          <w:tcPr>
            <w:tcW w:w="4394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Дебетовое сальдо счета 58 «Финанс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вые вложения»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Величина финансовых вложений  организации  в ценные бумаги со сроком обращения  более 12 мес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цев после отчетной даты</w:t>
            </w: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Прочие внеоб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ротные активы</w:t>
            </w:r>
          </w:p>
        </w:tc>
        <w:tc>
          <w:tcPr>
            <w:tcW w:w="4394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Показатели, не указанные в предыд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щих строках раздела</w:t>
            </w:r>
          </w:p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"Внеоборотные активы", в том числе       дебетовое сальдо счета 08 «Вложения во внеоборотные активы»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Сальдо счета 08 - Величина инв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стиций (вложений) организации в объекты, которые впоследствии б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дут приняты  на учет в качестве объектов основных средств или НМА</w:t>
            </w:r>
          </w:p>
        </w:tc>
      </w:tr>
    </w:tbl>
    <w:p w:rsidR="00101D0F" w:rsidRPr="005222DC" w:rsidRDefault="00101D0F" w:rsidP="00101D0F">
      <w:pPr>
        <w:pStyle w:val="ConsPlusNormal"/>
        <w:widowControl/>
        <w:ind w:firstLine="0"/>
        <w:jc w:val="center"/>
        <w:rPr>
          <w:color w:val="FF0000"/>
        </w:rPr>
      </w:pPr>
    </w:p>
    <w:p w:rsidR="00101D0F" w:rsidRPr="005222DC" w:rsidRDefault="00101D0F" w:rsidP="00101D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22DC">
        <w:rPr>
          <w:rFonts w:ascii="Times New Roman" w:hAnsi="Times New Roman" w:cs="Times New Roman"/>
          <w:b/>
          <w:sz w:val="24"/>
          <w:szCs w:val="28"/>
        </w:rPr>
        <w:t>Заполняем раздел II "Оборотные активы" (основные строки)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3969"/>
      </w:tblGrid>
      <w:tr w:rsidR="00101D0F" w:rsidRPr="005222DC" w:rsidTr="00706831">
        <w:trPr>
          <w:tblHeader/>
        </w:trPr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>Строка баланса</w:t>
            </w:r>
          </w:p>
        </w:tc>
        <w:tc>
          <w:tcPr>
            <w:tcW w:w="4394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заполнения строки баланса (сальдо счета)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Запасы</w:t>
            </w:r>
          </w:p>
        </w:tc>
        <w:tc>
          <w:tcPr>
            <w:tcW w:w="4394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Дебетовое сальдо счетов:</w:t>
            </w:r>
          </w:p>
          <w:p w:rsidR="00101D0F" w:rsidRPr="005222DC" w:rsidRDefault="00101D0F" w:rsidP="00047791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ind w:left="34" w:firstLine="0"/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>10 «Материалы»</w:t>
            </w:r>
          </w:p>
          <w:p w:rsidR="00101D0F" w:rsidRPr="005222DC" w:rsidRDefault="00101D0F" w:rsidP="00047791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ind w:left="34" w:firstLine="0"/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>20 «Основное производство»</w:t>
            </w:r>
          </w:p>
          <w:p w:rsidR="00101D0F" w:rsidRPr="005222DC" w:rsidRDefault="00101D0F" w:rsidP="00047791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ind w:left="34" w:firstLine="0"/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>23 "Вспомогательное произво</w:t>
            </w:r>
            <w:r w:rsidRPr="005222DC">
              <w:rPr>
                <w:sz w:val="24"/>
                <w:szCs w:val="28"/>
              </w:rPr>
              <w:t>д</w:t>
            </w:r>
            <w:r w:rsidRPr="005222DC">
              <w:rPr>
                <w:sz w:val="24"/>
                <w:szCs w:val="28"/>
              </w:rPr>
              <w:t>ство"</w:t>
            </w:r>
          </w:p>
          <w:p w:rsidR="00101D0F" w:rsidRPr="005222DC" w:rsidRDefault="00101D0F" w:rsidP="00047791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ind w:left="34" w:firstLine="0"/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>41 «Товары»</w:t>
            </w:r>
          </w:p>
          <w:p w:rsidR="00101D0F" w:rsidRPr="005222DC" w:rsidRDefault="00101D0F" w:rsidP="00047791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ind w:left="34" w:firstLine="0"/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>43 «Готовая продукция»</w:t>
            </w:r>
          </w:p>
          <w:p w:rsidR="00101D0F" w:rsidRPr="005222DC" w:rsidRDefault="00101D0F" w:rsidP="00047791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ind w:left="34" w:firstLine="0"/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>44 "Расходы на продажу"</w:t>
            </w:r>
          </w:p>
          <w:p w:rsidR="00101D0F" w:rsidRPr="005222DC" w:rsidRDefault="00101D0F" w:rsidP="00047791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ind w:left="34" w:firstLine="0"/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>45 "Товары отгруженные"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>Сальдо счетов 20 и 23 показывают остаток незавершенного произво</w:t>
            </w:r>
            <w:r w:rsidRPr="005222DC">
              <w:rPr>
                <w:sz w:val="24"/>
                <w:szCs w:val="28"/>
              </w:rPr>
              <w:t>д</w:t>
            </w:r>
            <w:r w:rsidRPr="005222DC">
              <w:rPr>
                <w:sz w:val="24"/>
                <w:szCs w:val="28"/>
              </w:rPr>
              <w:t>ства на конец периода  (сумма з</w:t>
            </w:r>
            <w:r w:rsidRPr="005222DC">
              <w:rPr>
                <w:sz w:val="24"/>
                <w:szCs w:val="28"/>
              </w:rPr>
              <w:t>а</w:t>
            </w:r>
            <w:r w:rsidRPr="005222DC">
              <w:rPr>
                <w:sz w:val="24"/>
                <w:szCs w:val="28"/>
              </w:rPr>
              <w:t xml:space="preserve">трат на оказание услуг, фактическое оказание которых на отчетную дату не завершено)  </w:t>
            </w: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Налог на доба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ленную сто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мость по прио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ретенным це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ностям</w:t>
            </w:r>
          </w:p>
        </w:tc>
        <w:tc>
          <w:tcPr>
            <w:tcW w:w="4394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Дебетовое сальдо  счета 19 "Налог на добавленную стоимость (НДС) по пр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обретенным ценностям"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Сумма НДС, выставленная к оплате поставщиками и подрядчиками, временно не принятая к вычету из бюджета </w:t>
            </w: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Дебиторская з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долженность</w:t>
            </w:r>
          </w:p>
        </w:tc>
        <w:tc>
          <w:tcPr>
            <w:tcW w:w="4394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Дебетовое сальдо счетов:</w:t>
            </w:r>
          </w:p>
          <w:p w:rsidR="00101D0F" w:rsidRPr="005222DC" w:rsidRDefault="00101D0F" w:rsidP="00047791">
            <w:pPr>
              <w:pStyle w:val="a7"/>
              <w:numPr>
                <w:ilvl w:val="0"/>
                <w:numId w:val="63"/>
              </w:numPr>
              <w:tabs>
                <w:tab w:val="left" w:pos="329"/>
              </w:tabs>
              <w:ind w:left="34" w:firstLine="0"/>
              <w:jc w:val="both"/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lastRenderedPageBreak/>
              <w:t>62 «Расчеты с покупателями и зака</w:t>
            </w:r>
            <w:r w:rsidRPr="005222DC">
              <w:rPr>
                <w:sz w:val="24"/>
                <w:szCs w:val="28"/>
              </w:rPr>
              <w:t>з</w:t>
            </w:r>
            <w:r w:rsidRPr="005222DC">
              <w:rPr>
                <w:sz w:val="24"/>
                <w:szCs w:val="28"/>
              </w:rPr>
              <w:t>чиками»</w:t>
            </w:r>
          </w:p>
          <w:p w:rsidR="00101D0F" w:rsidRPr="005222DC" w:rsidRDefault="00101D0F" w:rsidP="00047791">
            <w:pPr>
              <w:pStyle w:val="a7"/>
              <w:numPr>
                <w:ilvl w:val="0"/>
                <w:numId w:val="63"/>
              </w:numPr>
              <w:tabs>
                <w:tab w:val="left" w:pos="329"/>
              </w:tabs>
              <w:ind w:left="34" w:firstLine="0"/>
              <w:jc w:val="both"/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>71 «Расчеты с подотчетными лиц</w:t>
            </w:r>
            <w:r w:rsidRPr="005222DC">
              <w:rPr>
                <w:sz w:val="24"/>
                <w:szCs w:val="28"/>
              </w:rPr>
              <w:t>а</w:t>
            </w:r>
            <w:r w:rsidRPr="005222DC">
              <w:rPr>
                <w:sz w:val="24"/>
                <w:szCs w:val="28"/>
              </w:rPr>
              <w:t xml:space="preserve">ми» </w:t>
            </w:r>
          </w:p>
          <w:p w:rsidR="00101D0F" w:rsidRPr="005222DC" w:rsidRDefault="00101D0F" w:rsidP="00047791">
            <w:pPr>
              <w:pStyle w:val="a7"/>
              <w:numPr>
                <w:ilvl w:val="0"/>
                <w:numId w:val="63"/>
              </w:numPr>
              <w:tabs>
                <w:tab w:val="left" w:pos="329"/>
              </w:tabs>
              <w:ind w:left="34" w:firstLine="0"/>
              <w:jc w:val="both"/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>73 «Расчеты с персоналом по прочим операция»</w:t>
            </w:r>
          </w:p>
          <w:p w:rsidR="00101D0F" w:rsidRPr="005222DC" w:rsidRDefault="00101D0F" w:rsidP="00047791">
            <w:pPr>
              <w:pStyle w:val="a7"/>
              <w:numPr>
                <w:ilvl w:val="0"/>
                <w:numId w:val="63"/>
              </w:numPr>
              <w:tabs>
                <w:tab w:val="left" w:pos="329"/>
              </w:tabs>
              <w:ind w:left="34" w:firstLine="0"/>
              <w:jc w:val="both"/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>75.1 "Расчеты с учредителями по вкладам  в уставный  капитал"</w:t>
            </w:r>
          </w:p>
          <w:p w:rsidR="00101D0F" w:rsidRPr="005222DC" w:rsidRDefault="00101D0F" w:rsidP="00047791">
            <w:pPr>
              <w:pStyle w:val="a7"/>
              <w:numPr>
                <w:ilvl w:val="0"/>
                <w:numId w:val="63"/>
              </w:numPr>
              <w:tabs>
                <w:tab w:val="left" w:pos="329"/>
              </w:tabs>
              <w:ind w:left="34" w:firstLine="0"/>
              <w:jc w:val="both"/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 xml:space="preserve">76 "Расчеты с разными дебиторами и кредиторами" 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случае выплаты аванса   поста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щикам и  подрядчикам - плюс деб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товое сальдо счета 60 "Расчеты с поставщиками и  подрядчиками", субсчет "Расчеты по авансам в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данным"</w:t>
            </w: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вложения (за исключением денежных экв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валентов)</w:t>
            </w:r>
          </w:p>
        </w:tc>
        <w:tc>
          <w:tcPr>
            <w:tcW w:w="4394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Дебетовое сальдо счета 58 «Финанс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вые вложения»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Величина финансовых вложений  организации  в ценные бумаги со сроком обращения  менее  12 мес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цев после отчетной даты</w:t>
            </w: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Денежные сре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ства и денежные эквиваленты</w:t>
            </w:r>
          </w:p>
        </w:tc>
        <w:tc>
          <w:tcPr>
            <w:tcW w:w="4394" w:type="dxa"/>
          </w:tcPr>
          <w:p w:rsidR="00101D0F" w:rsidRPr="005222DC" w:rsidRDefault="00101D0F" w:rsidP="00706831">
            <w:pPr>
              <w:ind w:left="34"/>
              <w:jc w:val="both"/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Дебетовое сальдо счетов:</w:t>
            </w:r>
          </w:p>
          <w:p w:rsidR="00101D0F" w:rsidRPr="005222DC" w:rsidRDefault="00101D0F" w:rsidP="00706831">
            <w:pPr>
              <w:ind w:left="176"/>
              <w:jc w:val="both"/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50 «Касса»</w:t>
            </w:r>
          </w:p>
          <w:p w:rsidR="00101D0F" w:rsidRPr="005222DC" w:rsidRDefault="00101D0F" w:rsidP="00706831">
            <w:pPr>
              <w:ind w:left="176"/>
              <w:jc w:val="both"/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51 «Расчетные счета"</w:t>
            </w:r>
          </w:p>
          <w:p w:rsidR="00101D0F" w:rsidRPr="005222DC" w:rsidRDefault="00101D0F" w:rsidP="00706831">
            <w:pPr>
              <w:ind w:left="176"/>
              <w:jc w:val="both"/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52 "Валютные счета"</w:t>
            </w:r>
          </w:p>
          <w:p w:rsidR="00101D0F" w:rsidRPr="005222DC" w:rsidRDefault="00101D0F" w:rsidP="00706831">
            <w:pPr>
              <w:ind w:left="176"/>
              <w:jc w:val="both"/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55 "Специальные счета"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Иностранная валюта пересчитыв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ется в рубли по официальному ку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 xml:space="preserve">су ЦБ РФ на отчетную дату </w:t>
            </w: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Прочие оборо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ные активы</w:t>
            </w:r>
          </w:p>
        </w:tc>
        <w:tc>
          <w:tcPr>
            <w:tcW w:w="4394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Показатели, не указанные в предыд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щих строках раздела</w:t>
            </w:r>
          </w:p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"Оборотные активы"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D0F" w:rsidRPr="005222DC" w:rsidRDefault="00101D0F" w:rsidP="00101D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1D0F" w:rsidRPr="005222DC" w:rsidRDefault="00101D0F" w:rsidP="00101D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DC">
        <w:rPr>
          <w:rFonts w:ascii="Times New Roman" w:hAnsi="Times New Roman" w:cs="Times New Roman"/>
          <w:b/>
          <w:sz w:val="24"/>
          <w:szCs w:val="24"/>
        </w:rPr>
        <w:t>Заполняем раздел III "Капитал и резервы" (основные строки)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529"/>
        <w:gridCol w:w="3942"/>
      </w:tblGrid>
      <w:tr w:rsidR="00101D0F" w:rsidRPr="005222DC" w:rsidTr="00706831">
        <w:trPr>
          <w:tblHeader/>
        </w:trPr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>Строка баланса</w:t>
            </w:r>
          </w:p>
        </w:tc>
        <w:tc>
          <w:tcPr>
            <w:tcW w:w="452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заполнения строки баланса (сальдо счета)</w:t>
            </w:r>
          </w:p>
        </w:tc>
        <w:tc>
          <w:tcPr>
            <w:tcW w:w="3942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Уставный кап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 xml:space="preserve">тал     </w:t>
            </w:r>
          </w:p>
        </w:tc>
        <w:tc>
          <w:tcPr>
            <w:tcW w:w="4529" w:type="dxa"/>
          </w:tcPr>
          <w:p w:rsidR="00101D0F" w:rsidRPr="005222DC" w:rsidRDefault="00101D0F" w:rsidP="00706831">
            <w:pPr>
              <w:pStyle w:val="a7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Кредитовое  сальдо счета 80 "Уставный капитал"</w:t>
            </w:r>
          </w:p>
        </w:tc>
        <w:tc>
          <w:tcPr>
            <w:tcW w:w="3942" w:type="dxa"/>
          </w:tcPr>
          <w:p w:rsidR="00101D0F" w:rsidRPr="005222DC" w:rsidRDefault="00101D0F" w:rsidP="00706831">
            <w:pPr>
              <w:rPr>
                <w:sz w:val="24"/>
                <w:szCs w:val="24"/>
              </w:rPr>
            </w:pP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Добавочный к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питал (без пер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оценки)</w:t>
            </w:r>
          </w:p>
        </w:tc>
        <w:tc>
          <w:tcPr>
            <w:tcW w:w="4529" w:type="dxa"/>
          </w:tcPr>
          <w:p w:rsidR="00101D0F" w:rsidRPr="005222DC" w:rsidRDefault="00101D0F" w:rsidP="00706831">
            <w:pPr>
              <w:pStyle w:val="a7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Кредитовое  сальдо счета 83 "Добаво</w:t>
            </w:r>
            <w:r w:rsidRPr="005222DC">
              <w:rPr>
                <w:sz w:val="24"/>
                <w:szCs w:val="24"/>
              </w:rPr>
              <w:t>ч</w:t>
            </w:r>
            <w:r w:rsidRPr="005222DC">
              <w:rPr>
                <w:sz w:val="24"/>
                <w:szCs w:val="24"/>
              </w:rPr>
              <w:t>ный  капитал"</w:t>
            </w:r>
          </w:p>
        </w:tc>
        <w:tc>
          <w:tcPr>
            <w:tcW w:w="3942" w:type="dxa"/>
          </w:tcPr>
          <w:p w:rsidR="00101D0F" w:rsidRPr="005222DC" w:rsidRDefault="00101D0F" w:rsidP="00706831">
            <w:pPr>
              <w:rPr>
                <w:sz w:val="24"/>
                <w:szCs w:val="24"/>
              </w:rPr>
            </w:pP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Резервный к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питал</w:t>
            </w:r>
          </w:p>
        </w:tc>
        <w:tc>
          <w:tcPr>
            <w:tcW w:w="4529" w:type="dxa"/>
          </w:tcPr>
          <w:p w:rsidR="00101D0F" w:rsidRPr="005222DC" w:rsidRDefault="00101D0F" w:rsidP="00706831">
            <w:pPr>
              <w:pStyle w:val="a7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Кредитовое  сальдо счета 82 "Резервный   капитал"</w:t>
            </w:r>
          </w:p>
        </w:tc>
        <w:tc>
          <w:tcPr>
            <w:tcW w:w="3942" w:type="dxa"/>
          </w:tcPr>
          <w:p w:rsidR="00101D0F" w:rsidRPr="005222DC" w:rsidRDefault="00101D0F" w:rsidP="00706831">
            <w:pPr>
              <w:rPr>
                <w:sz w:val="24"/>
                <w:szCs w:val="24"/>
              </w:rPr>
            </w:pP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Нераспределе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ная прибыль (непокрытый убыток)</w:t>
            </w:r>
          </w:p>
        </w:tc>
        <w:tc>
          <w:tcPr>
            <w:tcW w:w="4529" w:type="dxa"/>
          </w:tcPr>
          <w:p w:rsidR="00101D0F" w:rsidRPr="005222DC" w:rsidRDefault="00101D0F" w:rsidP="00706831">
            <w:pPr>
              <w:pStyle w:val="a7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Кредитовое  сальдо счета 84 " Нераспр</w:t>
            </w:r>
            <w:r w:rsidRPr="005222DC">
              <w:rPr>
                <w:sz w:val="24"/>
                <w:szCs w:val="24"/>
              </w:rPr>
              <w:t>е</w:t>
            </w:r>
            <w:r w:rsidRPr="005222DC">
              <w:rPr>
                <w:sz w:val="24"/>
                <w:szCs w:val="24"/>
              </w:rPr>
              <w:t xml:space="preserve">деленная прибыль (непокрытый убыток)" - прибыль, накопленная за </w:t>
            </w:r>
            <w:proofErr w:type="spellStart"/>
            <w:r w:rsidRPr="005222DC">
              <w:rPr>
                <w:sz w:val="24"/>
                <w:szCs w:val="24"/>
              </w:rPr>
              <w:t>врямея</w:t>
            </w:r>
            <w:proofErr w:type="spellEnd"/>
            <w:r w:rsidRPr="00522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2" w:type="dxa"/>
          </w:tcPr>
          <w:p w:rsidR="00101D0F" w:rsidRPr="005222DC" w:rsidRDefault="00101D0F" w:rsidP="00706831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Кредитовое  сальдо счета 84 -величина прибыли, накопленной за все время работы организации. Д</w:t>
            </w:r>
            <w:r w:rsidRPr="005222DC">
              <w:rPr>
                <w:sz w:val="24"/>
                <w:szCs w:val="24"/>
              </w:rPr>
              <w:t>е</w:t>
            </w:r>
            <w:r w:rsidRPr="005222DC">
              <w:rPr>
                <w:sz w:val="24"/>
                <w:szCs w:val="24"/>
              </w:rPr>
              <w:t>бетовое сальдо  счета 84 показывает сумму убытка организации (прив</w:t>
            </w:r>
            <w:r w:rsidRPr="005222DC">
              <w:rPr>
                <w:sz w:val="24"/>
                <w:szCs w:val="24"/>
              </w:rPr>
              <w:t>о</w:t>
            </w:r>
            <w:r w:rsidRPr="005222DC">
              <w:rPr>
                <w:sz w:val="24"/>
                <w:szCs w:val="24"/>
              </w:rPr>
              <w:t xml:space="preserve">дится в балансе в круглых скобках как отрицательный показатель)  </w:t>
            </w:r>
          </w:p>
        </w:tc>
      </w:tr>
    </w:tbl>
    <w:p w:rsidR="00101D0F" w:rsidRPr="005222DC" w:rsidRDefault="00101D0F" w:rsidP="00101D0F">
      <w:pPr>
        <w:pStyle w:val="ConsPlusNormal"/>
        <w:widowControl/>
        <w:ind w:firstLine="0"/>
        <w:jc w:val="center"/>
        <w:rPr>
          <w:color w:val="FF0000"/>
        </w:rPr>
      </w:pPr>
    </w:p>
    <w:p w:rsidR="00101D0F" w:rsidRPr="005222DC" w:rsidRDefault="00101D0F" w:rsidP="00101D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DC">
        <w:rPr>
          <w:rFonts w:ascii="Times New Roman" w:hAnsi="Times New Roman" w:cs="Times New Roman"/>
          <w:b/>
          <w:sz w:val="24"/>
          <w:szCs w:val="24"/>
        </w:rPr>
        <w:t>Заполняем раздел IV "Долгосрочные обязательства" (основные  сроки)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3969"/>
      </w:tblGrid>
      <w:tr w:rsidR="00101D0F" w:rsidRPr="005222DC" w:rsidTr="00706831">
        <w:trPr>
          <w:tblHeader/>
        </w:trPr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>Строка баланса</w:t>
            </w:r>
          </w:p>
        </w:tc>
        <w:tc>
          <w:tcPr>
            <w:tcW w:w="4394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заполнения строки баланса (сальдо счета)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Заемные сре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394" w:type="dxa"/>
          </w:tcPr>
          <w:p w:rsidR="00101D0F" w:rsidRPr="005222DC" w:rsidRDefault="00101D0F" w:rsidP="00706831">
            <w:pPr>
              <w:ind w:left="34"/>
              <w:jc w:val="both"/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Кредитовое сальдо счета 67 «Расчеты по долгосрочным кредитам и займам»</w:t>
            </w:r>
          </w:p>
          <w:p w:rsidR="00101D0F" w:rsidRPr="005222DC" w:rsidRDefault="00101D0F" w:rsidP="00706831">
            <w:pPr>
              <w:pStyle w:val="a7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1D0F" w:rsidRPr="005222DC" w:rsidRDefault="00101D0F" w:rsidP="00706831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Сальдо  счета 67 показывает сумму задолженности организации по п</w:t>
            </w:r>
            <w:r w:rsidRPr="005222DC">
              <w:rPr>
                <w:sz w:val="24"/>
                <w:szCs w:val="24"/>
              </w:rPr>
              <w:t>о</w:t>
            </w:r>
            <w:r w:rsidRPr="005222DC">
              <w:rPr>
                <w:sz w:val="24"/>
                <w:szCs w:val="24"/>
              </w:rPr>
              <w:t>лученным кредитам банков и за</w:t>
            </w:r>
            <w:r w:rsidRPr="005222DC">
              <w:rPr>
                <w:sz w:val="24"/>
                <w:szCs w:val="24"/>
              </w:rPr>
              <w:t>й</w:t>
            </w:r>
            <w:r w:rsidRPr="005222DC">
              <w:rPr>
                <w:sz w:val="24"/>
                <w:szCs w:val="24"/>
              </w:rPr>
              <w:lastRenderedPageBreak/>
              <w:t xml:space="preserve">мам  со сроком погашения более  12 месяцев после отчетной даты (с учетом начисленных процентов по таким заемных средствам) </w:t>
            </w:r>
          </w:p>
        </w:tc>
      </w:tr>
      <w:tr w:rsidR="00101D0F" w:rsidRPr="005222DC" w:rsidTr="00706831">
        <w:tc>
          <w:tcPr>
            <w:tcW w:w="1951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обяз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4394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Показатели, не указанные в предыд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щих строках раздела</w:t>
            </w:r>
          </w:p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"Долгосрочные обязательства", в том числе все виды  долгосрочной кред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 со сроком п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гашения более  12 месяцев после отче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ной даты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D0F" w:rsidRPr="005222DC" w:rsidRDefault="00101D0F" w:rsidP="00101D0F">
      <w:pPr>
        <w:pStyle w:val="ConsPlusNormal"/>
        <w:widowControl/>
        <w:ind w:firstLine="0"/>
        <w:jc w:val="center"/>
        <w:rPr>
          <w:color w:val="FF0000"/>
        </w:rPr>
      </w:pPr>
    </w:p>
    <w:p w:rsidR="00101D0F" w:rsidRPr="005222DC" w:rsidRDefault="00101D0F" w:rsidP="00101D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DC">
        <w:rPr>
          <w:rFonts w:ascii="Times New Roman" w:hAnsi="Times New Roman" w:cs="Times New Roman"/>
          <w:b/>
          <w:sz w:val="24"/>
          <w:szCs w:val="24"/>
        </w:rPr>
        <w:t>Заполняем раздел V "Краткосрочные обязательства"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101D0F" w:rsidRPr="005222DC" w:rsidTr="00706831">
        <w:trPr>
          <w:tblHeader/>
        </w:trPr>
        <w:tc>
          <w:tcPr>
            <w:tcW w:w="180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>Строка б</w:t>
            </w: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>ланса</w:t>
            </w:r>
          </w:p>
        </w:tc>
        <w:tc>
          <w:tcPr>
            <w:tcW w:w="4536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заполнения строки баланса (сальдо счета)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01D0F" w:rsidRPr="005222DC" w:rsidTr="00706831">
        <w:tc>
          <w:tcPr>
            <w:tcW w:w="180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Заемные сре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536" w:type="dxa"/>
          </w:tcPr>
          <w:p w:rsidR="00101D0F" w:rsidRPr="005222DC" w:rsidRDefault="00101D0F" w:rsidP="00706831">
            <w:pPr>
              <w:ind w:left="34"/>
              <w:jc w:val="both"/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Кредитовое  сальдо счета 66 «Расчеты по краткосрочным кредитам и займам»</w:t>
            </w:r>
          </w:p>
          <w:p w:rsidR="00101D0F" w:rsidRPr="005222DC" w:rsidRDefault="00101D0F" w:rsidP="00706831">
            <w:pPr>
              <w:pStyle w:val="a7"/>
              <w:tabs>
                <w:tab w:val="left" w:pos="45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1D0F" w:rsidRPr="005222DC" w:rsidRDefault="00101D0F" w:rsidP="00706831">
            <w:pPr>
              <w:rPr>
                <w:sz w:val="24"/>
                <w:szCs w:val="24"/>
              </w:rPr>
            </w:pPr>
            <w:r w:rsidRPr="005222DC">
              <w:rPr>
                <w:sz w:val="24"/>
                <w:szCs w:val="24"/>
              </w:rPr>
              <w:t>Сальдо  счета 66 показывает сумму задолженности организации по п</w:t>
            </w:r>
            <w:r w:rsidRPr="005222DC">
              <w:rPr>
                <w:sz w:val="24"/>
                <w:szCs w:val="24"/>
              </w:rPr>
              <w:t>о</w:t>
            </w:r>
            <w:r w:rsidRPr="005222DC">
              <w:rPr>
                <w:sz w:val="24"/>
                <w:szCs w:val="24"/>
              </w:rPr>
              <w:t>лученным кредитам банков и за</w:t>
            </w:r>
            <w:r w:rsidRPr="005222DC">
              <w:rPr>
                <w:sz w:val="24"/>
                <w:szCs w:val="24"/>
              </w:rPr>
              <w:t>й</w:t>
            </w:r>
            <w:r w:rsidRPr="005222DC">
              <w:rPr>
                <w:sz w:val="24"/>
                <w:szCs w:val="24"/>
              </w:rPr>
              <w:t xml:space="preserve">мам  со сроком погашения менее   12 месяцев после отчетной даты (с учетом начисленных процентов по таким заемных средствам) </w:t>
            </w:r>
          </w:p>
        </w:tc>
      </w:tr>
      <w:tr w:rsidR="00101D0F" w:rsidRPr="005222DC" w:rsidTr="00706831">
        <w:tc>
          <w:tcPr>
            <w:tcW w:w="180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Кредиторская задолженность</w:t>
            </w:r>
          </w:p>
        </w:tc>
        <w:tc>
          <w:tcPr>
            <w:tcW w:w="4536" w:type="dxa"/>
          </w:tcPr>
          <w:p w:rsidR="00101D0F" w:rsidRPr="005222DC" w:rsidRDefault="00101D0F" w:rsidP="00706831">
            <w:pPr>
              <w:jc w:val="both"/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 xml:space="preserve">Кредитовое сальдо счетов:  </w:t>
            </w:r>
          </w:p>
          <w:p w:rsidR="00101D0F" w:rsidRPr="005222DC" w:rsidRDefault="00101D0F" w:rsidP="00047791">
            <w:pPr>
              <w:pStyle w:val="a7"/>
              <w:numPr>
                <w:ilvl w:val="0"/>
                <w:numId w:val="64"/>
              </w:numPr>
              <w:tabs>
                <w:tab w:val="left" w:pos="176"/>
              </w:tabs>
              <w:ind w:left="0" w:firstLine="0"/>
              <w:jc w:val="both"/>
              <w:rPr>
                <w:sz w:val="24"/>
                <w:szCs w:val="28"/>
              </w:rPr>
            </w:pPr>
            <w:proofErr w:type="gramStart"/>
            <w:r w:rsidRPr="005222DC">
              <w:rPr>
                <w:sz w:val="24"/>
                <w:szCs w:val="28"/>
              </w:rPr>
              <w:t>60 "Расчеты с поставщиками и подря</w:t>
            </w:r>
            <w:r w:rsidRPr="005222DC">
              <w:rPr>
                <w:sz w:val="24"/>
                <w:szCs w:val="28"/>
              </w:rPr>
              <w:t>д</w:t>
            </w:r>
            <w:r w:rsidRPr="005222DC">
              <w:rPr>
                <w:sz w:val="24"/>
                <w:szCs w:val="28"/>
              </w:rPr>
              <w:t>чиками");</w:t>
            </w:r>
            <w:proofErr w:type="gramEnd"/>
          </w:p>
          <w:p w:rsidR="00101D0F" w:rsidRPr="005222DC" w:rsidRDefault="00101D0F" w:rsidP="00047791">
            <w:pPr>
              <w:pStyle w:val="a7"/>
              <w:numPr>
                <w:ilvl w:val="0"/>
                <w:numId w:val="64"/>
              </w:numPr>
              <w:tabs>
                <w:tab w:val="left" w:pos="176"/>
              </w:tabs>
              <w:ind w:left="0" w:firstLine="0"/>
              <w:jc w:val="both"/>
              <w:rPr>
                <w:sz w:val="24"/>
                <w:szCs w:val="28"/>
              </w:rPr>
            </w:pPr>
            <w:proofErr w:type="gramStart"/>
            <w:r w:rsidRPr="005222DC">
              <w:rPr>
                <w:sz w:val="24"/>
                <w:szCs w:val="28"/>
              </w:rPr>
              <w:t>70 "Расчеты с персоналом по оплате труда");</w:t>
            </w:r>
            <w:proofErr w:type="gramEnd"/>
          </w:p>
          <w:p w:rsidR="00101D0F" w:rsidRPr="005222DC" w:rsidRDefault="00101D0F" w:rsidP="00047791">
            <w:pPr>
              <w:pStyle w:val="a7"/>
              <w:numPr>
                <w:ilvl w:val="0"/>
                <w:numId w:val="64"/>
              </w:numPr>
              <w:tabs>
                <w:tab w:val="left" w:pos="176"/>
              </w:tabs>
              <w:ind w:left="0" w:firstLine="0"/>
              <w:jc w:val="both"/>
              <w:rPr>
                <w:sz w:val="24"/>
                <w:szCs w:val="28"/>
              </w:rPr>
            </w:pPr>
            <w:proofErr w:type="gramStart"/>
            <w:r w:rsidRPr="005222DC">
              <w:rPr>
                <w:sz w:val="24"/>
                <w:szCs w:val="28"/>
              </w:rPr>
              <w:t>69 "Расчеты по социальному страхов</w:t>
            </w:r>
            <w:r w:rsidRPr="005222DC">
              <w:rPr>
                <w:sz w:val="24"/>
                <w:szCs w:val="28"/>
              </w:rPr>
              <w:t>а</w:t>
            </w:r>
            <w:r w:rsidRPr="005222DC">
              <w:rPr>
                <w:sz w:val="24"/>
                <w:szCs w:val="28"/>
              </w:rPr>
              <w:t>нию и обеспечению");</w:t>
            </w:r>
            <w:proofErr w:type="gramEnd"/>
          </w:p>
          <w:p w:rsidR="00101D0F" w:rsidRPr="005222DC" w:rsidRDefault="00101D0F" w:rsidP="00047791">
            <w:pPr>
              <w:pStyle w:val="a7"/>
              <w:numPr>
                <w:ilvl w:val="0"/>
                <w:numId w:val="64"/>
              </w:numPr>
              <w:tabs>
                <w:tab w:val="left" w:pos="176"/>
              </w:tabs>
              <w:ind w:left="0" w:firstLine="0"/>
              <w:jc w:val="both"/>
              <w:rPr>
                <w:sz w:val="24"/>
                <w:szCs w:val="28"/>
              </w:rPr>
            </w:pPr>
            <w:proofErr w:type="gramStart"/>
            <w:r w:rsidRPr="005222DC">
              <w:rPr>
                <w:sz w:val="24"/>
                <w:szCs w:val="28"/>
              </w:rPr>
              <w:t xml:space="preserve">76 "Расчеты с разными дебиторами и кредиторами"); </w:t>
            </w:r>
            <w:proofErr w:type="gramEnd"/>
          </w:p>
          <w:p w:rsidR="00101D0F" w:rsidRPr="005222DC" w:rsidRDefault="00101D0F" w:rsidP="00047791">
            <w:pPr>
              <w:pStyle w:val="a7"/>
              <w:numPr>
                <w:ilvl w:val="0"/>
                <w:numId w:val="64"/>
              </w:numPr>
              <w:tabs>
                <w:tab w:val="left" w:pos="176"/>
              </w:tabs>
              <w:ind w:left="0" w:firstLine="0"/>
              <w:jc w:val="both"/>
              <w:rPr>
                <w:sz w:val="24"/>
                <w:szCs w:val="28"/>
              </w:rPr>
            </w:pPr>
            <w:proofErr w:type="gramStart"/>
            <w:r w:rsidRPr="005222DC">
              <w:rPr>
                <w:sz w:val="24"/>
                <w:szCs w:val="28"/>
              </w:rPr>
              <w:t>68 "Расчеты с бюджетом по налогам и сборам")</w:t>
            </w:r>
            <w:proofErr w:type="gramEnd"/>
          </w:p>
          <w:p w:rsidR="00101D0F" w:rsidRPr="005222DC" w:rsidRDefault="00101D0F" w:rsidP="00047791">
            <w:pPr>
              <w:pStyle w:val="a7"/>
              <w:numPr>
                <w:ilvl w:val="0"/>
                <w:numId w:val="64"/>
              </w:numPr>
              <w:tabs>
                <w:tab w:val="left" w:pos="176"/>
              </w:tabs>
              <w:ind w:left="0" w:firstLine="0"/>
              <w:jc w:val="both"/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>75.2. "Расчеты с учредителями по в</w:t>
            </w:r>
            <w:r w:rsidRPr="005222DC">
              <w:rPr>
                <w:sz w:val="24"/>
                <w:szCs w:val="28"/>
              </w:rPr>
              <w:t>ы</w:t>
            </w:r>
            <w:r w:rsidRPr="005222DC">
              <w:rPr>
                <w:sz w:val="24"/>
                <w:szCs w:val="28"/>
              </w:rPr>
              <w:t>плате доходов"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>В случае получения аванса от пок</w:t>
            </w:r>
            <w:r w:rsidRPr="005222DC">
              <w:rPr>
                <w:sz w:val="24"/>
                <w:szCs w:val="28"/>
              </w:rPr>
              <w:t>у</w:t>
            </w:r>
            <w:r w:rsidRPr="005222DC">
              <w:rPr>
                <w:sz w:val="24"/>
                <w:szCs w:val="28"/>
              </w:rPr>
              <w:t>пателей и  заказчиков -  плюс кр</w:t>
            </w:r>
            <w:r w:rsidRPr="005222DC">
              <w:rPr>
                <w:sz w:val="24"/>
                <w:szCs w:val="28"/>
              </w:rPr>
              <w:t>е</w:t>
            </w:r>
            <w:r w:rsidRPr="005222DC">
              <w:rPr>
                <w:sz w:val="24"/>
                <w:szCs w:val="28"/>
              </w:rPr>
              <w:t>дитовое сальдо счета 62 "Расчеты с покупателями и  заказчиками", су</w:t>
            </w:r>
            <w:r w:rsidRPr="005222DC">
              <w:rPr>
                <w:sz w:val="24"/>
                <w:szCs w:val="28"/>
              </w:rPr>
              <w:t>б</w:t>
            </w:r>
            <w:r w:rsidRPr="005222DC">
              <w:rPr>
                <w:sz w:val="24"/>
                <w:szCs w:val="28"/>
              </w:rPr>
              <w:t>счет "Расчеты по авансам получе</w:t>
            </w:r>
            <w:r w:rsidRPr="005222DC">
              <w:rPr>
                <w:sz w:val="24"/>
                <w:szCs w:val="28"/>
              </w:rPr>
              <w:t>н</w:t>
            </w:r>
            <w:r w:rsidRPr="005222DC">
              <w:rPr>
                <w:sz w:val="24"/>
                <w:szCs w:val="28"/>
              </w:rPr>
              <w:t>ным"</w:t>
            </w:r>
          </w:p>
        </w:tc>
      </w:tr>
      <w:tr w:rsidR="00101D0F" w:rsidRPr="005222DC" w:rsidTr="00706831">
        <w:tc>
          <w:tcPr>
            <w:tcW w:w="180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Доходы буд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щих периодов</w:t>
            </w:r>
          </w:p>
        </w:tc>
        <w:tc>
          <w:tcPr>
            <w:tcW w:w="4536" w:type="dxa"/>
          </w:tcPr>
          <w:p w:rsidR="00101D0F" w:rsidRPr="005222DC" w:rsidRDefault="00101D0F" w:rsidP="00706831">
            <w:pPr>
              <w:jc w:val="both"/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>Кредитовое сальдо счета 98 " Доходы б</w:t>
            </w:r>
            <w:r w:rsidRPr="005222DC">
              <w:rPr>
                <w:sz w:val="24"/>
                <w:szCs w:val="28"/>
              </w:rPr>
              <w:t>у</w:t>
            </w:r>
            <w:r w:rsidRPr="005222DC">
              <w:rPr>
                <w:sz w:val="24"/>
                <w:szCs w:val="28"/>
              </w:rPr>
              <w:t xml:space="preserve">дущих периодов" 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222DC">
              <w:rPr>
                <w:sz w:val="24"/>
                <w:szCs w:val="28"/>
              </w:rPr>
              <w:t>Доходы будущих периодов - дох</w:t>
            </w:r>
            <w:r w:rsidRPr="005222DC">
              <w:rPr>
                <w:sz w:val="24"/>
                <w:szCs w:val="28"/>
              </w:rPr>
              <w:t>о</w:t>
            </w:r>
            <w:r w:rsidRPr="005222DC">
              <w:rPr>
                <w:sz w:val="24"/>
                <w:szCs w:val="28"/>
              </w:rPr>
              <w:t>ды организации, полученные в о</w:t>
            </w:r>
            <w:r w:rsidRPr="005222DC">
              <w:rPr>
                <w:sz w:val="24"/>
                <w:szCs w:val="28"/>
              </w:rPr>
              <w:t>т</w:t>
            </w:r>
            <w:r w:rsidRPr="005222DC">
              <w:rPr>
                <w:sz w:val="24"/>
                <w:szCs w:val="28"/>
              </w:rPr>
              <w:t>четном периоде, но относящиеся к будущим отчетным периодам (например, выручка от продажи абонементов на следующие пери</w:t>
            </w:r>
            <w:r w:rsidRPr="005222DC">
              <w:rPr>
                <w:sz w:val="24"/>
                <w:szCs w:val="28"/>
              </w:rPr>
              <w:t>о</w:t>
            </w:r>
            <w:r w:rsidRPr="005222DC">
              <w:rPr>
                <w:sz w:val="24"/>
                <w:szCs w:val="28"/>
              </w:rPr>
              <w:t>ды)</w:t>
            </w:r>
          </w:p>
        </w:tc>
      </w:tr>
      <w:tr w:rsidR="00101D0F" w:rsidRPr="005222DC" w:rsidTr="00706831">
        <w:tc>
          <w:tcPr>
            <w:tcW w:w="180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Прочие обяз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4536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Показатели, не указанные в предыдущих строках раздела</w:t>
            </w:r>
          </w:p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DC">
              <w:rPr>
                <w:rFonts w:ascii="Times New Roman" w:hAnsi="Times New Roman" w:cs="Times New Roman"/>
                <w:sz w:val="24"/>
                <w:szCs w:val="24"/>
              </w:rPr>
              <w:t>"Краткосрочные обязательства"</w:t>
            </w:r>
          </w:p>
        </w:tc>
        <w:tc>
          <w:tcPr>
            <w:tcW w:w="3969" w:type="dxa"/>
          </w:tcPr>
          <w:p w:rsidR="00101D0F" w:rsidRPr="005222DC" w:rsidRDefault="00101D0F" w:rsidP="00706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D0F" w:rsidRPr="005222DC" w:rsidRDefault="00101D0F" w:rsidP="00101D0F">
      <w:pPr>
        <w:rPr>
          <w:color w:val="FF0000"/>
        </w:rPr>
        <w:sectPr w:rsidR="00101D0F" w:rsidRPr="005222DC" w:rsidSect="00EB633F">
          <w:footerReference w:type="default" r:id="rId17"/>
          <w:pgSz w:w="12240" w:h="15840"/>
          <w:pgMar w:top="851" w:right="616" w:bottom="851" w:left="1276" w:header="720" w:footer="438" w:gutter="0"/>
          <w:cols w:space="720"/>
          <w:noEndnote/>
        </w:sectPr>
      </w:pPr>
    </w:p>
    <w:p w:rsidR="00F604F0" w:rsidRDefault="00F604F0" w:rsidP="004408E5">
      <w:pPr>
        <w:pStyle w:val="2"/>
        <w:spacing w:line="288" w:lineRule="auto"/>
        <w:jc w:val="right"/>
        <w:rPr>
          <w:rFonts w:ascii="Arial" w:cs="Arial"/>
          <w:sz w:val="14"/>
          <w:szCs w:val="14"/>
        </w:rPr>
      </w:pPr>
    </w:p>
    <w:p w:rsidR="00F604F0" w:rsidRDefault="00F604F0" w:rsidP="004408E5">
      <w:pPr>
        <w:pStyle w:val="2"/>
        <w:spacing w:line="288" w:lineRule="auto"/>
        <w:jc w:val="right"/>
        <w:rPr>
          <w:rFonts w:ascii="Arial" w:cs="Arial"/>
          <w:sz w:val="14"/>
          <w:szCs w:val="14"/>
        </w:rPr>
      </w:pPr>
    </w:p>
    <w:p w:rsidR="004408E5" w:rsidRPr="00F604F0" w:rsidRDefault="004408E5" w:rsidP="004408E5">
      <w:pPr>
        <w:pStyle w:val="2"/>
        <w:spacing w:line="288" w:lineRule="auto"/>
        <w:jc w:val="right"/>
        <w:rPr>
          <w:b/>
          <w:sz w:val="28"/>
          <w:szCs w:val="14"/>
        </w:rPr>
      </w:pPr>
      <w:r w:rsidRPr="00F604F0">
        <w:rPr>
          <w:rFonts w:hAnsi="Times New Roman"/>
          <w:b/>
          <w:sz w:val="28"/>
          <w:szCs w:val="28"/>
        </w:rPr>
        <w:t>ПРИЛОЖЕНИЕ</w:t>
      </w:r>
      <w:r w:rsidR="00F604F0" w:rsidRPr="00F604F0">
        <w:rPr>
          <w:rFonts w:hAnsi="Times New Roman"/>
          <w:b/>
          <w:sz w:val="28"/>
          <w:szCs w:val="28"/>
        </w:rPr>
        <w:t xml:space="preserve"> </w:t>
      </w:r>
      <w:r w:rsidR="00101D0F">
        <w:rPr>
          <w:rFonts w:hAnsi="Times New Roman"/>
          <w:b/>
          <w:sz w:val="28"/>
          <w:szCs w:val="28"/>
        </w:rPr>
        <w:t>5</w:t>
      </w:r>
      <w:r w:rsidRPr="00F604F0">
        <w:rPr>
          <w:rFonts w:hAnsi="Times New Roman"/>
          <w:b/>
          <w:sz w:val="28"/>
          <w:szCs w:val="28"/>
        </w:rPr>
        <w:t>. ОТЧЕТ О ФИНАНСОВЫХ РЕЗУЛЬТАТАХ</w:t>
      </w:r>
      <w:bookmarkEnd w:id="85"/>
      <w:bookmarkEnd w:id="86"/>
      <w:bookmarkEnd w:id="87"/>
    </w:p>
    <w:p w:rsidR="004408E5" w:rsidRPr="005222DC" w:rsidRDefault="004408E5" w:rsidP="004408E5">
      <w:pPr>
        <w:spacing w:before="120"/>
        <w:ind w:right="-1"/>
        <w:jc w:val="right"/>
        <w:rPr>
          <w:rFonts w:ascii="Arial" w:hAnsi="Arial" w:cs="Arial"/>
          <w:sz w:val="24"/>
          <w:szCs w:val="14"/>
        </w:rPr>
      </w:pPr>
    </w:p>
    <w:p w:rsidR="004408E5" w:rsidRPr="005222DC" w:rsidRDefault="004408E5" w:rsidP="004408E5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 w:rsidRPr="005222DC">
        <w:rPr>
          <w:rFonts w:ascii="Arial" w:hAnsi="Arial" w:cs="Arial"/>
          <w:b/>
          <w:bCs/>
          <w:sz w:val="22"/>
          <w:szCs w:val="22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964"/>
      </w:tblGrid>
      <w:tr w:rsidR="004408E5" w:rsidRPr="005222DC" w:rsidTr="001A06BB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2DC"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2D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5222DC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 w:rsidRPr="005222D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24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4408E5" w:rsidRPr="005222DC" w:rsidTr="001A06BB">
        <w:trPr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</w:tr>
      <w:tr w:rsidR="004408E5" w:rsidRPr="005222DC" w:rsidTr="001A06BB">
        <w:trPr>
          <w:cantSplit/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8E5" w:rsidRPr="005222DC" w:rsidTr="001A06BB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3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8E5" w:rsidRPr="005222DC" w:rsidTr="001A06B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3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8E5" w:rsidRPr="005222DC" w:rsidTr="001A06BB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 w:rsidRPr="005222DC"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по</w:t>
            </w:r>
            <w:r w:rsidRPr="005222DC"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3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8E5" w:rsidRPr="005222DC" w:rsidTr="001A06BB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8E5" w:rsidRPr="005222DC" w:rsidTr="001A06BB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spacing w:before="6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8E5" w:rsidRPr="005222DC" w:rsidTr="001A06B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324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:rsidR="004408E5" w:rsidRPr="005222DC" w:rsidRDefault="004408E5" w:rsidP="004408E5">
      <w:pPr>
        <w:spacing w:after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801"/>
      </w:tblGrid>
      <w:tr w:rsidR="004408E5" w:rsidRPr="005222DC" w:rsidTr="004408E5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08E5" w:rsidRPr="005222DC" w:rsidTr="004408E5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  <w:r w:rsidRPr="005222DC">
              <w:rPr>
                <w:rFonts w:ascii="Arial Narrow" w:hAnsi="Arial Narrow" w:cs="Arial Narrow"/>
              </w:rPr>
              <w:t>Пояснения</w:t>
            </w:r>
            <w:r w:rsidRPr="005222DC">
              <w:rPr>
                <w:rFonts w:ascii="Arial" w:hAnsi="Arial" w:cs="Arial"/>
              </w:rPr>
              <w:t xml:space="preserve"> </w:t>
            </w:r>
            <w:r w:rsidRPr="005222DC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 xml:space="preserve">Наименование показателя </w:t>
            </w:r>
            <w:r w:rsidRPr="005222DC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г.</w:t>
            </w:r>
            <w:r w:rsidRPr="005222DC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г.</w:t>
            </w:r>
            <w:r w:rsidRPr="005222DC">
              <w:rPr>
                <w:rFonts w:ascii="Arial" w:hAnsi="Arial" w:cs="Arial"/>
                <w:sz w:val="19"/>
                <w:szCs w:val="19"/>
                <w:vertAlign w:val="superscript"/>
              </w:rPr>
              <w:t>4</w:t>
            </w:r>
          </w:p>
        </w:tc>
      </w:tr>
      <w:tr w:rsidR="004408E5" w:rsidRPr="005222DC" w:rsidTr="004408E5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E5" w:rsidRPr="005222DC" w:rsidRDefault="004408E5" w:rsidP="004643B0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408E5" w:rsidRPr="005222DC" w:rsidRDefault="004408E5" w:rsidP="004643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408E5" w:rsidRPr="005222DC" w:rsidRDefault="004408E5" w:rsidP="004643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 xml:space="preserve">Выручка </w:t>
            </w:r>
            <w:r w:rsidRPr="005222DC">
              <w:rPr>
                <w:rFonts w:ascii="Arial" w:hAnsi="Arial" w:cs="Arial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08E5" w:rsidRPr="005222DC" w:rsidTr="004408E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08E5" w:rsidRPr="005222DC" w:rsidTr="004408E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408E5" w:rsidRPr="005222DC" w:rsidTr="004408E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08E5" w:rsidRPr="005222DC" w:rsidTr="004408E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08E5" w:rsidRPr="005222DC" w:rsidTr="004408E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08E5" w:rsidRPr="005222DC" w:rsidTr="004408E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08E5" w:rsidRPr="005222DC" w:rsidTr="004408E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408E5" w:rsidRPr="005222DC" w:rsidRDefault="004408E5" w:rsidP="004408E5">
      <w:pPr>
        <w:pageBreakBefore/>
        <w:spacing w:after="120"/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828"/>
      </w:tblGrid>
      <w:tr w:rsidR="004408E5" w:rsidRPr="005222DC" w:rsidTr="001A06BB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ind w:right="57"/>
              <w:jc w:val="right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ind w:right="57"/>
              <w:jc w:val="right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</w:p>
        </w:tc>
      </w:tr>
      <w:tr w:rsidR="004408E5" w:rsidRPr="005222DC" w:rsidTr="001A06BB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  <w:r w:rsidRPr="005222DC">
              <w:rPr>
                <w:rFonts w:ascii="Arial Narrow" w:hAnsi="Arial Narrow" w:cs="Arial Narrow"/>
              </w:rPr>
              <w:t>Пояснения</w:t>
            </w:r>
            <w:r w:rsidRPr="005222DC">
              <w:rPr>
                <w:rFonts w:ascii="Arial" w:hAnsi="Arial" w:cs="Arial"/>
              </w:rPr>
              <w:t xml:space="preserve"> </w:t>
            </w:r>
            <w:r w:rsidRPr="005222DC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 xml:space="preserve">Наименование показателя </w:t>
            </w:r>
            <w:r w:rsidRPr="005222D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г.</w:t>
            </w:r>
            <w:r w:rsidRPr="005222D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</w:rPr>
            </w:pPr>
            <w:r w:rsidRPr="005222DC">
              <w:rPr>
                <w:rFonts w:ascii="Arial" w:hAnsi="Arial" w:cs="Arial"/>
              </w:rPr>
              <w:t>г.</w:t>
            </w:r>
            <w:r w:rsidRPr="005222DC"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4408E5" w:rsidRPr="005222DC" w:rsidTr="001A06B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E5" w:rsidRPr="005222DC" w:rsidRDefault="004408E5" w:rsidP="004643B0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408E5" w:rsidRPr="005222DC" w:rsidRDefault="004408E5" w:rsidP="004643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408E5" w:rsidRPr="005222DC" w:rsidRDefault="004408E5" w:rsidP="004643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spacing w:before="60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Результат от переоценки внеоборотных активов, не включаемый в чистую прибыль (убыток) пер</w:t>
            </w:r>
            <w:r w:rsidRPr="005222DC">
              <w:rPr>
                <w:rFonts w:ascii="Arial" w:hAnsi="Arial" w:cs="Arial"/>
                <w:sz w:val="19"/>
                <w:szCs w:val="19"/>
              </w:rPr>
              <w:t>и</w:t>
            </w:r>
            <w:r w:rsidRPr="005222DC">
              <w:rPr>
                <w:rFonts w:ascii="Arial" w:hAnsi="Arial" w:cs="Arial"/>
                <w:sz w:val="19"/>
                <w:szCs w:val="19"/>
              </w:rPr>
              <w:t>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spacing w:before="60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 xml:space="preserve">Совокупный финансовый результат периода </w:t>
            </w:r>
            <w:r w:rsidRPr="005222DC">
              <w:rPr>
                <w:rFonts w:ascii="Arial" w:hAnsi="Arial" w:cs="Arial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spacing w:before="60"/>
              <w:ind w:left="57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222DC">
              <w:rPr>
                <w:rFonts w:ascii="Arial" w:hAnsi="Arial" w:cs="Arial"/>
                <w:sz w:val="19"/>
                <w:szCs w:val="19"/>
              </w:rPr>
              <w:t>Справочно</w:t>
            </w:r>
            <w:proofErr w:type="spellEnd"/>
          </w:p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408E5" w:rsidRPr="005222DC" w:rsidTr="001A06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5222DC">
              <w:rPr>
                <w:rFonts w:ascii="Arial" w:hAnsi="Arial" w:cs="Arial"/>
                <w:sz w:val="19"/>
                <w:szCs w:val="19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1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408E5" w:rsidRPr="005222DC" w:rsidRDefault="004408E5" w:rsidP="004408E5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780"/>
      </w:tblGrid>
      <w:tr w:rsidR="004408E5" w:rsidRPr="005222DC" w:rsidTr="004643B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8E5" w:rsidRPr="005222DC" w:rsidTr="004643B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408E5" w:rsidRPr="005222DC" w:rsidRDefault="004408E5" w:rsidP="004643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22DC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408E5" w:rsidRPr="005222DC" w:rsidRDefault="004408E5" w:rsidP="004643B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22DC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4408E5" w:rsidRPr="005222DC" w:rsidRDefault="004408E5" w:rsidP="004408E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4408E5" w:rsidRPr="005222DC" w:rsidTr="004643B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2D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408E5" w:rsidRPr="005222DC" w:rsidRDefault="004408E5" w:rsidP="004643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8E5" w:rsidRPr="005222DC" w:rsidRDefault="004408E5" w:rsidP="004643B0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22DC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5222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4408E5" w:rsidRPr="005222DC" w:rsidRDefault="004408E5" w:rsidP="004408E5">
      <w:pPr>
        <w:tabs>
          <w:tab w:val="left" w:pos="851"/>
        </w:tabs>
        <w:spacing w:before="360"/>
        <w:ind w:firstLine="567"/>
        <w:rPr>
          <w:rFonts w:ascii="Arial" w:hAnsi="Arial" w:cs="Arial"/>
          <w:sz w:val="18"/>
          <w:szCs w:val="14"/>
        </w:rPr>
      </w:pPr>
      <w:r w:rsidRPr="005222DC">
        <w:rPr>
          <w:rFonts w:ascii="Arial" w:hAnsi="Arial" w:cs="Arial"/>
          <w:sz w:val="18"/>
          <w:szCs w:val="14"/>
        </w:rPr>
        <w:t>Примечания</w:t>
      </w:r>
    </w:p>
    <w:p w:rsidR="004408E5" w:rsidRPr="005222DC" w:rsidRDefault="004408E5" w:rsidP="004408E5">
      <w:pPr>
        <w:tabs>
          <w:tab w:val="left" w:pos="851"/>
        </w:tabs>
        <w:ind w:firstLine="567"/>
        <w:rPr>
          <w:rFonts w:ascii="Arial" w:hAnsi="Arial" w:cs="Arial"/>
          <w:sz w:val="18"/>
          <w:szCs w:val="14"/>
        </w:rPr>
      </w:pPr>
      <w:r w:rsidRPr="005222DC">
        <w:rPr>
          <w:rFonts w:ascii="Arial" w:hAnsi="Arial" w:cs="Arial"/>
          <w:sz w:val="18"/>
          <w:szCs w:val="14"/>
        </w:rPr>
        <w:t>1. Указывается номер соответствующего пояснения.</w:t>
      </w:r>
    </w:p>
    <w:p w:rsidR="004408E5" w:rsidRPr="005222DC" w:rsidRDefault="004408E5" w:rsidP="004408E5">
      <w:pPr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4"/>
        </w:rPr>
      </w:pPr>
      <w:r w:rsidRPr="005222DC">
        <w:rPr>
          <w:rFonts w:ascii="Arial" w:hAnsi="Arial" w:cs="Arial"/>
          <w:sz w:val="18"/>
          <w:szCs w:val="14"/>
        </w:rPr>
        <w:t xml:space="preserve">2. </w:t>
      </w:r>
      <w:proofErr w:type="gramStart"/>
      <w:r w:rsidRPr="005222DC">
        <w:rPr>
          <w:rFonts w:ascii="Arial" w:hAnsi="Arial" w:cs="Arial"/>
          <w:sz w:val="18"/>
          <w:szCs w:val="14"/>
        </w:rPr>
        <w:t>В соответствии с ПБУ 4/99  "Бухгалтерская отчетность организации" ПБУ 4/99, утв.  Приказом Министерства ф</w:t>
      </w:r>
      <w:r w:rsidRPr="005222DC">
        <w:rPr>
          <w:rFonts w:ascii="Arial" w:hAnsi="Arial" w:cs="Arial"/>
          <w:sz w:val="18"/>
          <w:szCs w:val="14"/>
        </w:rPr>
        <w:t>и</w:t>
      </w:r>
      <w:r w:rsidRPr="005222DC">
        <w:rPr>
          <w:rFonts w:ascii="Arial" w:hAnsi="Arial" w:cs="Arial"/>
          <w:sz w:val="18"/>
          <w:szCs w:val="14"/>
        </w:rPr>
        <w:t>нансов Российской Федерации от 6 июля 1999 г. № 43н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</w:t>
      </w:r>
      <w:proofErr w:type="gramEnd"/>
      <w:r w:rsidRPr="005222DC">
        <w:rPr>
          <w:rFonts w:ascii="Arial" w:hAnsi="Arial" w:cs="Arial"/>
          <w:sz w:val="18"/>
          <w:szCs w:val="14"/>
        </w:rPr>
        <w:t xml:space="preserve"> финансового положения организации или финансовых результатов ее деятельности.</w:t>
      </w:r>
    </w:p>
    <w:p w:rsidR="004408E5" w:rsidRPr="005222DC" w:rsidRDefault="004408E5" w:rsidP="004408E5">
      <w:pPr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4"/>
        </w:rPr>
      </w:pPr>
      <w:r w:rsidRPr="005222DC">
        <w:rPr>
          <w:rFonts w:ascii="Arial" w:hAnsi="Arial" w:cs="Arial"/>
          <w:sz w:val="18"/>
          <w:szCs w:val="14"/>
        </w:rPr>
        <w:t>3. Указывается отчетный период.</w:t>
      </w:r>
    </w:p>
    <w:p w:rsidR="004408E5" w:rsidRPr="005222DC" w:rsidRDefault="004408E5" w:rsidP="004408E5">
      <w:pPr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4"/>
        </w:rPr>
      </w:pPr>
      <w:r w:rsidRPr="005222DC">
        <w:rPr>
          <w:rFonts w:ascii="Arial" w:hAnsi="Arial" w:cs="Arial"/>
          <w:sz w:val="18"/>
          <w:szCs w:val="14"/>
        </w:rPr>
        <w:t>4. Указывается период предыдущего года, аналогичный отчетному периоду.</w:t>
      </w:r>
    </w:p>
    <w:p w:rsidR="004408E5" w:rsidRPr="005222DC" w:rsidRDefault="004408E5" w:rsidP="004408E5">
      <w:pPr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4"/>
        </w:rPr>
      </w:pPr>
      <w:r w:rsidRPr="005222DC">
        <w:rPr>
          <w:rFonts w:ascii="Arial" w:hAnsi="Arial" w:cs="Arial"/>
          <w:sz w:val="18"/>
          <w:szCs w:val="14"/>
        </w:rPr>
        <w:t>5. Выручка отражается за минусом налога на добавленную стоимость, акцизов.</w:t>
      </w:r>
    </w:p>
    <w:p w:rsidR="004408E5" w:rsidRPr="005222DC" w:rsidRDefault="004408E5" w:rsidP="004408E5">
      <w:pPr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4"/>
        </w:rPr>
      </w:pPr>
      <w:r w:rsidRPr="005222DC">
        <w:rPr>
          <w:rFonts w:ascii="Arial" w:hAnsi="Arial" w:cs="Arial"/>
          <w:sz w:val="18"/>
          <w:szCs w:val="14"/>
        </w:rPr>
        <w:t>6. Совокупный финансовый результат периода определяется как сумма строк "Чистая прибыль (убыток)", "Резул</w:t>
      </w:r>
      <w:r w:rsidRPr="005222DC">
        <w:rPr>
          <w:rFonts w:ascii="Arial" w:hAnsi="Arial" w:cs="Arial"/>
          <w:sz w:val="18"/>
          <w:szCs w:val="14"/>
        </w:rPr>
        <w:t>ь</w:t>
      </w:r>
      <w:r w:rsidRPr="005222DC">
        <w:rPr>
          <w:rFonts w:ascii="Arial" w:hAnsi="Arial" w:cs="Arial"/>
          <w:sz w:val="18"/>
          <w:szCs w:val="14"/>
        </w:rPr>
        <w:t>тат от переоценки внеоборотных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4408E5" w:rsidRPr="005222DC" w:rsidRDefault="004408E5" w:rsidP="004408E5">
      <w:pPr>
        <w:ind w:firstLine="567"/>
        <w:jc w:val="both"/>
        <w:rPr>
          <w:rFonts w:ascii="Arial" w:hAnsi="Arial" w:cs="Arial"/>
          <w:sz w:val="14"/>
          <w:szCs w:val="14"/>
        </w:rPr>
      </w:pPr>
    </w:p>
    <w:p w:rsidR="00101D0F" w:rsidRPr="00101D0F" w:rsidRDefault="004408E5" w:rsidP="00101D0F">
      <w:pPr>
        <w:pStyle w:val="1"/>
        <w:rPr>
          <w:szCs w:val="24"/>
        </w:rPr>
      </w:pPr>
      <w:r w:rsidRPr="005222DC">
        <w:br w:type="page"/>
      </w:r>
      <w:bookmarkStart w:id="104" w:name="_Toc272927713"/>
      <w:bookmarkStart w:id="105" w:name="_Toc272927743"/>
      <w:bookmarkStart w:id="106" w:name="_Toc516680206"/>
      <w:bookmarkStart w:id="107" w:name="_Toc525066763"/>
      <w:r w:rsidR="00101D0F" w:rsidRPr="00101D0F">
        <w:rPr>
          <w:szCs w:val="24"/>
        </w:rPr>
        <w:lastRenderedPageBreak/>
        <w:t>ПРИЛОЖЕНИЕ 6</w:t>
      </w:r>
      <w:bookmarkEnd w:id="104"/>
      <w:bookmarkEnd w:id="105"/>
      <w:r w:rsidR="00101D0F" w:rsidRPr="00101D0F">
        <w:rPr>
          <w:szCs w:val="24"/>
        </w:rPr>
        <w:t>. ФОРМИРОВАНИЕ   ИНФОРМАЦИИ ДЛЯ ЗАПОЛНЕНИЯ ОТЧЕТА О    ФИНАНСОВЫХ РЕЗУЛЬТАТАХ</w:t>
      </w:r>
      <w:bookmarkEnd w:id="106"/>
      <w:bookmarkEnd w:id="107"/>
    </w:p>
    <w:p w:rsidR="00101D0F" w:rsidRPr="005222DC" w:rsidRDefault="00101D0F" w:rsidP="00101D0F"/>
    <w:p w:rsidR="00101D0F" w:rsidRPr="005222DC" w:rsidRDefault="00101D0F" w:rsidP="00101D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5222DC">
        <w:rPr>
          <w:rFonts w:ascii="Times New Roman" w:hAnsi="Times New Roman" w:cs="Times New Roman"/>
          <w:bCs w:val="0"/>
          <w:sz w:val="24"/>
          <w:szCs w:val="28"/>
        </w:rPr>
        <w:t>ФОРМИРОВАНИЕ   ИНФОРМАЦИИ ДЛЯ ЗАПОЛНЕНИЯ ОТЧЕТА О ФИНАНСОВЫХ Р</w:t>
      </w:r>
      <w:r w:rsidRPr="005222DC">
        <w:rPr>
          <w:rFonts w:ascii="Times New Roman" w:hAnsi="Times New Roman" w:cs="Times New Roman"/>
          <w:bCs w:val="0"/>
          <w:sz w:val="24"/>
          <w:szCs w:val="28"/>
        </w:rPr>
        <w:t>Е</w:t>
      </w:r>
      <w:r w:rsidRPr="005222DC">
        <w:rPr>
          <w:rFonts w:ascii="Times New Roman" w:hAnsi="Times New Roman" w:cs="Times New Roman"/>
          <w:bCs w:val="0"/>
          <w:sz w:val="24"/>
          <w:szCs w:val="28"/>
        </w:rPr>
        <w:t xml:space="preserve">ЗУЛЬТАТАХ  (основные строки) </w:t>
      </w:r>
    </w:p>
    <w:p w:rsidR="00101D0F" w:rsidRPr="005222DC" w:rsidRDefault="00101D0F" w:rsidP="00101D0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3402"/>
      </w:tblGrid>
      <w:tr w:rsidR="00101D0F" w:rsidRPr="005222DC" w:rsidTr="00706831">
        <w:trPr>
          <w:cantSplit/>
          <w:trHeight w:val="36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8"/>
              </w:rPr>
              <w:t>Обороты по счетам бухгалтерского учета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</w:tc>
      </w:tr>
      <w:tr w:rsidR="00101D0F" w:rsidRPr="005222DC" w:rsidTr="00706831">
        <w:trPr>
          <w:cantSplit/>
          <w:trHeight w:val="9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Выручка (от  продажи услуг,  товаров, проду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ции)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Итоговый оборот по кредиту счета 90   "Продажи", субсчет 1 "Выручка", минус   обороты по дебету счета 90, субсчета  "НДС", "Акцизы"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В строке указывается так наз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ваемая выручка-нетто (выручка  за минусом  НДС, акцизов) </w:t>
            </w:r>
          </w:p>
        </w:tc>
      </w:tr>
      <w:tr w:rsidR="00101D0F" w:rsidRPr="005222DC" w:rsidTr="00706831">
        <w:trPr>
          <w:cantSplit/>
          <w:trHeight w:val="114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Себестоимость продаж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Итоговый оборот по дебету счета 90   "Продажи", субсчет 2 "Себестоимость   продаж", в корреспонденции со счетами 20, 41, 43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Приводится в круглых скобках</w:t>
            </w:r>
          </w:p>
        </w:tc>
      </w:tr>
      <w:tr w:rsidR="00101D0F" w:rsidRPr="005222DC" w:rsidTr="00706831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Валовая прибыль  (убыток)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Расчетный показатель</w:t>
            </w:r>
            <w:proofErr w:type="gramStart"/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 строка Выручка – строка  Себестоимость продаж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1D0F" w:rsidRPr="005222DC" w:rsidTr="00706831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Коммерческие расходы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Итоговый оборот по дебету счета 90  "Пр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дажи", субсчет 2 "Себестоимость     пр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даж", в корреспонденции со счетом  44 "Расходы на продажу"           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af0"/>
              <w:spacing w:before="0" w:after="0"/>
              <w:ind w:left="0" w:right="0"/>
              <w:jc w:val="both"/>
              <w:rPr>
                <w:szCs w:val="28"/>
              </w:rPr>
            </w:pPr>
            <w:r w:rsidRPr="005222DC">
              <w:rPr>
                <w:szCs w:val="28"/>
              </w:rPr>
              <w:t>Расходы на продажу (комме</w:t>
            </w:r>
            <w:r w:rsidRPr="005222DC">
              <w:rPr>
                <w:szCs w:val="28"/>
              </w:rPr>
              <w:t>р</w:t>
            </w:r>
            <w:r w:rsidRPr="005222DC">
              <w:rPr>
                <w:szCs w:val="28"/>
              </w:rPr>
              <w:t>ческие расходы)  - расходы, связанные с продажей проду</w:t>
            </w:r>
            <w:r w:rsidRPr="005222DC">
              <w:rPr>
                <w:szCs w:val="28"/>
              </w:rPr>
              <w:t>к</w:t>
            </w:r>
            <w:r w:rsidRPr="005222DC">
              <w:rPr>
                <w:szCs w:val="28"/>
              </w:rPr>
              <w:t>ции, товаров, работ и услуг (расходы на рекламу;  предст</w:t>
            </w:r>
            <w:r w:rsidRPr="005222DC">
              <w:rPr>
                <w:szCs w:val="28"/>
              </w:rPr>
              <w:t>а</w:t>
            </w:r>
            <w:r w:rsidRPr="005222DC">
              <w:rPr>
                <w:szCs w:val="28"/>
              </w:rPr>
              <w:t>вительские расходы). Прив</w:t>
            </w:r>
            <w:r w:rsidRPr="005222DC">
              <w:rPr>
                <w:szCs w:val="28"/>
              </w:rPr>
              <w:t>о</w:t>
            </w:r>
            <w:r w:rsidRPr="005222DC">
              <w:rPr>
                <w:szCs w:val="28"/>
              </w:rPr>
              <w:t>дится в круглых скобках</w:t>
            </w:r>
          </w:p>
        </w:tc>
      </w:tr>
      <w:tr w:rsidR="00101D0F" w:rsidRPr="005222DC" w:rsidTr="00706831">
        <w:trPr>
          <w:cantSplit/>
          <w:trHeight w:val="9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Управленческие расходы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Итоговый оборот по дебету счета 90   "Продажи", субсчет 2 "Себестоимость   продаж", в корреспонденции со счетом  26 "Общехозяйственные расходы"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Эта строка может отсутств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вать. </w:t>
            </w:r>
          </w:p>
          <w:p w:rsidR="00101D0F" w:rsidRPr="005222DC" w:rsidRDefault="00101D0F" w:rsidP="007068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Она  заполняется, если учетной политикой спортивной орган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зации предусмотрено   спис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ние общехозяйственных расх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дов со счета 26 непосредстве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но в дебет счета 90. </w:t>
            </w:r>
          </w:p>
          <w:p w:rsidR="00101D0F" w:rsidRPr="005222DC" w:rsidRDefault="00101D0F" w:rsidP="007068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Приводится в круглых скобках</w:t>
            </w:r>
          </w:p>
        </w:tc>
      </w:tr>
      <w:tr w:rsidR="00101D0F" w:rsidRPr="005222DC" w:rsidTr="00706831">
        <w:trPr>
          <w:cantSplit/>
          <w:trHeight w:val="9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Прибыль (уб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ток) от    продаж     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Расчетный показатель: строка Валовая пр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быль -  Коммерческие расходы - Управле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ческие расходы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1D0F" w:rsidRPr="005222DC" w:rsidTr="00706831">
        <w:trPr>
          <w:cantSplit/>
          <w:trHeight w:val="9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Доходы от уч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стия в  других организациях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Оборот по кредиту счета 91 "Прочие    д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ходы и расходы", субсчет 1 "Прочие    д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ходы", в корреспонденции со счетом  76, субсчет "Расчеты по причитающимся див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дендам и другим доходам"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1D0F" w:rsidRPr="005222DC" w:rsidTr="00706831">
        <w:trPr>
          <w:cantSplit/>
          <w:trHeight w:val="1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Проценты к п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лучению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Оборот по кредиту счета 91 "Прочие   д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ходы и расходы", субсчет 1 "Прочие   дох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ды", в корреспонденции со счетами учета начисленных процентов по        облигац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ям, депозитам, по выданным займам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1D0F" w:rsidRPr="005222DC" w:rsidTr="00706831">
        <w:trPr>
          <w:cantSplit/>
          <w:trHeight w:val="9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Проценты к уплате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Оборот по дебету счета 91 "Прочие доходы и расходы", субсчет 2"Прочие расходы", в корреспонденции со счетами учета сумм причитающихся к уплате    по полученным кредитам, займам, облигациям, акциям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Приводится в круглых скобках</w:t>
            </w:r>
          </w:p>
        </w:tc>
      </w:tr>
      <w:tr w:rsidR="00101D0F" w:rsidRPr="005222DC" w:rsidTr="00706831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Прочие доходы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Оборот по кредиту счета 91 "Прочие дох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ды и расходы", субсчет 1 "Прочие доходы", в части полученных прочих    доходов     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1D0F" w:rsidRPr="005222DC" w:rsidTr="00706831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Прочие расходы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Оборот по дебету счета 91 "Прочие доходы и расходы", субсчет 2 "Прочие  расходы", в части начисленных прочих расходов    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Приводится в круглых скобках</w:t>
            </w:r>
          </w:p>
        </w:tc>
      </w:tr>
      <w:tr w:rsidR="00101D0F" w:rsidRPr="005222DC" w:rsidTr="00706831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Прибыль (уб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ток) до    налог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обложения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Расчетный показатель: Прибыль (убыток) от  продаж  + Доходы от участия в  других организациях +  Проценты к получению - Проценты к уплате</w:t>
            </w:r>
            <w:proofErr w:type="gramStart"/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  +  П</w:t>
            </w:r>
            <w:proofErr w:type="gramEnd"/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рочие доходы - Прочие расходы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1D0F" w:rsidRPr="005222DC" w:rsidTr="00706831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Текущий налог на  прибыль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Сумма налога на прибыль, которую  орг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низация должна перечислить в  бюджет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Начислена налога отражается бух</w:t>
            </w:r>
            <w:proofErr w:type="gramStart"/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аписью: Дебет 99 Кредит 68. </w:t>
            </w:r>
          </w:p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Приводится в круглых скобках</w:t>
            </w:r>
          </w:p>
        </w:tc>
      </w:tr>
      <w:tr w:rsidR="00101D0F" w:rsidRPr="005222DC" w:rsidTr="00706831">
        <w:trPr>
          <w:cantSplit/>
          <w:trHeight w:val="13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Чистая прибыль (убыток) отче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ного периода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Расчетный показатель:  Прибыль (убыток) до  налогообложения   -  Текущий налог на  прибыль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D0F" w:rsidRPr="005222DC" w:rsidRDefault="00101D0F" w:rsidP="007068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Чистая  прибыль каждого о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четного года списывается 31 декабря бух</w:t>
            </w:r>
            <w:proofErr w:type="gramStart"/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5222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 w:rsidRPr="005222DC">
              <w:rPr>
                <w:rFonts w:ascii="Times New Roman" w:hAnsi="Times New Roman" w:cs="Times New Roman"/>
                <w:sz w:val="24"/>
                <w:szCs w:val="28"/>
              </w:rPr>
              <w:t>аписью: Дебет 99 Кредит 84</w:t>
            </w:r>
          </w:p>
        </w:tc>
      </w:tr>
    </w:tbl>
    <w:p w:rsidR="00101D0F" w:rsidRDefault="00101D0F" w:rsidP="00101D0F"/>
    <w:p w:rsidR="00101D0F" w:rsidRDefault="00101D0F">
      <w:pPr>
        <w:spacing w:after="200" w:line="276" w:lineRule="auto"/>
      </w:pPr>
    </w:p>
    <w:p w:rsidR="004408E5" w:rsidRPr="005222DC" w:rsidRDefault="004408E5" w:rsidP="004408E5">
      <w:pPr>
        <w:spacing w:after="200" w:line="276" w:lineRule="auto"/>
      </w:pPr>
    </w:p>
    <w:p w:rsidR="004408E5" w:rsidRDefault="004408E5" w:rsidP="006C31A1">
      <w:pPr>
        <w:pStyle w:val="1"/>
        <w:rPr>
          <w:highlight w:val="green"/>
        </w:rPr>
      </w:pPr>
    </w:p>
    <w:p w:rsidR="001A06BB" w:rsidRDefault="001A06BB" w:rsidP="0033690F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b/>
          <w:bCs/>
          <w:spacing w:val="-4"/>
          <w:sz w:val="32"/>
          <w:szCs w:val="26"/>
        </w:rPr>
      </w:pPr>
    </w:p>
    <w:p w:rsidR="001A06BB" w:rsidRDefault="001A06BB" w:rsidP="0033690F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b/>
          <w:bCs/>
          <w:spacing w:val="-4"/>
          <w:sz w:val="32"/>
          <w:szCs w:val="26"/>
        </w:rPr>
      </w:pPr>
    </w:p>
    <w:p w:rsidR="001601C0" w:rsidRDefault="001601C0">
      <w:pPr>
        <w:spacing w:after="200" w:line="276" w:lineRule="auto"/>
        <w:rPr>
          <w:b/>
          <w:bCs/>
          <w:spacing w:val="-4"/>
          <w:sz w:val="32"/>
          <w:szCs w:val="26"/>
        </w:rPr>
      </w:pPr>
      <w:r>
        <w:rPr>
          <w:b/>
          <w:bCs/>
          <w:spacing w:val="-4"/>
          <w:sz w:val="32"/>
          <w:szCs w:val="26"/>
        </w:rPr>
        <w:br w:type="page"/>
      </w:r>
    </w:p>
    <w:p w:rsidR="001A06BB" w:rsidRDefault="001A06BB" w:rsidP="0033690F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b/>
          <w:bCs/>
          <w:spacing w:val="-4"/>
          <w:sz w:val="32"/>
          <w:szCs w:val="26"/>
        </w:rPr>
      </w:pPr>
    </w:p>
    <w:p w:rsidR="001A06BB" w:rsidRDefault="001A06BB" w:rsidP="0033690F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b/>
          <w:bCs/>
          <w:spacing w:val="-4"/>
          <w:sz w:val="32"/>
          <w:szCs w:val="26"/>
        </w:rPr>
      </w:pPr>
    </w:p>
    <w:p w:rsidR="001A06BB" w:rsidRDefault="001A06BB" w:rsidP="0033690F">
      <w:pPr>
        <w:tabs>
          <w:tab w:val="left" w:pos="142"/>
        </w:tabs>
        <w:autoSpaceDE w:val="0"/>
        <w:autoSpaceDN w:val="0"/>
        <w:adjustRightInd w:val="0"/>
        <w:spacing w:line="360" w:lineRule="auto"/>
        <w:ind w:left="-284"/>
        <w:jc w:val="center"/>
        <w:rPr>
          <w:b/>
          <w:bCs/>
          <w:spacing w:val="-4"/>
          <w:sz w:val="32"/>
          <w:szCs w:val="26"/>
        </w:rPr>
      </w:pPr>
    </w:p>
    <w:p w:rsidR="0033690F" w:rsidRPr="00C65A6E" w:rsidRDefault="00C65A6E" w:rsidP="001A06BB">
      <w:pPr>
        <w:tabs>
          <w:tab w:val="left" w:pos="142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pacing w:val="-4"/>
          <w:sz w:val="44"/>
          <w:szCs w:val="36"/>
        </w:rPr>
      </w:pPr>
      <w:r w:rsidRPr="00C65A6E">
        <w:rPr>
          <w:b/>
          <w:bCs/>
          <w:spacing w:val="-4"/>
          <w:sz w:val="32"/>
          <w:szCs w:val="26"/>
        </w:rPr>
        <w:t>Финансирование,  учет и анализ  деятельности  физкультурно-спортивных организаций</w:t>
      </w:r>
    </w:p>
    <w:p w:rsidR="0033690F" w:rsidRDefault="0033690F" w:rsidP="001A06BB">
      <w:pPr>
        <w:tabs>
          <w:tab w:val="left" w:pos="142"/>
        </w:tabs>
        <w:autoSpaceDE w:val="0"/>
        <w:autoSpaceDN w:val="0"/>
        <w:adjustRightInd w:val="0"/>
        <w:jc w:val="center"/>
        <w:rPr>
          <w:i/>
          <w:spacing w:val="-4"/>
          <w:sz w:val="32"/>
          <w:szCs w:val="26"/>
        </w:rPr>
      </w:pPr>
    </w:p>
    <w:p w:rsidR="0033690F" w:rsidRDefault="0033690F" w:rsidP="001A06BB">
      <w:pPr>
        <w:tabs>
          <w:tab w:val="left" w:pos="142"/>
        </w:tabs>
        <w:autoSpaceDE w:val="0"/>
        <w:autoSpaceDN w:val="0"/>
        <w:adjustRightInd w:val="0"/>
        <w:jc w:val="center"/>
        <w:rPr>
          <w:i/>
          <w:spacing w:val="-4"/>
          <w:sz w:val="32"/>
          <w:szCs w:val="26"/>
        </w:rPr>
      </w:pPr>
      <w:r w:rsidRPr="0034058E">
        <w:rPr>
          <w:i/>
          <w:spacing w:val="-4"/>
          <w:sz w:val="32"/>
          <w:szCs w:val="26"/>
        </w:rPr>
        <w:t>Учебное пособие</w:t>
      </w:r>
    </w:p>
    <w:p w:rsidR="0033690F" w:rsidRDefault="0033690F" w:rsidP="001A06BB">
      <w:pPr>
        <w:tabs>
          <w:tab w:val="left" w:pos="142"/>
        </w:tabs>
        <w:autoSpaceDE w:val="0"/>
        <w:autoSpaceDN w:val="0"/>
        <w:adjustRightInd w:val="0"/>
        <w:jc w:val="center"/>
        <w:rPr>
          <w:i/>
          <w:spacing w:val="-4"/>
          <w:sz w:val="32"/>
          <w:szCs w:val="26"/>
        </w:rPr>
      </w:pPr>
    </w:p>
    <w:p w:rsidR="0033690F" w:rsidRPr="0034058E" w:rsidRDefault="0033690F" w:rsidP="001A06BB">
      <w:pPr>
        <w:tabs>
          <w:tab w:val="left" w:pos="142"/>
        </w:tabs>
        <w:autoSpaceDE w:val="0"/>
        <w:autoSpaceDN w:val="0"/>
        <w:adjustRightInd w:val="0"/>
        <w:jc w:val="center"/>
        <w:rPr>
          <w:spacing w:val="-4"/>
          <w:sz w:val="32"/>
          <w:szCs w:val="26"/>
        </w:rPr>
      </w:pPr>
      <w:r w:rsidRPr="0034058E">
        <w:rPr>
          <w:spacing w:val="-4"/>
          <w:sz w:val="32"/>
          <w:szCs w:val="26"/>
        </w:rPr>
        <w:t>Печатается в авторской редакции</w:t>
      </w:r>
    </w:p>
    <w:p w:rsidR="0033690F" w:rsidRPr="0034058E" w:rsidRDefault="0033690F" w:rsidP="001A06BB">
      <w:pPr>
        <w:tabs>
          <w:tab w:val="left" w:pos="142"/>
        </w:tabs>
        <w:autoSpaceDE w:val="0"/>
        <w:autoSpaceDN w:val="0"/>
        <w:adjustRightInd w:val="0"/>
        <w:jc w:val="center"/>
        <w:rPr>
          <w:i/>
          <w:spacing w:val="-4"/>
          <w:sz w:val="32"/>
          <w:szCs w:val="26"/>
        </w:rPr>
      </w:pPr>
    </w:p>
    <w:p w:rsidR="00C92966" w:rsidRDefault="00C92966" w:rsidP="001A06BB">
      <w:pPr>
        <w:pStyle w:val="af1"/>
        <w:spacing w:before="0" w:beforeAutospacing="0" w:after="0" w:afterAutospacing="0"/>
        <w:jc w:val="center"/>
        <w:rPr>
          <w:rFonts w:ascii="Open Sans" w:hAnsi="Open Sans"/>
        </w:rPr>
      </w:pPr>
    </w:p>
    <w:p w:rsidR="00511002" w:rsidRDefault="00511002" w:rsidP="00B62B7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86350D" w:rsidRDefault="0086350D" w:rsidP="0033096F">
      <w:pPr>
        <w:pStyle w:val="af1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  <w:shd w:val="clear" w:color="auto" w:fill="FFFFFF"/>
        </w:rPr>
      </w:pPr>
    </w:p>
    <w:bookmarkEnd w:id="20"/>
    <w:p w:rsidR="00557054" w:rsidRDefault="00557054" w:rsidP="0007150F">
      <w:pPr>
        <w:rPr>
          <w:color w:val="333333"/>
          <w:shd w:val="clear" w:color="auto" w:fill="FAFAFA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AA6D68" w:rsidRPr="00B66EDA" w:rsidRDefault="00AA6D68" w:rsidP="00394C0F">
      <w:pPr>
        <w:rPr>
          <w:sz w:val="24"/>
          <w:highlight w:val="yellow"/>
        </w:rPr>
      </w:pPr>
    </w:p>
    <w:sectPr w:rsidR="00AA6D68" w:rsidRPr="00B66EDA" w:rsidSect="00475EC8">
      <w:pgSz w:w="12240" w:h="15840"/>
      <w:pgMar w:top="851" w:right="616" w:bottom="851" w:left="1276" w:header="510" w:footer="43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9A" w:rsidRDefault="0002579A" w:rsidP="00B91097">
      <w:r>
        <w:separator/>
      </w:r>
    </w:p>
  </w:endnote>
  <w:endnote w:type="continuationSeparator" w:id="0">
    <w:p w:rsidR="0002579A" w:rsidRDefault="0002579A" w:rsidP="00B9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XCond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9826"/>
      <w:docPartObj>
        <w:docPartGallery w:val="Page Numbers (Bottom of Page)"/>
        <w:docPartUnique/>
      </w:docPartObj>
    </w:sdtPr>
    <w:sdtEndPr/>
    <w:sdtContent>
      <w:p w:rsidR="0002579A" w:rsidRDefault="000257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7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2579A" w:rsidRDefault="000257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9A" w:rsidRDefault="0002579A" w:rsidP="00016168">
    <w:pPr>
      <w:pStyle w:val="a3"/>
      <w:framePr w:wrap="auto" w:vAnchor="text" w:hAnchor="margin" w:xAlign="right" w:y="1"/>
      <w:rPr>
        <w:rStyle w:val="ad"/>
        <w:rFonts w:eastAsiaTheme="majorEastAsia"/>
      </w:rPr>
    </w:pPr>
    <w:r>
      <w:rPr>
        <w:rStyle w:val="ad"/>
        <w:rFonts w:eastAsiaTheme="majorEastAsia"/>
      </w:rPr>
      <w:fldChar w:fldCharType="begin"/>
    </w:r>
    <w:r>
      <w:rPr>
        <w:rStyle w:val="ad"/>
        <w:rFonts w:eastAsiaTheme="majorEastAsia"/>
      </w:rPr>
      <w:instrText xml:space="preserve">PAGE  </w:instrText>
    </w:r>
    <w:r>
      <w:rPr>
        <w:rStyle w:val="ad"/>
        <w:rFonts w:eastAsiaTheme="majorEastAsia"/>
      </w:rPr>
      <w:fldChar w:fldCharType="separate"/>
    </w:r>
    <w:r w:rsidR="00CE4768">
      <w:rPr>
        <w:rStyle w:val="ad"/>
        <w:rFonts w:eastAsiaTheme="majorEastAsia"/>
        <w:noProof/>
      </w:rPr>
      <w:t>90</w:t>
    </w:r>
    <w:r>
      <w:rPr>
        <w:rStyle w:val="ad"/>
        <w:rFonts w:eastAsiaTheme="majorEastAsia"/>
      </w:rPr>
      <w:fldChar w:fldCharType="end"/>
    </w:r>
  </w:p>
  <w:p w:rsidR="0002579A" w:rsidRDefault="0002579A" w:rsidP="000161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9A" w:rsidRDefault="0002579A" w:rsidP="00B91097">
      <w:r>
        <w:separator/>
      </w:r>
    </w:p>
  </w:footnote>
  <w:footnote w:type="continuationSeparator" w:id="0">
    <w:p w:rsidR="0002579A" w:rsidRDefault="0002579A" w:rsidP="00B91097">
      <w:r>
        <w:continuationSeparator/>
      </w:r>
    </w:p>
  </w:footnote>
  <w:footnote w:id="1">
    <w:p w:rsidR="0002579A" w:rsidRPr="00944794" w:rsidRDefault="0002579A" w:rsidP="00E33C7F">
      <w:pPr>
        <w:pStyle w:val="ae"/>
        <w:jc w:val="both"/>
        <w:rPr>
          <w:color w:val="000000"/>
          <w:sz w:val="22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944794">
        <w:rPr>
          <w:color w:val="000000"/>
          <w:sz w:val="22"/>
          <w:shd w:val="clear" w:color="auto" w:fill="FFFFFF"/>
        </w:rPr>
        <w:t>Оказание населению услуг по организации и проведению физкультурных, физкультурно-оздоровительных и спортивных мероприятий не облагается НДС на основании подпункта 14.1 пункта 2 статьи 149 НК РФ</w:t>
      </w:r>
    </w:p>
  </w:footnote>
  <w:footnote w:id="2">
    <w:p w:rsidR="0002579A" w:rsidRPr="00944794" w:rsidRDefault="0002579A" w:rsidP="00E33C7F">
      <w:pPr>
        <w:pStyle w:val="ae"/>
        <w:rPr>
          <w:color w:val="000000"/>
          <w:sz w:val="22"/>
          <w:shd w:val="clear" w:color="auto" w:fill="FFFFFF"/>
        </w:rPr>
      </w:pPr>
      <w:r w:rsidRPr="00944794">
        <w:rPr>
          <w:rStyle w:val="a9"/>
          <w:sz w:val="22"/>
        </w:rPr>
        <w:footnoteRef/>
      </w:r>
      <w:r w:rsidRPr="00944794">
        <w:rPr>
          <w:sz w:val="22"/>
        </w:rPr>
        <w:t xml:space="preserve"> </w:t>
      </w:r>
      <w:r w:rsidRPr="00944794">
        <w:rPr>
          <w:color w:val="000000"/>
          <w:sz w:val="22"/>
          <w:shd w:val="clear" w:color="auto" w:fill="FFFFFF"/>
        </w:rPr>
        <w:t>Налоговый агент - лицо в российском налоговом законодательстве, на которое возложены обязанности по исчислению, удержанию у налогоплательщика и перечислению налогов в бюджет</w:t>
      </w:r>
    </w:p>
    <w:p w:rsidR="0002579A" w:rsidRPr="00944794" w:rsidRDefault="0002579A" w:rsidP="00E33C7F">
      <w:pPr>
        <w:pStyle w:val="ae"/>
        <w:rPr>
          <w:sz w:val="22"/>
        </w:rPr>
      </w:pPr>
    </w:p>
  </w:footnote>
  <w:footnote w:id="3">
    <w:p w:rsidR="0002579A" w:rsidRPr="00B827B5" w:rsidRDefault="0002579A" w:rsidP="00F429C4">
      <w:pPr>
        <w:pStyle w:val="ae"/>
        <w:jc w:val="both"/>
        <w:rPr>
          <w:color w:val="000000"/>
          <w:sz w:val="22"/>
          <w:shd w:val="clear" w:color="auto" w:fill="FFFFFF"/>
        </w:rPr>
      </w:pPr>
      <w:r>
        <w:rPr>
          <w:rStyle w:val="a9"/>
        </w:rPr>
        <w:footnoteRef/>
      </w:r>
      <w:r w:rsidRPr="00B827B5">
        <w:rPr>
          <w:color w:val="000000"/>
          <w:sz w:val="22"/>
          <w:shd w:val="clear" w:color="auto" w:fill="FFFFFF"/>
        </w:rPr>
        <w:t>Оказание населению услуг по организации и проведению физкультурных, физкультурно-оздоровительных и спортивных мероприятий не облагается НДС на основании подпункта 14.1 пункта 2статьи 149 Налогового кодекса РФ</w:t>
      </w:r>
    </w:p>
  </w:footnote>
  <w:footnote w:id="4">
    <w:p w:rsidR="0002579A" w:rsidRDefault="0002579A" w:rsidP="00F429C4">
      <w:pPr>
        <w:pStyle w:val="ae"/>
      </w:pPr>
      <w:r>
        <w:rPr>
          <w:rStyle w:val="a9"/>
        </w:rPr>
        <w:footnoteRef/>
      </w:r>
      <w:r>
        <w:t xml:space="preserve"> </w:t>
      </w:r>
      <w:r w:rsidRPr="009D7981">
        <w:rPr>
          <w:sz w:val="22"/>
        </w:rPr>
        <w:t xml:space="preserve">Основной вид деятельности еще называют  уставным  - то есть это тот вид деятельности, который записан в Уставе организации как цель ее создания </w:t>
      </w:r>
    </w:p>
  </w:footnote>
  <w:footnote w:id="5">
    <w:p w:rsidR="0002579A" w:rsidRDefault="0002579A" w:rsidP="00995305">
      <w:pPr>
        <w:pStyle w:val="ae"/>
      </w:pPr>
      <w:r>
        <w:rPr>
          <w:rStyle w:val="a9"/>
        </w:rPr>
        <w:footnoteRef/>
      </w:r>
      <w:r>
        <w:t xml:space="preserve"> Качественные показатели показывают качественные, а не просто исчисляемые характеристики  (например, качестве</w:t>
      </w:r>
      <w:r>
        <w:t>н</w:t>
      </w:r>
      <w:r>
        <w:t>ным показателем является производительность труда)</w:t>
      </w:r>
    </w:p>
  </w:footnote>
  <w:footnote w:id="6">
    <w:p w:rsidR="0002579A" w:rsidRDefault="0002579A" w:rsidP="00995305">
      <w:pPr>
        <w:pStyle w:val="ae"/>
      </w:pPr>
      <w:r>
        <w:rPr>
          <w:rStyle w:val="a9"/>
        </w:rPr>
        <w:footnoteRef/>
      </w:r>
      <w:r>
        <w:t xml:space="preserve"> По экономической сущности в данной факторной модели  под прибылью от продаж понимается валовая прибыль</w:t>
      </w:r>
    </w:p>
  </w:footnote>
  <w:footnote w:id="7">
    <w:p w:rsidR="0002579A" w:rsidRDefault="0002579A" w:rsidP="00F429C4">
      <w:pPr>
        <w:pStyle w:val="ae"/>
      </w:pPr>
      <w:r>
        <w:rPr>
          <w:rStyle w:val="a9"/>
        </w:rPr>
        <w:footnoteRef/>
      </w:r>
      <w:r>
        <w:t xml:space="preserve"> Коммерческие расходы могут относиться и к переменным расходам спортивной организации,  исходя из специфики  ее деятельности </w:t>
      </w:r>
    </w:p>
  </w:footnote>
  <w:footnote w:id="8">
    <w:p w:rsidR="0002579A" w:rsidRPr="001D28C7" w:rsidRDefault="0002579A" w:rsidP="00F429C4">
      <w:pPr>
        <w:pStyle w:val="ae"/>
        <w:rPr>
          <w:sz w:val="22"/>
        </w:rPr>
      </w:pPr>
      <w:r>
        <w:rPr>
          <w:rStyle w:val="a9"/>
        </w:rPr>
        <w:footnoteRef/>
      </w:r>
      <w:r>
        <w:t xml:space="preserve"> </w:t>
      </w:r>
      <w:r w:rsidRPr="001D28C7">
        <w:rPr>
          <w:sz w:val="22"/>
        </w:rPr>
        <w:t xml:space="preserve">Небольшая погрешность  может быть в результате округления расчетных величин </w:t>
      </w:r>
    </w:p>
  </w:footnote>
  <w:footnote w:id="9">
    <w:p w:rsidR="0002579A" w:rsidRPr="00F02D31" w:rsidRDefault="0002579A" w:rsidP="004408E5">
      <w:pPr>
        <w:pStyle w:val="ae"/>
        <w:rPr>
          <w:sz w:val="22"/>
        </w:rPr>
      </w:pPr>
      <w:r>
        <w:rPr>
          <w:rStyle w:val="a9"/>
        </w:rPr>
        <w:footnoteRef/>
      </w:r>
      <w:r>
        <w:t xml:space="preserve"> </w:t>
      </w:r>
      <w:r w:rsidRPr="00F02D31">
        <w:rPr>
          <w:sz w:val="22"/>
        </w:rPr>
        <w:t>По экономической сущности в данной факторной модели  под прибылью от продаж понимается валовая прибыль</w:t>
      </w:r>
    </w:p>
  </w:footnote>
  <w:footnote w:id="10">
    <w:p w:rsidR="0002579A" w:rsidRDefault="0002579A" w:rsidP="004408E5">
      <w:pPr>
        <w:pStyle w:val="ae"/>
      </w:pPr>
      <w:r>
        <w:rPr>
          <w:rStyle w:val="a9"/>
        </w:rPr>
        <w:footnoteRef/>
      </w:r>
      <w:r>
        <w:t xml:space="preserve"> </w:t>
      </w:r>
      <w:r w:rsidRPr="001D28C7">
        <w:rPr>
          <w:sz w:val="22"/>
        </w:rPr>
        <w:t xml:space="preserve">Небольшая погрешность  может быть в результате округления расчетных величин </w:t>
      </w:r>
    </w:p>
  </w:footnote>
  <w:footnote w:id="11">
    <w:p w:rsidR="0002579A" w:rsidRDefault="0002579A" w:rsidP="00995305">
      <w:pPr>
        <w:pStyle w:val="ae"/>
      </w:pPr>
      <w:r>
        <w:rPr>
          <w:rStyle w:val="a9"/>
        </w:rPr>
        <w:footnoteRef/>
      </w:r>
      <w:r>
        <w:t xml:space="preserve"> По экономической сущности в данной факторной модели  под прибылью от продаж понимается валовая прибыль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869"/>
    <w:multiLevelType w:val="hybridMultilevel"/>
    <w:tmpl w:val="C94600C2"/>
    <w:lvl w:ilvl="0" w:tplc="64463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0E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07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6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A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0B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CB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0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27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C04A8A"/>
    <w:multiLevelType w:val="hybridMultilevel"/>
    <w:tmpl w:val="C2527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2A19"/>
    <w:multiLevelType w:val="hybridMultilevel"/>
    <w:tmpl w:val="2CF64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93BF5"/>
    <w:multiLevelType w:val="hybridMultilevel"/>
    <w:tmpl w:val="E78225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A26A9A"/>
    <w:multiLevelType w:val="hybridMultilevel"/>
    <w:tmpl w:val="C72C8794"/>
    <w:lvl w:ilvl="0" w:tplc="C6148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65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A0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2B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6A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E0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2B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00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A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42685F"/>
    <w:multiLevelType w:val="singleLevel"/>
    <w:tmpl w:val="902EE0E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6">
    <w:nsid w:val="0ECC4934"/>
    <w:multiLevelType w:val="hybridMultilevel"/>
    <w:tmpl w:val="1CB4A0E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05012AB"/>
    <w:multiLevelType w:val="hybridMultilevel"/>
    <w:tmpl w:val="AC1E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62E8A"/>
    <w:multiLevelType w:val="hybridMultilevel"/>
    <w:tmpl w:val="DCC02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B1C1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42466F0"/>
    <w:multiLevelType w:val="hybridMultilevel"/>
    <w:tmpl w:val="9092C47C"/>
    <w:lvl w:ilvl="0" w:tplc="93CED5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60F96"/>
    <w:multiLevelType w:val="multilevel"/>
    <w:tmpl w:val="2B92EB6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BB09DF"/>
    <w:multiLevelType w:val="hybridMultilevel"/>
    <w:tmpl w:val="DC94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A34850"/>
    <w:multiLevelType w:val="singleLevel"/>
    <w:tmpl w:val="E03E5CAE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14">
    <w:nsid w:val="161730FB"/>
    <w:multiLevelType w:val="hybridMultilevel"/>
    <w:tmpl w:val="7D5A5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5F76E8"/>
    <w:multiLevelType w:val="singleLevel"/>
    <w:tmpl w:val="0390EFC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6">
    <w:nsid w:val="17496E08"/>
    <w:multiLevelType w:val="hybridMultilevel"/>
    <w:tmpl w:val="EFB82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47313"/>
    <w:multiLevelType w:val="multilevel"/>
    <w:tmpl w:val="7AF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D95DF7"/>
    <w:multiLevelType w:val="hybridMultilevel"/>
    <w:tmpl w:val="22323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C64C61"/>
    <w:multiLevelType w:val="hybridMultilevel"/>
    <w:tmpl w:val="EE18D33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C4B0E94"/>
    <w:multiLevelType w:val="hybridMultilevel"/>
    <w:tmpl w:val="10C01C48"/>
    <w:lvl w:ilvl="0" w:tplc="3AC89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EF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E5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E0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CD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49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C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AB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A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1CD25BA7"/>
    <w:multiLevelType w:val="hybridMultilevel"/>
    <w:tmpl w:val="AD808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468BE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206C17F7"/>
    <w:multiLevelType w:val="hybridMultilevel"/>
    <w:tmpl w:val="E2A8F08E"/>
    <w:lvl w:ilvl="0" w:tplc="93CED5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6AC0EE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07D0A3F"/>
    <w:multiLevelType w:val="hybridMultilevel"/>
    <w:tmpl w:val="6762B97C"/>
    <w:lvl w:ilvl="0" w:tplc="68D429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A884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C64E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62B9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7E5A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80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46FF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126D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18FB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209F2CDB"/>
    <w:multiLevelType w:val="hybridMultilevel"/>
    <w:tmpl w:val="89726E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26530D4"/>
    <w:multiLevelType w:val="hybridMultilevel"/>
    <w:tmpl w:val="E756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960406"/>
    <w:multiLevelType w:val="singleLevel"/>
    <w:tmpl w:val="F6049D8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27">
    <w:nsid w:val="22DD3E56"/>
    <w:multiLevelType w:val="hybridMultilevel"/>
    <w:tmpl w:val="53BEF274"/>
    <w:lvl w:ilvl="0" w:tplc="5F247E6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484043E"/>
    <w:multiLevelType w:val="hybridMultilevel"/>
    <w:tmpl w:val="311A1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015180"/>
    <w:multiLevelType w:val="hybridMultilevel"/>
    <w:tmpl w:val="D16259D0"/>
    <w:lvl w:ilvl="0" w:tplc="EC2C0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C9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E3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44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4C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AC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00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85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2E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26BB179E"/>
    <w:multiLevelType w:val="hybridMultilevel"/>
    <w:tmpl w:val="A0BCEED6"/>
    <w:lvl w:ilvl="0" w:tplc="4082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A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C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A2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CA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A3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C3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8D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2735688A"/>
    <w:multiLevelType w:val="hybridMultilevel"/>
    <w:tmpl w:val="7B2227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7EC2FE7"/>
    <w:multiLevelType w:val="hybridMultilevel"/>
    <w:tmpl w:val="B7607CE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>
    <w:nsid w:val="280B6171"/>
    <w:multiLevelType w:val="singleLevel"/>
    <w:tmpl w:val="0390EFC6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34">
    <w:nsid w:val="2C544CBF"/>
    <w:multiLevelType w:val="hybridMultilevel"/>
    <w:tmpl w:val="EB50E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E3575C4"/>
    <w:multiLevelType w:val="hybridMultilevel"/>
    <w:tmpl w:val="2CF64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AF28AB"/>
    <w:multiLevelType w:val="hybridMultilevel"/>
    <w:tmpl w:val="6F24440A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7">
    <w:nsid w:val="303F0BCF"/>
    <w:multiLevelType w:val="hybridMultilevel"/>
    <w:tmpl w:val="568EF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851119"/>
    <w:multiLevelType w:val="hybridMultilevel"/>
    <w:tmpl w:val="20CCB6CA"/>
    <w:lvl w:ilvl="0" w:tplc="18C6C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6C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AE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0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4A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81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0C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6C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62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310C6873"/>
    <w:multiLevelType w:val="hybridMultilevel"/>
    <w:tmpl w:val="89726E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24F3546"/>
    <w:multiLevelType w:val="hybridMultilevel"/>
    <w:tmpl w:val="7DBE74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BE679B"/>
    <w:multiLevelType w:val="hybridMultilevel"/>
    <w:tmpl w:val="D5524E66"/>
    <w:lvl w:ilvl="0" w:tplc="F94A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03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C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A3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23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C3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E5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62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C0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33242512"/>
    <w:multiLevelType w:val="hybridMultilevel"/>
    <w:tmpl w:val="CE6C8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4420E1B"/>
    <w:multiLevelType w:val="hybridMultilevel"/>
    <w:tmpl w:val="BD04C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6129EA"/>
    <w:multiLevelType w:val="hybridMultilevel"/>
    <w:tmpl w:val="57A0F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64256D"/>
    <w:multiLevelType w:val="hybridMultilevel"/>
    <w:tmpl w:val="EF843AE2"/>
    <w:lvl w:ilvl="0" w:tplc="5422E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CD3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F4A9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98A0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AA73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685A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38F5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32E4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8EC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34BF5356"/>
    <w:multiLevelType w:val="hybridMultilevel"/>
    <w:tmpl w:val="C4662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4DA50F3"/>
    <w:multiLevelType w:val="hybridMultilevel"/>
    <w:tmpl w:val="68E82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6B2077B"/>
    <w:multiLevelType w:val="hybridMultilevel"/>
    <w:tmpl w:val="608EA070"/>
    <w:lvl w:ilvl="0" w:tplc="57CE0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801B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6472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0C9F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0EAF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F251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9FA5F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9F810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3AE7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6B74C0A"/>
    <w:multiLevelType w:val="hybridMultilevel"/>
    <w:tmpl w:val="9F5C05C2"/>
    <w:lvl w:ilvl="0" w:tplc="32FEC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C4F1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10B8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A8C8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DAF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627A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2E15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DC24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A72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0">
    <w:nsid w:val="41CD1A40"/>
    <w:multiLevelType w:val="hybridMultilevel"/>
    <w:tmpl w:val="7DBE74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F4679C"/>
    <w:multiLevelType w:val="hybridMultilevel"/>
    <w:tmpl w:val="3C260034"/>
    <w:lvl w:ilvl="0" w:tplc="3DD0DB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944E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544A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D4F4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A86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58C6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C8A4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DEF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08E0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2">
    <w:nsid w:val="41F5035E"/>
    <w:multiLevelType w:val="hybridMultilevel"/>
    <w:tmpl w:val="53BEF274"/>
    <w:lvl w:ilvl="0" w:tplc="5F247E6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421F69C5"/>
    <w:multiLevelType w:val="hybridMultilevel"/>
    <w:tmpl w:val="E43ED0C6"/>
    <w:lvl w:ilvl="0" w:tplc="FC8650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E6F2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E278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4E4B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142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2EE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EE88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80EA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9496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4">
    <w:nsid w:val="44912B00"/>
    <w:multiLevelType w:val="hybridMultilevel"/>
    <w:tmpl w:val="B27A79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88F62B0"/>
    <w:multiLevelType w:val="multilevel"/>
    <w:tmpl w:val="80C0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9186330"/>
    <w:multiLevelType w:val="hybridMultilevel"/>
    <w:tmpl w:val="C4825D68"/>
    <w:lvl w:ilvl="0" w:tplc="D5E43C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BAED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47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42F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2A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C4B7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E30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08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476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7">
    <w:nsid w:val="491D30A4"/>
    <w:multiLevelType w:val="hybridMultilevel"/>
    <w:tmpl w:val="7DF6E5E8"/>
    <w:lvl w:ilvl="0" w:tplc="9886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EA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60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0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AD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E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C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E0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4A9B5274"/>
    <w:multiLevelType w:val="singleLevel"/>
    <w:tmpl w:val="3CE824EA"/>
    <w:lvl w:ilvl="0">
      <w:start w:val="1"/>
      <w:numFmt w:val="bullet"/>
      <w:pStyle w:val="shv-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9">
    <w:nsid w:val="4AEF7F1B"/>
    <w:multiLevelType w:val="hybridMultilevel"/>
    <w:tmpl w:val="1C94BB38"/>
    <w:lvl w:ilvl="0" w:tplc="D832B5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AAE5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5224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F62B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F80B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749C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BCD8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2AFE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DAFF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0">
    <w:nsid w:val="4B2A5EC0"/>
    <w:multiLevelType w:val="hybridMultilevel"/>
    <w:tmpl w:val="4CDE6792"/>
    <w:lvl w:ilvl="0" w:tplc="93CED512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1">
    <w:nsid w:val="4C146D17"/>
    <w:multiLevelType w:val="hybridMultilevel"/>
    <w:tmpl w:val="AD808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468BE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2">
    <w:nsid w:val="4D2417C0"/>
    <w:multiLevelType w:val="multilevel"/>
    <w:tmpl w:val="C484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4EFD01F7"/>
    <w:multiLevelType w:val="hybridMultilevel"/>
    <w:tmpl w:val="19F2ADC8"/>
    <w:lvl w:ilvl="0" w:tplc="7FD6D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603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284B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A69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831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20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65A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A19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A9C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>
    <w:nsid w:val="4F3E4A3F"/>
    <w:multiLevelType w:val="hybridMultilevel"/>
    <w:tmpl w:val="46E40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1CA7AEF"/>
    <w:multiLevelType w:val="hybridMultilevel"/>
    <w:tmpl w:val="ECBEB248"/>
    <w:lvl w:ilvl="0" w:tplc="E8EA1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60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C0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49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EF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4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2E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6F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E8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>
    <w:nsid w:val="53BC1817"/>
    <w:multiLevelType w:val="hybridMultilevel"/>
    <w:tmpl w:val="93769C62"/>
    <w:lvl w:ilvl="0" w:tplc="FA82D696">
      <w:start w:val="1"/>
      <w:numFmt w:val="decimal"/>
      <w:lvlText w:val="%1)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7">
    <w:nsid w:val="53ED78A8"/>
    <w:multiLevelType w:val="hybridMultilevel"/>
    <w:tmpl w:val="28F24602"/>
    <w:lvl w:ilvl="0" w:tplc="10386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AC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C5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E1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8C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A3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65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03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68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>
    <w:nsid w:val="54F17817"/>
    <w:multiLevelType w:val="hybridMultilevel"/>
    <w:tmpl w:val="9362B040"/>
    <w:lvl w:ilvl="0" w:tplc="93CED5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5E20D9E"/>
    <w:multiLevelType w:val="hybridMultilevel"/>
    <w:tmpl w:val="1FE89188"/>
    <w:lvl w:ilvl="0" w:tplc="AC026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0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C2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89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C2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ED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F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29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>
    <w:nsid w:val="56583A21"/>
    <w:multiLevelType w:val="hybridMultilevel"/>
    <w:tmpl w:val="79C4BE9E"/>
    <w:lvl w:ilvl="0" w:tplc="62D87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0D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49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02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CD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C9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8A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8A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48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56832876"/>
    <w:multiLevelType w:val="hybridMultilevel"/>
    <w:tmpl w:val="F578A3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56CB7315"/>
    <w:multiLevelType w:val="hybridMultilevel"/>
    <w:tmpl w:val="901AB0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5897589E"/>
    <w:multiLevelType w:val="hybridMultilevel"/>
    <w:tmpl w:val="C262E4DA"/>
    <w:lvl w:ilvl="0" w:tplc="93CED512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4">
    <w:nsid w:val="58BC6C49"/>
    <w:multiLevelType w:val="hybridMultilevel"/>
    <w:tmpl w:val="5C744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8C53F7F"/>
    <w:multiLevelType w:val="hybridMultilevel"/>
    <w:tmpl w:val="C4662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595976E4"/>
    <w:multiLevelType w:val="hybridMultilevel"/>
    <w:tmpl w:val="F9DAD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A21764"/>
    <w:multiLevelType w:val="multilevel"/>
    <w:tmpl w:val="2C5A06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C515BE3"/>
    <w:multiLevelType w:val="hybridMultilevel"/>
    <w:tmpl w:val="D9681022"/>
    <w:lvl w:ilvl="0" w:tplc="4F888A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1EEE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3E04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026B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8222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47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36D1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C5E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E088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9">
    <w:nsid w:val="5E1F1944"/>
    <w:multiLevelType w:val="hybridMultilevel"/>
    <w:tmpl w:val="04C8B35E"/>
    <w:lvl w:ilvl="0" w:tplc="93CED5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702A7F"/>
    <w:multiLevelType w:val="hybridMultilevel"/>
    <w:tmpl w:val="04C41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0DF0D57"/>
    <w:multiLevelType w:val="hybridMultilevel"/>
    <w:tmpl w:val="0B2CE20C"/>
    <w:lvl w:ilvl="0" w:tplc="90D84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05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C7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A6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A0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08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2A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67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E9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>
    <w:nsid w:val="61302AC9"/>
    <w:multiLevelType w:val="hybridMultilevel"/>
    <w:tmpl w:val="2CF64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7E3B8D"/>
    <w:multiLevelType w:val="hybridMultilevel"/>
    <w:tmpl w:val="924E1D5C"/>
    <w:lvl w:ilvl="0" w:tplc="5F247E6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62E527B6"/>
    <w:multiLevelType w:val="hybridMultilevel"/>
    <w:tmpl w:val="3D009594"/>
    <w:lvl w:ilvl="0" w:tplc="DE561E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02F6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3C5A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4E3C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C472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0C35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BEAF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AE8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348A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5">
    <w:nsid w:val="631B51B0"/>
    <w:multiLevelType w:val="hybridMultilevel"/>
    <w:tmpl w:val="4AFE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4817532"/>
    <w:multiLevelType w:val="multilevel"/>
    <w:tmpl w:val="E9BA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65105AE"/>
    <w:multiLevelType w:val="hybridMultilevel"/>
    <w:tmpl w:val="1152D086"/>
    <w:lvl w:ilvl="0" w:tplc="495EEC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64FD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F628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5498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488A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5623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907E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16C2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509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8">
    <w:nsid w:val="67B97BCD"/>
    <w:multiLevelType w:val="singleLevel"/>
    <w:tmpl w:val="E03E5CAE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89">
    <w:nsid w:val="67D222E5"/>
    <w:multiLevelType w:val="hybridMultilevel"/>
    <w:tmpl w:val="AC1E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02684F"/>
    <w:multiLevelType w:val="hybridMultilevel"/>
    <w:tmpl w:val="DC60DD2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1">
    <w:nsid w:val="6A370CB9"/>
    <w:multiLevelType w:val="hybridMultilevel"/>
    <w:tmpl w:val="8160D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ACD0D8E"/>
    <w:multiLevelType w:val="hybridMultilevel"/>
    <w:tmpl w:val="862A7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6AD24C11"/>
    <w:multiLevelType w:val="hybridMultilevel"/>
    <w:tmpl w:val="FC7E218A"/>
    <w:lvl w:ilvl="0" w:tplc="18AE1C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215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32BA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44F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64D1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5897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1A4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BCC3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3A6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4">
    <w:nsid w:val="6AE07193"/>
    <w:multiLevelType w:val="hybridMultilevel"/>
    <w:tmpl w:val="EDB24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6B0E5748"/>
    <w:multiLevelType w:val="hybridMultilevel"/>
    <w:tmpl w:val="4F2EFC10"/>
    <w:lvl w:ilvl="0" w:tplc="8E86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45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0B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ED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09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E5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E8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2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88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>
    <w:nsid w:val="6C9136B3"/>
    <w:multiLevelType w:val="hybridMultilevel"/>
    <w:tmpl w:val="6762B3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6CCC1BA1"/>
    <w:multiLevelType w:val="hybridMultilevel"/>
    <w:tmpl w:val="268C40FC"/>
    <w:lvl w:ilvl="0" w:tplc="3D624A3C">
      <w:start w:val="76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6EC00548"/>
    <w:multiLevelType w:val="hybridMultilevel"/>
    <w:tmpl w:val="ACF27602"/>
    <w:lvl w:ilvl="0" w:tplc="AE7A2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CF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83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84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26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E7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8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03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E8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>
    <w:nsid w:val="71203567"/>
    <w:multiLevelType w:val="multilevel"/>
    <w:tmpl w:val="D7C4149E"/>
    <w:lvl w:ilvl="0">
      <w:start w:val="1"/>
      <w:numFmt w:val="bullet"/>
      <w:lvlText w:val="-"/>
      <w:lvlJc w:val="left"/>
      <w:pPr>
        <w:tabs>
          <w:tab w:val="num" w:pos="8299"/>
        </w:tabs>
        <w:ind w:left="82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15A5B4F"/>
    <w:multiLevelType w:val="hybridMultilevel"/>
    <w:tmpl w:val="7F404CF2"/>
    <w:lvl w:ilvl="0" w:tplc="FA82D696">
      <w:start w:val="1"/>
      <w:numFmt w:val="decimal"/>
      <w:lvlText w:val="%1)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761A2E"/>
    <w:multiLevelType w:val="hybridMultilevel"/>
    <w:tmpl w:val="1F94B8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720037F2"/>
    <w:multiLevelType w:val="hybridMultilevel"/>
    <w:tmpl w:val="D80025AE"/>
    <w:lvl w:ilvl="0" w:tplc="CDAE0C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C425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A018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901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768B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F00A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86BF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5B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AC1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3">
    <w:nsid w:val="72172E12"/>
    <w:multiLevelType w:val="hybridMultilevel"/>
    <w:tmpl w:val="31169940"/>
    <w:lvl w:ilvl="0" w:tplc="987E92C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AADB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7A88B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5ACE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7AC52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12BC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1ABA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3C5C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4FF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2364FBA"/>
    <w:multiLevelType w:val="hybridMultilevel"/>
    <w:tmpl w:val="AEC67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726678AB"/>
    <w:multiLevelType w:val="hybridMultilevel"/>
    <w:tmpl w:val="104C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45A7786"/>
    <w:multiLevelType w:val="hybridMultilevel"/>
    <w:tmpl w:val="2D2C7A56"/>
    <w:lvl w:ilvl="0" w:tplc="9B6AD3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B4D2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6D9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6282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5A97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AA46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86FD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C2A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228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7">
    <w:nsid w:val="77AD75AA"/>
    <w:multiLevelType w:val="hybridMultilevel"/>
    <w:tmpl w:val="96000562"/>
    <w:lvl w:ilvl="0" w:tplc="93CED5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7DA87273"/>
    <w:multiLevelType w:val="hybridMultilevel"/>
    <w:tmpl w:val="E11A1E64"/>
    <w:lvl w:ilvl="0" w:tplc="2FFEA1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DA81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9C40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54D3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C40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3418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C17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9A6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6481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8"/>
  </w:num>
  <w:num w:numId="2">
    <w:abstractNumId w:val="25"/>
  </w:num>
  <w:num w:numId="3">
    <w:abstractNumId w:val="86"/>
  </w:num>
  <w:num w:numId="4">
    <w:abstractNumId w:val="77"/>
  </w:num>
  <w:num w:numId="5">
    <w:abstractNumId w:val="36"/>
  </w:num>
  <w:num w:numId="6">
    <w:abstractNumId w:val="28"/>
  </w:num>
  <w:num w:numId="7">
    <w:abstractNumId w:val="55"/>
  </w:num>
  <w:num w:numId="8">
    <w:abstractNumId w:val="11"/>
  </w:num>
  <w:num w:numId="9">
    <w:abstractNumId w:val="99"/>
  </w:num>
  <w:num w:numId="10">
    <w:abstractNumId w:val="62"/>
  </w:num>
  <w:num w:numId="11">
    <w:abstractNumId w:val="17"/>
  </w:num>
  <w:num w:numId="12">
    <w:abstractNumId w:val="47"/>
  </w:num>
  <w:num w:numId="13">
    <w:abstractNumId w:val="80"/>
  </w:num>
  <w:num w:numId="14">
    <w:abstractNumId w:val="94"/>
  </w:num>
  <w:num w:numId="15">
    <w:abstractNumId w:val="14"/>
  </w:num>
  <w:num w:numId="16">
    <w:abstractNumId w:val="64"/>
  </w:num>
  <w:num w:numId="17">
    <w:abstractNumId w:val="91"/>
  </w:num>
  <w:num w:numId="18">
    <w:abstractNumId w:val="97"/>
  </w:num>
  <w:num w:numId="19">
    <w:abstractNumId w:val="106"/>
  </w:num>
  <w:num w:numId="20">
    <w:abstractNumId w:val="103"/>
  </w:num>
  <w:num w:numId="21">
    <w:abstractNumId w:val="92"/>
  </w:num>
  <w:num w:numId="22">
    <w:abstractNumId w:val="48"/>
  </w:num>
  <w:num w:numId="23">
    <w:abstractNumId w:val="78"/>
  </w:num>
  <w:num w:numId="24">
    <w:abstractNumId w:val="59"/>
  </w:num>
  <w:num w:numId="25">
    <w:abstractNumId w:val="93"/>
  </w:num>
  <w:num w:numId="26">
    <w:abstractNumId w:val="53"/>
  </w:num>
  <w:num w:numId="27">
    <w:abstractNumId w:val="23"/>
  </w:num>
  <w:num w:numId="28">
    <w:abstractNumId w:val="102"/>
  </w:num>
  <w:num w:numId="29">
    <w:abstractNumId w:val="56"/>
  </w:num>
  <w:num w:numId="30">
    <w:abstractNumId w:val="87"/>
  </w:num>
  <w:num w:numId="31">
    <w:abstractNumId w:val="49"/>
  </w:num>
  <w:num w:numId="32">
    <w:abstractNumId w:val="84"/>
  </w:num>
  <w:num w:numId="33">
    <w:abstractNumId w:val="51"/>
  </w:num>
  <w:num w:numId="34">
    <w:abstractNumId w:val="108"/>
  </w:num>
  <w:num w:numId="35">
    <w:abstractNumId w:val="63"/>
  </w:num>
  <w:num w:numId="36">
    <w:abstractNumId w:val="45"/>
  </w:num>
  <w:num w:numId="37">
    <w:abstractNumId w:val="76"/>
  </w:num>
  <w:num w:numId="38">
    <w:abstractNumId w:val="7"/>
  </w:num>
  <w:num w:numId="39">
    <w:abstractNumId w:val="34"/>
  </w:num>
  <w:num w:numId="40">
    <w:abstractNumId w:val="42"/>
  </w:num>
  <w:num w:numId="41">
    <w:abstractNumId w:val="105"/>
  </w:num>
  <w:num w:numId="42">
    <w:abstractNumId w:val="89"/>
  </w:num>
  <w:num w:numId="43">
    <w:abstractNumId w:val="40"/>
  </w:num>
  <w:num w:numId="44">
    <w:abstractNumId w:val="12"/>
  </w:num>
  <w:num w:numId="45">
    <w:abstractNumId w:val="50"/>
  </w:num>
  <w:num w:numId="46">
    <w:abstractNumId w:val="71"/>
  </w:num>
  <w:num w:numId="47">
    <w:abstractNumId w:val="69"/>
  </w:num>
  <w:num w:numId="48">
    <w:abstractNumId w:val="65"/>
  </w:num>
  <w:num w:numId="49">
    <w:abstractNumId w:val="67"/>
  </w:num>
  <w:num w:numId="50">
    <w:abstractNumId w:val="20"/>
  </w:num>
  <w:num w:numId="51">
    <w:abstractNumId w:val="57"/>
  </w:num>
  <w:num w:numId="52">
    <w:abstractNumId w:val="70"/>
  </w:num>
  <w:num w:numId="53">
    <w:abstractNumId w:val="0"/>
  </w:num>
  <w:num w:numId="54">
    <w:abstractNumId w:val="4"/>
  </w:num>
  <w:num w:numId="55">
    <w:abstractNumId w:val="30"/>
  </w:num>
  <w:num w:numId="56">
    <w:abstractNumId w:val="38"/>
  </w:num>
  <w:num w:numId="57">
    <w:abstractNumId w:val="95"/>
  </w:num>
  <w:num w:numId="58">
    <w:abstractNumId w:val="98"/>
  </w:num>
  <w:num w:numId="59">
    <w:abstractNumId w:val="29"/>
  </w:num>
  <w:num w:numId="60">
    <w:abstractNumId w:val="41"/>
  </w:num>
  <w:num w:numId="61">
    <w:abstractNumId w:val="81"/>
  </w:num>
  <w:num w:numId="62">
    <w:abstractNumId w:val="6"/>
  </w:num>
  <w:num w:numId="63">
    <w:abstractNumId w:val="32"/>
  </w:num>
  <w:num w:numId="64">
    <w:abstractNumId w:val="85"/>
  </w:num>
  <w:num w:numId="65">
    <w:abstractNumId w:val="9"/>
  </w:num>
  <w:num w:numId="66">
    <w:abstractNumId w:val="18"/>
  </w:num>
  <w:num w:numId="67">
    <w:abstractNumId w:val="83"/>
  </w:num>
  <w:num w:numId="68">
    <w:abstractNumId w:val="27"/>
  </w:num>
  <w:num w:numId="69">
    <w:abstractNumId w:val="52"/>
  </w:num>
  <w:num w:numId="70">
    <w:abstractNumId w:val="3"/>
  </w:num>
  <w:num w:numId="71">
    <w:abstractNumId w:val="43"/>
  </w:num>
  <w:num w:numId="72">
    <w:abstractNumId w:val="1"/>
  </w:num>
  <w:num w:numId="73">
    <w:abstractNumId w:val="37"/>
  </w:num>
  <w:num w:numId="74">
    <w:abstractNumId w:val="44"/>
  </w:num>
  <w:num w:numId="75">
    <w:abstractNumId w:val="16"/>
  </w:num>
  <w:num w:numId="76">
    <w:abstractNumId w:val="31"/>
  </w:num>
  <w:num w:numId="77">
    <w:abstractNumId w:val="74"/>
  </w:num>
  <w:num w:numId="78">
    <w:abstractNumId w:val="82"/>
  </w:num>
  <w:num w:numId="79">
    <w:abstractNumId w:val="2"/>
  </w:num>
  <w:num w:numId="80">
    <w:abstractNumId w:val="35"/>
  </w:num>
  <w:num w:numId="81">
    <w:abstractNumId w:val="8"/>
  </w:num>
  <w:num w:numId="82">
    <w:abstractNumId w:val="54"/>
  </w:num>
  <w:num w:numId="83">
    <w:abstractNumId w:val="72"/>
  </w:num>
  <w:num w:numId="84">
    <w:abstractNumId w:val="90"/>
  </w:num>
  <w:num w:numId="85">
    <w:abstractNumId w:val="96"/>
  </w:num>
  <w:num w:numId="86">
    <w:abstractNumId w:val="104"/>
  </w:num>
  <w:num w:numId="87">
    <w:abstractNumId w:val="66"/>
  </w:num>
  <w:num w:numId="88">
    <w:abstractNumId w:val="100"/>
  </w:num>
  <w:num w:numId="89">
    <w:abstractNumId w:val="68"/>
  </w:num>
  <w:num w:numId="90">
    <w:abstractNumId w:val="107"/>
  </w:num>
  <w:num w:numId="91">
    <w:abstractNumId w:val="60"/>
  </w:num>
  <w:num w:numId="92">
    <w:abstractNumId w:val="22"/>
  </w:num>
  <w:num w:numId="93">
    <w:abstractNumId w:val="73"/>
  </w:num>
  <w:num w:numId="94">
    <w:abstractNumId w:val="79"/>
  </w:num>
  <w:num w:numId="95">
    <w:abstractNumId w:val="10"/>
  </w:num>
  <w:num w:numId="96">
    <w:abstractNumId w:val="26"/>
  </w:num>
  <w:num w:numId="97">
    <w:abstractNumId w:val="13"/>
  </w:num>
  <w:num w:numId="98">
    <w:abstractNumId w:val="15"/>
  </w:num>
  <w:num w:numId="99">
    <w:abstractNumId w:val="5"/>
  </w:num>
  <w:num w:numId="100">
    <w:abstractNumId w:val="88"/>
  </w:num>
  <w:num w:numId="101">
    <w:abstractNumId w:val="33"/>
  </w:num>
  <w:num w:numId="102">
    <w:abstractNumId w:val="46"/>
  </w:num>
  <w:num w:numId="103">
    <w:abstractNumId w:val="75"/>
  </w:num>
  <w:num w:numId="104">
    <w:abstractNumId w:val="101"/>
  </w:num>
  <w:num w:numId="105">
    <w:abstractNumId w:val="39"/>
  </w:num>
  <w:num w:numId="106">
    <w:abstractNumId w:val="24"/>
  </w:num>
  <w:num w:numId="107">
    <w:abstractNumId w:val="19"/>
  </w:num>
  <w:num w:numId="108">
    <w:abstractNumId w:val="21"/>
  </w:num>
  <w:num w:numId="109">
    <w:abstractNumId w:val="6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C"/>
    <w:rsid w:val="000076CC"/>
    <w:rsid w:val="00013BA7"/>
    <w:rsid w:val="00013D9B"/>
    <w:rsid w:val="00015DB6"/>
    <w:rsid w:val="00016168"/>
    <w:rsid w:val="00017741"/>
    <w:rsid w:val="00020561"/>
    <w:rsid w:val="000215E1"/>
    <w:rsid w:val="00021F09"/>
    <w:rsid w:val="00022173"/>
    <w:rsid w:val="0002499D"/>
    <w:rsid w:val="00024DD6"/>
    <w:rsid w:val="00025622"/>
    <w:rsid w:val="0002579A"/>
    <w:rsid w:val="000304C9"/>
    <w:rsid w:val="00030601"/>
    <w:rsid w:val="00031017"/>
    <w:rsid w:val="0003717F"/>
    <w:rsid w:val="00037658"/>
    <w:rsid w:val="00047791"/>
    <w:rsid w:val="0005378D"/>
    <w:rsid w:val="00057219"/>
    <w:rsid w:val="00060BA3"/>
    <w:rsid w:val="00063C40"/>
    <w:rsid w:val="00064FE9"/>
    <w:rsid w:val="00065E27"/>
    <w:rsid w:val="0006700C"/>
    <w:rsid w:val="0007150F"/>
    <w:rsid w:val="000732C8"/>
    <w:rsid w:val="00073850"/>
    <w:rsid w:val="00075791"/>
    <w:rsid w:val="00081453"/>
    <w:rsid w:val="00082A74"/>
    <w:rsid w:val="00086D6F"/>
    <w:rsid w:val="000900A6"/>
    <w:rsid w:val="00091845"/>
    <w:rsid w:val="00092382"/>
    <w:rsid w:val="0009739C"/>
    <w:rsid w:val="0009777A"/>
    <w:rsid w:val="00097F81"/>
    <w:rsid w:val="000A06A1"/>
    <w:rsid w:val="000A2DDC"/>
    <w:rsid w:val="000A2F56"/>
    <w:rsid w:val="000A79E6"/>
    <w:rsid w:val="000B089B"/>
    <w:rsid w:val="000B0EC1"/>
    <w:rsid w:val="000B327C"/>
    <w:rsid w:val="000B4F61"/>
    <w:rsid w:val="000B7438"/>
    <w:rsid w:val="000C03EF"/>
    <w:rsid w:val="000C3AA6"/>
    <w:rsid w:val="000D18C8"/>
    <w:rsid w:val="000D2C9A"/>
    <w:rsid w:val="000D2DE4"/>
    <w:rsid w:val="000D44C1"/>
    <w:rsid w:val="000D44E4"/>
    <w:rsid w:val="000D57C1"/>
    <w:rsid w:val="000D59C6"/>
    <w:rsid w:val="000D7850"/>
    <w:rsid w:val="000E4431"/>
    <w:rsid w:val="000E6587"/>
    <w:rsid w:val="0010050D"/>
    <w:rsid w:val="00101D0F"/>
    <w:rsid w:val="00104E33"/>
    <w:rsid w:val="001063AE"/>
    <w:rsid w:val="00115F73"/>
    <w:rsid w:val="00116218"/>
    <w:rsid w:val="00120B03"/>
    <w:rsid w:val="00121D6C"/>
    <w:rsid w:val="00122015"/>
    <w:rsid w:val="001248F8"/>
    <w:rsid w:val="00125D78"/>
    <w:rsid w:val="0013262E"/>
    <w:rsid w:val="00133361"/>
    <w:rsid w:val="001353C3"/>
    <w:rsid w:val="001360A6"/>
    <w:rsid w:val="00153CE1"/>
    <w:rsid w:val="001545BA"/>
    <w:rsid w:val="00155F33"/>
    <w:rsid w:val="001601C0"/>
    <w:rsid w:val="00160D23"/>
    <w:rsid w:val="0016308D"/>
    <w:rsid w:val="001633D1"/>
    <w:rsid w:val="00165F39"/>
    <w:rsid w:val="0016756D"/>
    <w:rsid w:val="00170E6D"/>
    <w:rsid w:val="00172FCC"/>
    <w:rsid w:val="0017332D"/>
    <w:rsid w:val="00174E25"/>
    <w:rsid w:val="00176244"/>
    <w:rsid w:val="001827AC"/>
    <w:rsid w:val="0018340A"/>
    <w:rsid w:val="001855A4"/>
    <w:rsid w:val="00187311"/>
    <w:rsid w:val="00190595"/>
    <w:rsid w:val="00192C2A"/>
    <w:rsid w:val="00196869"/>
    <w:rsid w:val="001A06BB"/>
    <w:rsid w:val="001A11AC"/>
    <w:rsid w:val="001A2940"/>
    <w:rsid w:val="001B3097"/>
    <w:rsid w:val="001B7B50"/>
    <w:rsid w:val="001C1829"/>
    <w:rsid w:val="001C7541"/>
    <w:rsid w:val="001D08CD"/>
    <w:rsid w:val="001D0E6F"/>
    <w:rsid w:val="001D17FE"/>
    <w:rsid w:val="001D28C7"/>
    <w:rsid w:val="001D6390"/>
    <w:rsid w:val="001E29C3"/>
    <w:rsid w:val="001E6056"/>
    <w:rsid w:val="001E6E86"/>
    <w:rsid w:val="001E6EE4"/>
    <w:rsid w:val="001F1EF0"/>
    <w:rsid w:val="00203562"/>
    <w:rsid w:val="0021584E"/>
    <w:rsid w:val="002200DA"/>
    <w:rsid w:val="00222F43"/>
    <w:rsid w:val="00224D85"/>
    <w:rsid w:val="002254D4"/>
    <w:rsid w:val="00232119"/>
    <w:rsid w:val="00235A9C"/>
    <w:rsid w:val="00241DB6"/>
    <w:rsid w:val="00242130"/>
    <w:rsid w:val="002461E7"/>
    <w:rsid w:val="0024647D"/>
    <w:rsid w:val="002509E7"/>
    <w:rsid w:val="0025354F"/>
    <w:rsid w:val="002540D8"/>
    <w:rsid w:val="00256DEF"/>
    <w:rsid w:val="00260C8C"/>
    <w:rsid w:val="002648E4"/>
    <w:rsid w:val="00264EED"/>
    <w:rsid w:val="00265335"/>
    <w:rsid w:val="002661D7"/>
    <w:rsid w:val="0027420F"/>
    <w:rsid w:val="00276D2B"/>
    <w:rsid w:val="002818AA"/>
    <w:rsid w:val="00284D2C"/>
    <w:rsid w:val="002854A2"/>
    <w:rsid w:val="00290240"/>
    <w:rsid w:val="0029033A"/>
    <w:rsid w:val="00290606"/>
    <w:rsid w:val="002936D1"/>
    <w:rsid w:val="00296632"/>
    <w:rsid w:val="002A1A94"/>
    <w:rsid w:val="002A1EA0"/>
    <w:rsid w:val="002B19CE"/>
    <w:rsid w:val="002B4F9F"/>
    <w:rsid w:val="002B522E"/>
    <w:rsid w:val="002C11D0"/>
    <w:rsid w:val="002C1637"/>
    <w:rsid w:val="002C3620"/>
    <w:rsid w:val="002C3B83"/>
    <w:rsid w:val="002C53AC"/>
    <w:rsid w:val="002C6888"/>
    <w:rsid w:val="002D0647"/>
    <w:rsid w:val="002D0D77"/>
    <w:rsid w:val="002D753C"/>
    <w:rsid w:val="002D7C08"/>
    <w:rsid w:val="002E0490"/>
    <w:rsid w:val="002E1756"/>
    <w:rsid w:val="002E1765"/>
    <w:rsid w:val="002E1BFF"/>
    <w:rsid w:val="002E3005"/>
    <w:rsid w:val="002E3383"/>
    <w:rsid w:val="002F3AA3"/>
    <w:rsid w:val="002F4FDF"/>
    <w:rsid w:val="00304C7A"/>
    <w:rsid w:val="00305A6C"/>
    <w:rsid w:val="00313AFF"/>
    <w:rsid w:val="00320149"/>
    <w:rsid w:val="00321D83"/>
    <w:rsid w:val="00324969"/>
    <w:rsid w:val="00325B0B"/>
    <w:rsid w:val="00326D41"/>
    <w:rsid w:val="00327ED8"/>
    <w:rsid w:val="0033096F"/>
    <w:rsid w:val="003325C3"/>
    <w:rsid w:val="00333F2E"/>
    <w:rsid w:val="0033690F"/>
    <w:rsid w:val="00342572"/>
    <w:rsid w:val="00343217"/>
    <w:rsid w:val="00345D90"/>
    <w:rsid w:val="00350647"/>
    <w:rsid w:val="00354217"/>
    <w:rsid w:val="00355B1D"/>
    <w:rsid w:val="003639FA"/>
    <w:rsid w:val="00365AB9"/>
    <w:rsid w:val="0036747A"/>
    <w:rsid w:val="00367617"/>
    <w:rsid w:val="00375312"/>
    <w:rsid w:val="00376AFE"/>
    <w:rsid w:val="003849CA"/>
    <w:rsid w:val="00385E74"/>
    <w:rsid w:val="00392135"/>
    <w:rsid w:val="00392ABB"/>
    <w:rsid w:val="00394C0F"/>
    <w:rsid w:val="00394EE3"/>
    <w:rsid w:val="003A00D6"/>
    <w:rsid w:val="003A159C"/>
    <w:rsid w:val="003A475B"/>
    <w:rsid w:val="003A58AF"/>
    <w:rsid w:val="003B00B6"/>
    <w:rsid w:val="003B2E8A"/>
    <w:rsid w:val="003B526D"/>
    <w:rsid w:val="003B620B"/>
    <w:rsid w:val="003B6B2C"/>
    <w:rsid w:val="003C2E11"/>
    <w:rsid w:val="003C59D7"/>
    <w:rsid w:val="003C5C8A"/>
    <w:rsid w:val="003C6FFF"/>
    <w:rsid w:val="003C73DA"/>
    <w:rsid w:val="003D3128"/>
    <w:rsid w:val="003D53E4"/>
    <w:rsid w:val="003D6A7E"/>
    <w:rsid w:val="003E20BD"/>
    <w:rsid w:val="003E7124"/>
    <w:rsid w:val="003E780E"/>
    <w:rsid w:val="003F34A9"/>
    <w:rsid w:val="003F5429"/>
    <w:rsid w:val="00405D6A"/>
    <w:rsid w:val="00410778"/>
    <w:rsid w:val="00417986"/>
    <w:rsid w:val="004225F3"/>
    <w:rsid w:val="00422A8D"/>
    <w:rsid w:val="00422D2A"/>
    <w:rsid w:val="00423BDB"/>
    <w:rsid w:val="00426429"/>
    <w:rsid w:val="00426D04"/>
    <w:rsid w:val="00431507"/>
    <w:rsid w:val="00433E9B"/>
    <w:rsid w:val="00436E3B"/>
    <w:rsid w:val="004408E5"/>
    <w:rsid w:val="00452125"/>
    <w:rsid w:val="004534FE"/>
    <w:rsid w:val="004564EA"/>
    <w:rsid w:val="00456AF4"/>
    <w:rsid w:val="004643B0"/>
    <w:rsid w:val="00465717"/>
    <w:rsid w:val="00472605"/>
    <w:rsid w:val="00472E2F"/>
    <w:rsid w:val="0047435F"/>
    <w:rsid w:val="00475EC8"/>
    <w:rsid w:val="00477A42"/>
    <w:rsid w:val="00485152"/>
    <w:rsid w:val="00486492"/>
    <w:rsid w:val="0049067D"/>
    <w:rsid w:val="0049086E"/>
    <w:rsid w:val="004932C5"/>
    <w:rsid w:val="00494AC6"/>
    <w:rsid w:val="004972A7"/>
    <w:rsid w:val="00497992"/>
    <w:rsid w:val="004A7217"/>
    <w:rsid w:val="004B2863"/>
    <w:rsid w:val="004B30F5"/>
    <w:rsid w:val="004B33AB"/>
    <w:rsid w:val="004B7218"/>
    <w:rsid w:val="004C130A"/>
    <w:rsid w:val="004C5112"/>
    <w:rsid w:val="004C7D75"/>
    <w:rsid w:val="004D10A7"/>
    <w:rsid w:val="004D3987"/>
    <w:rsid w:val="004D5A73"/>
    <w:rsid w:val="004D5F7B"/>
    <w:rsid w:val="004E11D9"/>
    <w:rsid w:val="004E51AD"/>
    <w:rsid w:val="004E7E4E"/>
    <w:rsid w:val="004F543B"/>
    <w:rsid w:val="0050126C"/>
    <w:rsid w:val="00501F10"/>
    <w:rsid w:val="00503F5C"/>
    <w:rsid w:val="00506B62"/>
    <w:rsid w:val="00507988"/>
    <w:rsid w:val="00511002"/>
    <w:rsid w:val="00511B24"/>
    <w:rsid w:val="005125D8"/>
    <w:rsid w:val="00513528"/>
    <w:rsid w:val="005158D7"/>
    <w:rsid w:val="00515DEB"/>
    <w:rsid w:val="00517958"/>
    <w:rsid w:val="00521FC4"/>
    <w:rsid w:val="005222DC"/>
    <w:rsid w:val="005227DA"/>
    <w:rsid w:val="00522ADE"/>
    <w:rsid w:val="005335CB"/>
    <w:rsid w:val="00540342"/>
    <w:rsid w:val="00540478"/>
    <w:rsid w:val="005419E9"/>
    <w:rsid w:val="0054238C"/>
    <w:rsid w:val="00542BA1"/>
    <w:rsid w:val="00551B52"/>
    <w:rsid w:val="005534A0"/>
    <w:rsid w:val="00554C63"/>
    <w:rsid w:val="00557054"/>
    <w:rsid w:val="0056079B"/>
    <w:rsid w:val="00560ABB"/>
    <w:rsid w:val="00564A4B"/>
    <w:rsid w:val="00583A33"/>
    <w:rsid w:val="00587711"/>
    <w:rsid w:val="00597F85"/>
    <w:rsid w:val="005A36D5"/>
    <w:rsid w:val="005A3D06"/>
    <w:rsid w:val="005A400E"/>
    <w:rsid w:val="005A54ED"/>
    <w:rsid w:val="005B0D76"/>
    <w:rsid w:val="005B2F06"/>
    <w:rsid w:val="005B5823"/>
    <w:rsid w:val="005B7456"/>
    <w:rsid w:val="005C5E60"/>
    <w:rsid w:val="005C7086"/>
    <w:rsid w:val="005D5441"/>
    <w:rsid w:val="005D611D"/>
    <w:rsid w:val="005D6482"/>
    <w:rsid w:val="005E16D1"/>
    <w:rsid w:val="005E3F38"/>
    <w:rsid w:val="005E6565"/>
    <w:rsid w:val="005E6DBE"/>
    <w:rsid w:val="005F0894"/>
    <w:rsid w:val="005F607B"/>
    <w:rsid w:val="005F66D6"/>
    <w:rsid w:val="005F7260"/>
    <w:rsid w:val="006062DB"/>
    <w:rsid w:val="00615078"/>
    <w:rsid w:val="006155A4"/>
    <w:rsid w:val="0061657E"/>
    <w:rsid w:val="00623D70"/>
    <w:rsid w:val="006241A0"/>
    <w:rsid w:val="00625701"/>
    <w:rsid w:val="006308E1"/>
    <w:rsid w:val="0063182E"/>
    <w:rsid w:val="0063218D"/>
    <w:rsid w:val="00632E52"/>
    <w:rsid w:val="0063382D"/>
    <w:rsid w:val="00636332"/>
    <w:rsid w:val="00642EDC"/>
    <w:rsid w:val="00642FDA"/>
    <w:rsid w:val="00644435"/>
    <w:rsid w:val="00651DD1"/>
    <w:rsid w:val="006531AF"/>
    <w:rsid w:val="00654913"/>
    <w:rsid w:val="00655AA7"/>
    <w:rsid w:val="00657929"/>
    <w:rsid w:val="0066229E"/>
    <w:rsid w:val="006626E7"/>
    <w:rsid w:val="006644AC"/>
    <w:rsid w:val="00664740"/>
    <w:rsid w:val="006648FD"/>
    <w:rsid w:val="006667D0"/>
    <w:rsid w:val="006806FB"/>
    <w:rsid w:val="00683227"/>
    <w:rsid w:val="006948C6"/>
    <w:rsid w:val="0069784A"/>
    <w:rsid w:val="006A1D04"/>
    <w:rsid w:val="006A458F"/>
    <w:rsid w:val="006A4678"/>
    <w:rsid w:val="006A6F66"/>
    <w:rsid w:val="006A7D60"/>
    <w:rsid w:val="006B2350"/>
    <w:rsid w:val="006C26D8"/>
    <w:rsid w:val="006C31A1"/>
    <w:rsid w:val="006C3477"/>
    <w:rsid w:val="006C49B0"/>
    <w:rsid w:val="006C4E58"/>
    <w:rsid w:val="006C6ECC"/>
    <w:rsid w:val="006D1493"/>
    <w:rsid w:val="006D1A66"/>
    <w:rsid w:val="006D2752"/>
    <w:rsid w:val="006D2F13"/>
    <w:rsid w:val="006D3FBF"/>
    <w:rsid w:val="006D47F7"/>
    <w:rsid w:val="006D6B04"/>
    <w:rsid w:val="006E3292"/>
    <w:rsid w:val="006E7D84"/>
    <w:rsid w:val="006F18E2"/>
    <w:rsid w:val="006F4E68"/>
    <w:rsid w:val="006F7F48"/>
    <w:rsid w:val="00700361"/>
    <w:rsid w:val="007033F1"/>
    <w:rsid w:val="00706831"/>
    <w:rsid w:val="007072C5"/>
    <w:rsid w:val="00711E11"/>
    <w:rsid w:val="00714680"/>
    <w:rsid w:val="007176A8"/>
    <w:rsid w:val="00720E0B"/>
    <w:rsid w:val="00721791"/>
    <w:rsid w:val="0072420B"/>
    <w:rsid w:val="0072545F"/>
    <w:rsid w:val="00732D05"/>
    <w:rsid w:val="0073799D"/>
    <w:rsid w:val="007400C4"/>
    <w:rsid w:val="00741CE1"/>
    <w:rsid w:val="007476D0"/>
    <w:rsid w:val="007518D6"/>
    <w:rsid w:val="00752935"/>
    <w:rsid w:val="00752A5E"/>
    <w:rsid w:val="00752D44"/>
    <w:rsid w:val="00753C81"/>
    <w:rsid w:val="00756A0E"/>
    <w:rsid w:val="00763771"/>
    <w:rsid w:val="00765F18"/>
    <w:rsid w:val="0077222F"/>
    <w:rsid w:val="00772295"/>
    <w:rsid w:val="00773CAD"/>
    <w:rsid w:val="00774A0C"/>
    <w:rsid w:val="00777A76"/>
    <w:rsid w:val="007867FB"/>
    <w:rsid w:val="007A079C"/>
    <w:rsid w:val="007A15FC"/>
    <w:rsid w:val="007A2040"/>
    <w:rsid w:val="007A3BFF"/>
    <w:rsid w:val="007A55C0"/>
    <w:rsid w:val="007A5822"/>
    <w:rsid w:val="007A6DB5"/>
    <w:rsid w:val="007B3A8A"/>
    <w:rsid w:val="007B7B4B"/>
    <w:rsid w:val="007C20B4"/>
    <w:rsid w:val="007C2AA9"/>
    <w:rsid w:val="007C7CF3"/>
    <w:rsid w:val="007D409B"/>
    <w:rsid w:val="007D47F5"/>
    <w:rsid w:val="007D54B5"/>
    <w:rsid w:val="007E24B2"/>
    <w:rsid w:val="007E428B"/>
    <w:rsid w:val="007E4FB2"/>
    <w:rsid w:val="007E502E"/>
    <w:rsid w:val="007E541C"/>
    <w:rsid w:val="007E6A0C"/>
    <w:rsid w:val="007F3D5E"/>
    <w:rsid w:val="007F4B95"/>
    <w:rsid w:val="007F7547"/>
    <w:rsid w:val="00800E48"/>
    <w:rsid w:val="00802AD5"/>
    <w:rsid w:val="00805F62"/>
    <w:rsid w:val="00806AEF"/>
    <w:rsid w:val="008132E7"/>
    <w:rsid w:val="00814421"/>
    <w:rsid w:val="00817612"/>
    <w:rsid w:val="00820E5A"/>
    <w:rsid w:val="00825171"/>
    <w:rsid w:val="008265C7"/>
    <w:rsid w:val="008301E0"/>
    <w:rsid w:val="008314FA"/>
    <w:rsid w:val="0083170F"/>
    <w:rsid w:val="00834D78"/>
    <w:rsid w:val="00840AD5"/>
    <w:rsid w:val="00841A33"/>
    <w:rsid w:val="00843BBE"/>
    <w:rsid w:val="00844D2C"/>
    <w:rsid w:val="0084694D"/>
    <w:rsid w:val="00850E8A"/>
    <w:rsid w:val="00853964"/>
    <w:rsid w:val="00855E82"/>
    <w:rsid w:val="00857EC0"/>
    <w:rsid w:val="0086350D"/>
    <w:rsid w:val="0086571E"/>
    <w:rsid w:val="00872182"/>
    <w:rsid w:val="00884233"/>
    <w:rsid w:val="008866AE"/>
    <w:rsid w:val="00887223"/>
    <w:rsid w:val="00887FE6"/>
    <w:rsid w:val="00890AAF"/>
    <w:rsid w:val="00891CFD"/>
    <w:rsid w:val="00895E3F"/>
    <w:rsid w:val="00897252"/>
    <w:rsid w:val="008A3812"/>
    <w:rsid w:val="008A53CB"/>
    <w:rsid w:val="008B0176"/>
    <w:rsid w:val="008B0ECD"/>
    <w:rsid w:val="008B35D9"/>
    <w:rsid w:val="008B64E4"/>
    <w:rsid w:val="008C204C"/>
    <w:rsid w:val="008C26E8"/>
    <w:rsid w:val="008C6B8B"/>
    <w:rsid w:val="008D27ED"/>
    <w:rsid w:val="008D4095"/>
    <w:rsid w:val="008D4828"/>
    <w:rsid w:val="008D484E"/>
    <w:rsid w:val="008D6370"/>
    <w:rsid w:val="008E04E9"/>
    <w:rsid w:val="008E1B67"/>
    <w:rsid w:val="008E233E"/>
    <w:rsid w:val="008E4A36"/>
    <w:rsid w:val="008E5B12"/>
    <w:rsid w:val="008E6B63"/>
    <w:rsid w:val="008F3D0C"/>
    <w:rsid w:val="008F4F8B"/>
    <w:rsid w:val="008F5B42"/>
    <w:rsid w:val="008F69F4"/>
    <w:rsid w:val="00904CBD"/>
    <w:rsid w:val="00921F28"/>
    <w:rsid w:val="00923BC3"/>
    <w:rsid w:val="0092405D"/>
    <w:rsid w:val="009243BC"/>
    <w:rsid w:val="00930FB1"/>
    <w:rsid w:val="009322DB"/>
    <w:rsid w:val="00932C9F"/>
    <w:rsid w:val="00937C10"/>
    <w:rsid w:val="00940126"/>
    <w:rsid w:val="00940717"/>
    <w:rsid w:val="00941BC9"/>
    <w:rsid w:val="00944794"/>
    <w:rsid w:val="00945190"/>
    <w:rsid w:val="0095228E"/>
    <w:rsid w:val="0095355F"/>
    <w:rsid w:val="00953F8D"/>
    <w:rsid w:val="009544DD"/>
    <w:rsid w:val="0095719E"/>
    <w:rsid w:val="00964C01"/>
    <w:rsid w:val="00965CBC"/>
    <w:rsid w:val="0096775B"/>
    <w:rsid w:val="009701DF"/>
    <w:rsid w:val="00972ACB"/>
    <w:rsid w:val="009736C2"/>
    <w:rsid w:val="00973CD4"/>
    <w:rsid w:val="009822D2"/>
    <w:rsid w:val="00985AB6"/>
    <w:rsid w:val="00987323"/>
    <w:rsid w:val="00991ED6"/>
    <w:rsid w:val="00995305"/>
    <w:rsid w:val="009A07A8"/>
    <w:rsid w:val="009A4CE6"/>
    <w:rsid w:val="009B1A08"/>
    <w:rsid w:val="009B23A3"/>
    <w:rsid w:val="009B246A"/>
    <w:rsid w:val="009B5E4C"/>
    <w:rsid w:val="009C1485"/>
    <w:rsid w:val="009C7150"/>
    <w:rsid w:val="009D2E61"/>
    <w:rsid w:val="009D37CE"/>
    <w:rsid w:val="009D42E3"/>
    <w:rsid w:val="009D7981"/>
    <w:rsid w:val="009E2200"/>
    <w:rsid w:val="009E2C1A"/>
    <w:rsid w:val="009E4A02"/>
    <w:rsid w:val="009E7968"/>
    <w:rsid w:val="009F19F1"/>
    <w:rsid w:val="00A0155B"/>
    <w:rsid w:val="00A076A8"/>
    <w:rsid w:val="00A12C60"/>
    <w:rsid w:val="00A233AD"/>
    <w:rsid w:val="00A25FB0"/>
    <w:rsid w:val="00A26313"/>
    <w:rsid w:val="00A321F6"/>
    <w:rsid w:val="00A32306"/>
    <w:rsid w:val="00A3677F"/>
    <w:rsid w:val="00A41BBB"/>
    <w:rsid w:val="00A44D15"/>
    <w:rsid w:val="00A50F66"/>
    <w:rsid w:val="00A52126"/>
    <w:rsid w:val="00A56130"/>
    <w:rsid w:val="00A56E40"/>
    <w:rsid w:val="00A6161F"/>
    <w:rsid w:val="00A62925"/>
    <w:rsid w:val="00A657F6"/>
    <w:rsid w:val="00A7496F"/>
    <w:rsid w:val="00A920AA"/>
    <w:rsid w:val="00A95096"/>
    <w:rsid w:val="00AA0BA1"/>
    <w:rsid w:val="00AA1C65"/>
    <w:rsid w:val="00AA38AC"/>
    <w:rsid w:val="00AA43F0"/>
    <w:rsid w:val="00AA55B9"/>
    <w:rsid w:val="00AA6D68"/>
    <w:rsid w:val="00AA752F"/>
    <w:rsid w:val="00AB0E5F"/>
    <w:rsid w:val="00AB31E5"/>
    <w:rsid w:val="00AC3BC0"/>
    <w:rsid w:val="00AD2A30"/>
    <w:rsid w:val="00AD2A41"/>
    <w:rsid w:val="00AD3F72"/>
    <w:rsid w:val="00AD6109"/>
    <w:rsid w:val="00AD6FF9"/>
    <w:rsid w:val="00AE09CA"/>
    <w:rsid w:val="00AE2BB0"/>
    <w:rsid w:val="00AE7809"/>
    <w:rsid w:val="00AF70ED"/>
    <w:rsid w:val="00B0262B"/>
    <w:rsid w:val="00B0680D"/>
    <w:rsid w:val="00B06E8E"/>
    <w:rsid w:val="00B14F43"/>
    <w:rsid w:val="00B155F2"/>
    <w:rsid w:val="00B17C42"/>
    <w:rsid w:val="00B203AF"/>
    <w:rsid w:val="00B259F5"/>
    <w:rsid w:val="00B35C6D"/>
    <w:rsid w:val="00B376DD"/>
    <w:rsid w:val="00B37E8C"/>
    <w:rsid w:val="00B43E4F"/>
    <w:rsid w:val="00B5074C"/>
    <w:rsid w:val="00B60F98"/>
    <w:rsid w:val="00B6144E"/>
    <w:rsid w:val="00B62B72"/>
    <w:rsid w:val="00B66EDA"/>
    <w:rsid w:val="00B72C34"/>
    <w:rsid w:val="00B73A1C"/>
    <w:rsid w:val="00B7497F"/>
    <w:rsid w:val="00B765A0"/>
    <w:rsid w:val="00B76B9F"/>
    <w:rsid w:val="00B80230"/>
    <w:rsid w:val="00B80C63"/>
    <w:rsid w:val="00B827B5"/>
    <w:rsid w:val="00B85C20"/>
    <w:rsid w:val="00B91097"/>
    <w:rsid w:val="00B92832"/>
    <w:rsid w:val="00B97788"/>
    <w:rsid w:val="00B97EB4"/>
    <w:rsid w:val="00BA00F0"/>
    <w:rsid w:val="00BA0791"/>
    <w:rsid w:val="00BA1044"/>
    <w:rsid w:val="00BA3F42"/>
    <w:rsid w:val="00BA414E"/>
    <w:rsid w:val="00BA4B38"/>
    <w:rsid w:val="00BB27C0"/>
    <w:rsid w:val="00BB570E"/>
    <w:rsid w:val="00BB5F70"/>
    <w:rsid w:val="00BC05CD"/>
    <w:rsid w:val="00BC0E61"/>
    <w:rsid w:val="00BC3524"/>
    <w:rsid w:val="00BC36DE"/>
    <w:rsid w:val="00BD0872"/>
    <w:rsid w:val="00BD27A9"/>
    <w:rsid w:val="00BD3B1D"/>
    <w:rsid w:val="00BE18A3"/>
    <w:rsid w:val="00BE53ED"/>
    <w:rsid w:val="00BE70B9"/>
    <w:rsid w:val="00BF13FB"/>
    <w:rsid w:val="00BF1B6F"/>
    <w:rsid w:val="00BF39F0"/>
    <w:rsid w:val="00BF45F3"/>
    <w:rsid w:val="00BF5AD2"/>
    <w:rsid w:val="00BF770C"/>
    <w:rsid w:val="00C0717A"/>
    <w:rsid w:val="00C11FED"/>
    <w:rsid w:val="00C120B4"/>
    <w:rsid w:val="00C20E82"/>
    <w:rsid w:val="00C2299A"/>
    <w:rsid w:val="00C265F6"/>
    <w:rsid w:val="00C30FBC"/>
    <w:rsid w:val="00C3527F"/>
    <w:rsid w:val="00C3553A"/>
    <w:rsid w:val="00C420A2"/>
    <w:rsid w:val="00C45CB2"/>
    <w:rsid w:val="00C50D9C"/>
    <w:rsid w:val="00C53A4F"/>
    <w:rsid w:val="00C540F7"/>
    <w:rsid w:val="00C60984"/>
    <w:rsid w:val="00C6372C"/>
    <w:rsid w:val="00C640A5"/>
    <w:rsid w:val="00C64314"/>
    <w:rsid w:val="00C64E28"/>
    <w:rsid w:val="00C65A6E"/>
    <w:rsid w:val="00C67BC0"/>
    <w:rsid w:val="00C71428"/>
    <w:rsid w:val="00C73E16"/>
    <w:rsid w:val="00C74E65"/>
    <w:rsid w:val="00C77617"/>
    <w:rsid w:val="00C800C1"/>
    <w:rsid w:val="00C86612"/>
    <w:rsid w:val="00C87905"/>
    <w:rsid w:val="00C90B44"/>
    <w:rsid w:val="00C92794"/>
    <w:rsid w:val="00C92966"/>
    <w:rsid w:val="00C96E64"/>
    <w:rsid w:val="00CA08E9"/>
    <w:rsid w:val="00CA3416"/>
    <w:rsid w:val="00CB03C1"/>
    <w:rsid w:val="00CB0694"/>
    <w:rsid w:val="00CB2230"/>
    <w:rsid w:val="00CB22C1"/>
    <w:rsid w:val="00CB3943"/>
    <w:rsid w:val="00CB5A6F"/>
    <w:rsid w:val="00CB6F08"/>
    <w:rsid w:val="00CC01E2"/>
    <w:rsid w:val="00CC2183"/>
    <w:rsid w:val="00CC2214"/>
    <w:rsid w:val="00CE4768"/>
    <w:rsid w:val="00CE4796"/>
    <w:rsid w:val="00CE717E"/>
    <w:rsid w:val="00CF14AB"/>
    <w:rsid w:val="00CF4EFD"/>
    <w:rsid w:val="00CF7CC1"/>
    <w:rsid w:val="00D002ED"/>
    <w:rsid w:val="00D003CD"/>
    <w:rsid w:val="00D00805"/>
    <w:rsid w:val="00D0111F"/>
    <w:rsid w:val="00D01B9C"/>
    <w:rsid w:val="00D01BE8"/>
    <w:rsid w:val="00D033D4"/>
    <w:rsid w:val="00D053D1"/>
    <w:rsid w:val="00D06791"/>
    <w:rsid w:val="00D127D1"/>
    <w:rsid w:val="00D14624"/>
    <w:rsid w:val="00D20E91"/>
    <w:rsid w:val="00D308E8"/>
    <w:rsid w:val="00D30FD7"/>
    <w:rsid w:val="00D3147C"/>
    <w:rsid w:val="00D34864"/>
    <w:rsid w:val="00D34CE0"/>
    <w:rsid w:val="00D37926"/>
    <w:rsid w:val="00D4296A"/>
    <w:rsid w:val="00D50685"/>
    <w:rsid w:val="00D50C09"/>
    <w:rsid w:val="00D50D8D"/>
    <w:rsid w:val="00D52E1B"/>
    <w:rsid w:val="00D60201"/>
    <w:rsid w:val="00D67A5C"/>
    <w:rsid w:val="00D70151"/>
    <w:rsid w:val="00D72D3D"/>
    <w:rsid w:val="00D7322B"/>
    <w:rsid w:val="00D76E4A"/>
    <w:rsid w:val="00D81F96"/>
    <w:rsid w:val="00D824A9"/>
    <w:rsid w:val="00D8655B"/>
    <w:rsid w:val="00D90D59"/>
    <w:rsid w:val="00D92C9D"/>
    <w:rsid w:val="00D94454"/>
    <w:rsid w:val="00D94F68"/>
    <w:rsid w:val="00DA305C"/>
    <w:rsid w:val="00DA4540"/>
    <w:rsid w:val="00DA4552"/>
    <w:rsid w:val="00DB5D03"/>
    <w:rsid w:val="00DB69BE"/>
    <w:rsid w:val="00DC61FC"/>
    <w:rsid w:val="00DD36F6"/>
    <w:rsid w:val="00DD5DD3"/>
    <w:rsid w:val="00DE061A"/>
    <w:rsid w:val="00DE2996"/>
    <w:rsid w:val="00DE59CC"/>
    <w:rsid w:val="00DF0A1E"/>
    <w:rsid w:val="00E00FE8"/>
    <w:rsid w:val="00E01F17"/>
    <w:rsid w:val="00E06519"/>
    <w:rsid w:val="00E06545"/>
    <w:rsid w:val="00E06ACF"/>
    <w:rsid w:val="00E07083"/>
    <w:rsid w:val="00E10DC7"/>
    <w:rsid w:val="00E1344B"/>
    <w:rsid w:val="00E255BF"/>
    <w:rsid w:val="00E26DD6"/>
    <w:rsid w:val="00E320E4"/>
    <w:rsid w:val="00E33C7F"/>
    <w:rsid w:val="00E378A9"/>
    <w:rsid w:val="00E44E48"/>
    <w:rsid w:val="00E4549C"/>
    <w:rsid w:val="00E473DC"/>
    <w:rsid w:val="00E47F41"/>
    <w:rsid w:val="00E60552"/>
    <w:rsid w:val="00E649D2"/>
    <w:rsid w:val="00E66A7A"/>
    <w:rsid w:val="00E7177F"/>
    <w:rsid w:val="00E721BC"/>
    <w:rsid w:val="00E7554B"/>
    <w:rsid w:val="00E770FF"/>
    <w:rsid w:val="00E81A1C"/>
    <w:rsid w:val="00E83789"/>
    <w:rsid w:val="00E84119"/>
    <w:rsid w:val="00E8777B"/>
    <w:rsid w:val="00E87B21"/>
    <w:rsid w:val="00E90633"/>
    <w:rsid w:val="00E92B30"/>
    <w:rsid w:val="00E9550C"/>
    <w:rsid w:val="00E96631"/>
    <w:rsid w:val="00EA08BC"/>
    <w:rsid w:val="00EA53A3"/>
    <w:rsid w:val="00EA7065"/>
    <w:rsid w:val="00EB28F8"/>
    <w:rsid w:val="00EB49FF"/>
    <w:rsid w:val="00EB6018"/>
    <w:rsid w:val="00EB633F"/>
    <w:rsid w:val="00EB64C8"/>
    <w:rsid w:val="00EC2162"/>
    <w:rsid w:val="00EC4A5D"/>
    <w:rsid w:val="00EC57EF"/>
    <w:rsid w:val="00EC637B"/>
    <w:rsid w:val="00EC6D71"/>
    <w:rsid w:val="00ED5066"/>
    <w:rsid w:val="00ED629B"/>
    <w:rsid w:val="00ED670A"/>
    <w:rsid w:val="00EE234C"/>
    <w:rsid w:val="00EE23C8"/>
    <w:rsid w:val="00EE25A7"/>
    <w:rsid w:val="00EE42B7"/>
    <w:rsid w:val="00EE64E1"/>
    <w:rsid w:val="00EF1146"/>
    <w:rsid w:val="00EF7440"/>
    <w:rsid w:val="00F01187"/>
    <w:rsid w:val="00F07F9A"/>
    <w:rsid w:val="00F23DF0"/>
    <w:rsid w:val="00F24CAF"/>
    <w:rsid w:val="00F2594F"/>
    <w:rsid w:val="00F26F79"/>
    <w:rsid w:val="00F27555"/>
    <w:rsid w:val="00F30EC1"/>
    <w:rsid w:val="00F3527A"/>
    <w:rsid w:val="00F37FEB"/>
    <w:rsid w:val="00F429C4"/>
    <w:rsid w:val="00F457A0"/>
    <w:rsid w:val="00F5375C"/>
    <w:rsid w:val="00F5637B"/>
    <w:rsid w:val="00F604F0"/>
    <w:rsid w:val="00F61DEB"/>
    <w:rsid w:val="00F640F5"/>
    <w:rsid w:val="00F6625B"/>
    <w:rsid w:val="00F668DE"/>
    <w:rsid w:val="00F7233D"/>
    <w:rsid w:val="00F75230"/>
    <w:rsid w:val="00F810C2"/>
    <w:rsid w:val="00F8425C"/>
    <w:rsid w:val="00F85C13"/>
    <w:rsid w:val="00F87301"/>
    <w:rsid w:val="00F9185A"/>
    <w:rsid w:val="00FA0BFB"/>
    <w:rsid w:val="00FA349C"/>
    <w:rsid w:val="00FA7F7D"/>
    <w:rsid w:val="00FB15D1"/>
    <w:rsid w:val="00FB6985"/>
    <w:rsid w:val="00FC1E22"/>
    <w:rsid w:val="00FC39AF"/>
    <w:rsid w:val="00FC5529"/>
    <w:rsid w:val="00FD04EF"/>
    <w:rsid w:val="00FD28FB"/>
    <w:rsid w:val="00FD6A4B"/>
    <w:rsid w:val="00FE085F"/>
    <w:rsid w:val="00FE0AB9"/>
    <w:rsid w:val="00FE2311"/>
    <w:rsid w:val="00FE3670"/>
    <w:rsid w:val="00FE64BA"/>
    <w:rsid w:val="00FE7ADE"/>
    <w:rsid w:val="00FF12B8"/>
    <w:rsid w:val="00FF1451"/>
    <w:rsid w:val="00FF4349"/>
    <w:rsid w:val="00FF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8">
      <o:colormenu v:ext="edit" fillcolor="none [2732]" strokecolor="none"/>
    </o:shapedefaults>
    <o:shapelayout v:ext="edit">
      <o:idmap v:ext="edit" data="1"/>
      <o:rules v:ext="edit">
        <o:r id="V:Rule74" type="connector" idref="#_x0000_s1201"/>
        <o:r id="V:Rule75" type="connector" idref="#_x0000_s1240"/>
        <o:r id="V:Rule76" type="connector" idref="#_x0000_s1232"/>
        <o:r id="V:Rule77" type="connector" idref="#_x0000_s1135"/>
        <o:r id="V:Rule78" type="connector" idref="#_x0000_s1239"/>
        <o:r id="V:Rule79" type="connector" idref="#_x0000_s1164"/>
        <o:r id="V:Rule80" type="connector" idref="#_x0000_s1175"/>
        <o:r id="V:Rule81" type="connector" idref="#_x0000_s1172"/>
        <o:r id="V:Rule82" type="connector" idref="#_x0000_s1194"/>
        <o:r id="V:Rule83" type="connector" idref="#_x0000_s1206"/>
        <o:r id="V:Rule84" type="connector" idref="#_x0000_s1138"/>
        <o:r id="V:Rule85" type="connector" idref="#_x0000_s1231"/>
        <o:r id="V:Rule86" type="connector" idref="#_x0000_s1118"/>
        <o:r id="V:Rule87" type="connector" idref="#_x0000_s1136"/>
        <o:r id="V:Rule88" type="connector" idref="#_x0000_s1196"/>
        <o:r id="V:Rule89" type="connector" idref="#_x0000_s1116"/>
        <o:r id="V:Rule90" type="connector" idref="#_x0000_s1161"/>
        <o:r id="V:Rule91" type="connector" idref="#_x0000_s1224"/>
        <o:r id="V:Rule92" type="connector" idref="#_x0000_s1191"/>
        <o:r id="V:Rule93" type="connector" idref="#_x0000_s1255"/>
        <o:r id="V:Rule94" type="connector" idref="#_x0000_s1162"/>
        <o:r id="V:Rule95" type="connector" idref="#_x0000_s1166"/>
        <o:r id="V:Rule96" type="connector" idref="#_x0000_s1122"/>
        <o:r id="V:Rule97" type="connector" idref="#_x0000_s1254"/>
        <o:r id="V:Rule98" type="connector" idref="#_x0000_s1245"/>
        <o:r id="V:Rule99" type="connector" idref="#_x0000_s1195"/>
        <o:r id="V:Rule100" type="connector" idref="#_x0000_s1192"/>
        <o:r id="V:Rule101" type="connector" idref="#_x0000_s1260"/>
        <o:r id="V:Rule102" type="connector" idref="#_x0000_s1139"/>
        <o:r id="V:Rule103" type="connector" idref="#_x0000_s1167"/>
        <o:r id="V:Rule104" type="connector" idref="#_x0000_s1176"/>
        <o:r id="V:Rule105" type="connector" idref="#_x0000_s1146"/>
        <o:r id="V:Rule106" type="connector" idref="#_x0000_s1062"/>
        <o:r id="V:Rule107" type="connector" idref="#_x0000_s1137"/>
        <o:r id="V:Rule108" type="connector" idref="#_x0000_s1120"/>
        <o:r id="V:Rule109" type="connector" idref="#_x0000_s1061"/>
        <o:r id="V:Rule110" type="connector" idref="#_x0000_s1294"/>
        <o:r id="V:Rule111" type="connector" idref="#_x0000_s1144"/>
        <o:r id="V:Rule112" type="connector" idref="#_x0000_s1296"/>
        <o:r id="V:Rule113" type="connector" idref="#_x0000_s1113"/>
        <o:r id="V:Rule114" type="connector" idref="#_x0000_s1114"/>
        <o:r id="V:Rule115" type="connector" idref="#_x0000_s1143"/>
        <o:r id="V:Rule116" type="connector" idref="#_x0000_s1287"/>
        <o:r id="V:Rule117" type="connector" idref="#_x0000_s1193"/>
        <o:r id="V:Rule118" type="connector" idref="#_x0000_s1244"/>
        <o:r id="V:Rule119" type="connector" idref="#_x0000_s1141"/>
        <o:r id="V:Rule120" type="connector" idref="#_x0000_s1119"/>
        <o:r id="V:Rule121" type="connector" idref="#_x0000_s1123"/>
        <o:r id="V:Rule122" type="connector" idref="#_x0000_s1198"/>
        <o:r id="V:Rule123" type="connector" idref="#_x0000_s1117"/>
        <o:r id="V:Rule124" type="connector" idref="#_x0000_s1247"/>
        <o:r id="V:Rule125" type="connector" idref="#_x0000_s1246"/>
        <o:r id="V:Rule126" type="connector" idref="#_x0000_s1190"/>
        <o:r id="V:Rule127" type="connector" idref="#_x0000_s1121"/>
        <o:r id="V:Rule128" type="connector" idref="#_x0000_s1223"/>
        <o:r id="V:Rule129" type="connector" idref="#_x0000_s1148"/>
        <o:r id="V:Rule130" type="connector" idref="#_x0000_s1258"/>
        <o:r id="V:Rule131" type="connector" idref="#_x0000_s1180"/>
        <o:r id="V:Rule132" type="connector" idref="#_x0000_s1199"/>
        <o:r id="V:Rule133" type="connector" idref="#_x0000_s1115"/>
        <o:r id="V:Rule134" type="connector" idref="#_x0000_s1159"/>
        <o:r id="V:Rule135" type="connector" idref="#_x0000_s1168"/>
        <o:r id="V:Rule136" type="connector" idref="#_x0000_s1165"/>
        <o:r id="V:Rule137" type="connector" idref="#_x0000_s1207"/>
        <o:r id="V:Rule138" type="connector" idref="#_x0000_s1134"/>
        <o:r id="V:Rule139" type="connector" idref="#_x0000_s1163"/>
        <o:r id="V:Rule140" type="connector" idref="#_x0000_s1142"/>
        <o:r id="V:Rule141" type="connector" idref="#_x0000_s1197"/>
        <o:r id="V:Rule142" type="connector" idref="#_x0000_s1295"/>
        <o:r id="V:Rule143" type="connector" idref="#_x0000_s1170"/>
        <o:r id="V:Rule144" type="connector" idref="#_x0000_s1261"/>
        <o:r id="V:Rule145" type="connector" idref="#_x0000_s1259"/>
        <o:r id="V:Rule146" type="connector" idref="#_x0000_s116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E1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372C"/>
    <w:pPr>
      <w:widowControl w:val="0"/>
      <w:autoSpaceDE w:val="0"/>
      <w:autoSpaceDN w:val="0"/>
      <w:adjustRightInd w:val="0"/>
      <w:ind w:left="270" w:hanging="270"/>
      <w:outlineLvl w:val="1"/>
    </w:pPr>
    <w:rPr>
      <w:rFonts w:hAnsi="Arial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73E16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0"/>
    <w:unhideWhenUsed/>
    <w:qFormat/>
    <w:rsid w:val="00985A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225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985A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unhideWhenUsed/>
    <w:rsid w:val="00C637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C63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hv-t">
    <w:name w:val="shv-t"/>
    <w:basedOn w:val="a"/>
    <w:rsid w:val="00C6372C"/>
    <w:pPr>
      <w:numPr>
        <w:numId w:val="1"/>
      </w:numPr>
      <w:tabs>
        <w:tab w:val="clear" w:pos="360"/>
        <w:tab w:val="num" w:pos="567"/>
      </w:tabs>
      <w:spacing w:line="232" w:lineRule="auto"/>
      <w:ind w:left="567" w:hanging="227"/>
      <w:jc w:val="both"/>
    </w:pPr>
    <w:rPr>
      <w:rFonts w:ascii="TimesET" w:hAnsi="TimesET"/>
    </w:rPr>
  </w:style>
  <w:style w:type="character" w:customStyle="1" w:styleId="20">
    <w:name w:val="Заголовок 2 Знак"/>
    <w:basedOn w:val="a0"/>
    <w:link w:val="2"/>
    <w:uiPriority w:val="99"/>
    <w:rsid w:val="00C6372C"/>
    <w:rPr>
      <w:rFonts w:ascii="Times New Roman" w:eastAsia="Times New Roman" w:hAnsi="Arial" w:cs="Times New Roman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C6372C"/>
    <w:pPr>
      <w:spacing w:line="288" w:lineRule="auto"/>
      <w:ind w:firstLine="709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D127D1"/>
    <w:pPr>
      <w:ind w:left="720"/>
      <w:contextualSpacing/>
    </w:pPr>
  </w:style>
  <w:style w:type="character" w:styleId="a9">
    <w:name w:val="footnote reference"/>
    <w:basedOn w:val="a0"/>
    <w:semiHidden/>
    <w:rsid w:val="00B91097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3E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3E16"/>
    <w:rPr>
      <w:rFonts w:ascii="Times New Roman" w:eastAsiaTheme="majorEastAsia" w:hAnsi="Times New Roman" w:cstheme="majorBidi"/>
      <w:b/>
      <w:bCs/>
      <w:sz w:val="26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13FB"/>
    <w:pPr>
      <w:tabs>
        <w:tab w:val="right" w:leader="dot" w:pos="10338"/>
      </w:tabs>
      <w:spacing w:after="100"/>
    </w:pPr>
    <w:rPr>
      <w:rFonts w:eastAsiaTheme="majorEastAsia"/>
      <w:b/>
      <w:noProof/>
      <w:sz w:val="28"/>
    </w:rPr>
  </w:style>
  <w:style w:type="paragraph" w:styleId="31">
    <w:name w:val="toc 3"/>
    <w:basedOn w:val="a"/>
    <w:next w:val="a"/>
    <w:autoRedefine/>
    <w:uiPriority w:val="39"/>
    <w:unhideWhenUsed/>
    <w:rsid w:val="004225F3"/>
    <w:pPr>
      <w:spacing w:after="100"/>
      <w:ind w:left="400"/>
    </w:pPr>
  </w:style>
  <w:style w:type="paragraph" w:styleId="21">
    <w:name w:val="toc 2"/>
    <w:basedOn w:val="a"/>
    <w:next w:val="a"/>
    <w:autoRedefine/>
    <w:uiPriority w:val="39"/>
    <w:unhideWhenUsed/>
    <w:rsid w:val="004225F3"/>
    <w:pPr>
      <w:spacing w:after="100"/>
      <w:ind w:left="200"/>
    </w:pPr>
  </w:style>
  <w:style w:type="character" w:styleId="aa">
    <w:name w:val="Hyperlink"/>
    <w:basedOn w:val="a0"/>
    <w:uiPriority w:val="99"/>
    <w:unhideWhenUsed/>
    <w:rsid w:val="004225F3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4225F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42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225F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225F3"/>
    <w:pPr>
      <w:spacing w:after="444" w:line="360" w:lineRule="auto"/>
      <w:ind w:firstLine="709"/>
      <w:jc w:val="both"/>
    </w:pPr>
    <w:rPr>
      <w:rFonts w:ascii="Times NR Cyr MT" w:hAnsi="Times NR Cyr MT"/>
      <w:sz w:val="22"/>
    </w:rPr>
  </w:style>
  <w:style w:type="character" w:customStyle="1" w:styleId="blk">
    <w:name w:val="blk"/>
    <w:basedOn w:val="a0"/>
    <w:rsid w:val="004225F3"/>
  </w:style>
  <w:style w:type="character" w:styleId="ad">
    <w:name w:val="page number"/>
    <w:basedOn w:val="a0"/>
    <w:uiPriority w:val="99"/>
    <w:rsid w:val="00B76B9F"/>
    <w:rPr>
      <w:rFonts w:cs="Times New Roman"/>
    </w:rPr>
  </w:style>
  <w:style w:type="paragraph" w:customStyle="1" w:styleId="ConsPlusNormal">
    <w:name w:val="ConsPlusNormal"/>
    <w:uiPriority w:val="99"/>
    <w:rsid w:val="00B76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6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aliases w:val="Table_Footnote_last,Текст сноски Знак1,Текст сноски Знак Знак,Текст сноски Знак1 Знак Знак,Текст сноски Знак Знак1 Знак Знак,Текст сноски Знак1 Знак Знак Знак Знак,Текст сноски Знак Знак1 Знак Знак Знак Знак"/>
    <w:basedOn w:val="a"/>
    <w:link w:val="af"/>
    <w:semiHidden/>
    <w:unhideWhenUsed/>
    <w:rsid w:val="009D7981"/>
  </w:style>
  <w:style w:type="character" w:customStyle="1" w:styleId="af">
    <w:name w:val="Текст сноски Знак"/>
    <w:aliases w:val="Table_Footnote_last Знак,Текст сноски Знак1 Знак,Текст сноски Знак Знак Знак,Текст сноски Знак1 Знак Знак Знак,Текст сноски Знак Знак1 Знак Знак Знак,Текст сноски Знак1 Знак Знак Знак Знак Знак"/>
    <w:basedOn w:val="a0"/>
    <w:link w:val="ae"/>
    <w:semiHidden/>
    <w:rsid w:val="009D7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A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5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0">
    <w:name w:val="Цитаты"/>
    <w:basedOn w:val="a"/>
    <w:rsid w:val="00345D90"/>
    <w:pPr>
      <w:autoSpaceDE w:val="0"/>
      <w:autoSpaceDN w:val="0"/>
      <w:spacing w:before="100" w:after="100"/>
      <w:ind w:left="360" w:right="360"/>
    </w:pPr>
    <w:rPr>
      <w:sz w:val="24"/>
      <w:szCs w:val="24"/>
    </w:rPr>
  </w:style>
  <w:style w:type="paragraph" w:styleId="af1">
    <w:name w:val="Normal (Web)"/>
    <w:basedOn w:val="a"/>
    <w:link w:val="af2"/>
    <w:uiPriority w:val="99"/>
    <w:unhideWhenUsed/>
    <w:rsid w:val="00834D78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Стиль"/>
    <w:rsid w:val="002C3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C3B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3B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нак сноски1"/>
    <w:rsid w:val="002C6888"/>
    <w:rPr>
      <w:vertAlign w:val="superscript"/>
    </w:rPr>
  </w:style>
  <w:style w:type="paragraph" w:styleId="32">
    <w:name w:val="Body Text 3"/>
    <w:basedOn w:val="a"/>
    <w:link w:val="33"/>
    <w:uiPriority w:val="99"/>
    <w:semiHidden/>
    <w:unhideWhenUsed/>
    <w:rsid w:val="00921F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21F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w-headline">
    <w:name w:val="mw-headline"/>
    <w:basedOn w:val="a0"/>
    <w:rsid w:val="000D2C9A"/>
  </w:style>
  <w:style w:type="paragraph" w:customStyle="1" w:styleId="tbltitle">
    <w:name w:val="tbl_title"/>
    <w:basedOn w:val="a"/>
    <w:rsid w:val="000D2C9A"/>
    <w:pPr>
      <w:spacing w:before="100" w:beforeAutospacing="1" w:after="100" w:afterAutospacing="1"/>
    </w:pPr>
    <w:rPr>
      <w:sz w:val="24"/>
      <w:szCs w:val="24"/>
    </w:rPr>
  </w:style>
  <w:style w:type="paragraph" w:customStyle="1" w:styleId="formula">
    <w:name w:val="formula"/>
    <w:basedOn w:val="a"/>
    <w:rsid w:val="000D2C9A"/>
    <w:pPr>
      <w:spacing w:before="100" w:beforeAutospacing="1" w:after="100" w:afterAutospacing="1"/>
    </w:pPr>
    <w:rPr>
      <w:sz w:val="24"/>
      <w:szCs w:val="24"/>
    </w:rPr>
  </w:style>
  <w:style w:type="character" w:customStyle="1" w:styleId="srch-sel">
    <w:name w:val="srch-sel"/>
    <w:basedOn w:val="a0"/>
    <w:rsid w:val="00B0262B"/>
  </w:style>
  <w:style w:type="paragraph" w:customStyle="1" w:styleId="22">
    <w:name w:val="Основной текст 22"/>
    <w:basedOn w:val="a"/>
    <w:rsid w:val="009A4CE6"/>
    <w:pPr>
      <w:spacing w:after="444" w:line="360" w:lineRule="auto"/>
      <w:ind w:firstLine="709"/>
      <w:jc w:val="both"/>
    </w:pPr>
    <w:rPr>
      <w:rFonts w:ascii="Times NR Cyr MT" w:hAnsi="Times NR Cyr MT"/>
      <w:sz w:val="22"/>
    </w:rPr>
  </w:style>
  <w:style w:type="character" w:customStyle="1" w:styleId="link">
    <w:name w:val="link"/>
    <w:basedOn w:val="a0"/>
    <w:rsid w:val="002509E7"/>
  </w:style>
  <w:style w:type="paragraph" w:styleId="34">
    <w:name w:val="Body Text Indent 3"/>
    <w:basedOn w:val="a"/>
    <w:link w:val="35"/>
    <w:rsid w:val="005C5E60"/>
    <w:pPr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0"/>
    <w:link w:val="34"/>
    <w:rsid w:val="005C5E60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с отступом 21"/>
    <w:basedOn w:val="a"/>
    <w:rsid w:val="005C5E60"/>
    <w:pPr>
      <w:widowControl w:val="0"/>
      <w:suppressLineNumbers/>
      <w:spacing w:line="288" w:lineRule="auto"/>
      <w:ind w:firstLine="709"/>
      <w:jc w:val="both"/>
    </w:pPr>
    <w:rPr>
      <w:rFonts w:ascii="Times NR Cyr MT" w:hAnsi="Times NR Cyr MT"/>
      <w:sz w:val="28"/>
    </w:rPr>
  </w:style>
  <w:style w:type="character" w:styleId="af6">
    <w:name w:val="Strong"/>
    <w:basedOn w:val="a0"/>
    <w:uiPriority w:val="22"/>
    <w:qFormat/>
    <w:rsid w:val="001D28C7"/>
    <w:rPr>
      <w:b/>
      <w:bCs/>
    </w:rPr>
  </w:style>
  <w:style w:type="paragraph" w:styleId="af7">
    <w:name w:val="Body Text"/>
    <w:basedOn w:val="a"/>
    <w:link w:val="af8"/>
    <w:uiPriority w:val="99"/>
    <w:unhideWhenUsed/>
    <w:rsid w:val="007E428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7E4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List 5"/>
    <w:basedOn w:val="a"/>
    <w:rsid w:val="007E428B"/>
    <w:pPr>
      <w:ind w:left="1415" w:hanging="283"/>
    </w:pPr>
  </w:style>
  <w:style w:type="paragraph" w:customStyle="1" w:styleId="23">
    <w:name w:val="Основной текст 23"/>
    <w:basedOn w:val="a"/>
    <w:rsid w:val="007E428B"/>
    <w:pPr>
      <w:jc w:val="both"/>
    </w:pPr>
    <w:rPr>
      <w:sz w:val="22"/>
    </w:rPr>
  </w:style>
  <w:style w:type="character" w:styleId="af9">
    <w:name w:val="Emphasis"/>
    <w:basedOn w:val="a0"/>
    <w:uiPriority w:val="20"/>
    <w:qFormat/>
    <w:rsid w:val="006D1A66"/>
    <w:rPr>
      <w:i/>
      <w:iCs/>
    </w:rPr>
  </w:style>
  <w:style w:type="paragraph" w:customStyle="1" w:styleId="0">
    <w:name w:val="Н0"/>
    <w:basedOn w:val="a"/>
    <w:rsid w:val="001C7541"/>
    <w:pPr>
      <w:spacing w:before="120" w:after="120" w:line="235" w:lineRule="auto"/>
      <w:ind w:firstLine="340"/>
      <w:jc w:val="center"/>
    </w:pPr>
    <w:rPr>
      <w:rFonts w:ascii="TimesET" w:hAnsi="TimesET"/>
      <w:position w:val="-12"/>
      <w:sz w:val="18"/>
      <w:lang w:eastAsia="en-US"/>
    </w:rPr>
  </w:style>
  <w:style w:type="character" w:styleId="afa">
    <w:name w:val="Placeholder Text"/>
    <w:basedOn w:val="a0"/>
    <w:uiPriority w:val="99"/>
    <w:semiHidden/>
    <w:rsid w:val="002E0490"/>
    <w:rPr>
      <w:color w:val="808080"/>
    </w:rPr>
  </w:style>
  <w:style w:type="paragraph" w:customStyle="1" w:styleId="afb">
    <w:name w:val="Содержимое таблицы"/>
    <w:basedOn w:val="a"/>
    <w:rsid w:val="001D0E6F"/>
    <w:pPr>
      <w:suppressLineNumbers/>
      <w:suppressAutoHyphens/>
    </w:pPr>
    <w:rPr>
      <w:rFonts w:cs="Courier New"/>
      <w:sz w:val="28"/>
      <w:szCs w:val="28"/>
      <w:lang w:eastAsia="ar-SA"/>
    </w:rPr>
  </w:style>
  <w:style w:type="character" w:customStyle="1" w:styleId="appname">
    <w:name w:val="app_name"/>
    <w:basedOn w:val="a0"/>
    <w:rsid w:val="001827AC"/>
  </w:style>
  <w:style w:type="paragraph" w:customStyle="1" w:styleId="f-title">
    <w:name w:val="f-title"/>
    <w:basedOn w:val="a"/>
    <w:rsid w:val="001827AC"/>
    <w:pPr>
      <w:spacing w:before="100" w:beforeAutospacing="1" w:after="100" w:afterAutospacing="1"/>
    </w:pPr>
    <w:rPr>
      <w:sz w:val="24"/>
      <w:szCs w:val="24"/>
    </w:rPr>
  </w:style>
  <w:style w:type="paragraph" w:customStyle="1" w:styleId="f-list">
    <w:name w:val="f-list"/>
    <w:basedOn w:val="a"/>
    <w:rsid w:val="001827AC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header"/>
    <w:basedOn w:val="a"/>
    <w:link w:val="afd"/>
    <w:uiPriority w:val="99"/>
    <w:semiHidden/>
    <w:unhideWhenUsed/>
    <w:rsid w:val="00EB633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EB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4D5F7B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4D5F7B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4D5F7B"/>
  </w:style>
  <w:style w:type="paragraph" w:customStyle="1" w:styleId="s3">
    <w:name w:val="s_3"/>
    <w:basedOn w:val="a"/>
    <w:rsid w:val="004D5F7B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FC39AF"/>
    <w:rPr>
      <w:i/>
      <w:iCs/>
    </w:rPr>
  </w:style>
  <w:style w:type="character" w:customStyle="1" w:styleId="hl">
    <w:name w:val="hl"/>
    <w:basedOn w:val="a0"/>
    <w:rsid w:val="008F4F8B"/>
  </w:style>
  <w:style w:type="character" w:customStyle="1" w:styleId="nobr">
    <w:name w:val="nobr"/>
    <w:basedOn w:val="a0"/>
    <w:rsid w:val="008F4F8B"/>
  </w:style>
  <w:style w:type="character" w:customStyle="1" w:styleId="FontStyle111">
    <w:name w:val="Font Style111"/>
    <w:rsid w:val="00A12C60"/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12C60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">
    <w:name w:val="b-share"/>
    <w:basedOn w:val="a0"/>
    <w:rsid w:val="00E9550C"/>
  </w:style>
  <w:style w:type="character" w:customStyle="1" w:styleId="af2">
    <w:name w:val="Обычный (веб) Знак"/>
    <w:link w:val="af1"/>
    <w:uiPriority w:val="99"/>
    <w:rsid w:val="00290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33A"/>
  </w:style>
  <w:style w:type="character" w:customStyle="1" w:styleId="a8">
    <w:name w:val="Абзац списка Знак"/>
    <w:link w:val="a7"/>
    <w:uiPriority w:val="34"/>
    <w:locked/>
    <w:rsid w:val="00290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29033A"/>
    <w:pPr>
      <w:widowControl w:val="0"/>
      <w:spacing w:after="0" w:line="48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totalmarks">
    <w:name w:val="totalmarks"/>
    <w:basedOn w:val="a0"/>
    <w:rsid w:val="00511B24"/>
  </w:style>
  <w:style w:type="character" w:customStyle="1" w:styleId="btn--text">
    <w:name w:val="btn--text"/>
    <w:basedOn w:val="a0"/>
    <w:rsid w:val="00511B24"/>
  </w:style>
  <w:style w:type="character" w:customStyle="1" w:styleId="h5">
    <w:name w:val="h5"/>
    <w:basedOn w:val="a0"/>
    <w:rsid w:val="00597F85"/>
  </w:style>
  <w:style w:type="character" w:customStyle="1" w:styleId="h2">
    <w:name w:val="h2"/>
    <w:basedOn w:val="a0"/>
    <w:rsid w:val="00597F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7F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97F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597F85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-form-comment">
    <w:name w:val="comment-form-comment"/>
    <w:basedOn w:val="a"/>
    <w:rsid w:val="00597F85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-form-author">
    <w:name w:val="comment-form-author"/>
    <w:basedOn w:val="a"/>
    <w:rsid w:val="00597F85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rsid w:val="00597F85"/>
    <w:pPr>
      <w:spacing w:before="100" w:beforeAutospacing="1" w:after="100" w:afterAutospacing="1"/>
    </w:pPr>
    <w:rPr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7F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97F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ub2">
    <w:name w:val="lub2"/>
    <w:basedOn w:val="2"/>
    <w:rsid w:val="00475EC8"/>
    <w:pPr>
      <w:keepNext/>
      <w:widowControl/>
      <w:autoSpaceDE/>
      <w:autoSpaceDN/>
      <w:adjustRightInd/>
      <w:spacing w:before="360" w:after="180" w:line="232" w:lineRule="auto"/>
      <w:ind w:left="0" w:firstLine="340"/>
      <w:jc w:val="both"/>
    </w:pPr>
    <w:rPr>
      <w:rFonts w:ascii="FuturisXCondCTT" w:hAnsi="FuturisXCondCTT"/>
      <w:kern w:val="28"/>
      <w:szCs w:val="20"/>
    </w:rPr>
  </w:style>
  <w:style w:type="paragraph" w:customStyle="1" w:styleId="ConsNormal">
    <w:name w:val="ConsNormal"/>
    <w:rsid w:val="00475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unhideWhenUsed/>
    <w:qFormat/>
    <w:rsid w:val="00995305"/>
    <w:pPr>
      <w:jc w:val="left"/>
      <w:outlineLvl w:val="9"/>
    </w:pPr>
    <w:rPr>
      <w:rFonts w:asciiTheme="majorHAnsi" w:hAnsiTheme="majorHAns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3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09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2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2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7142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8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4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5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1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0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5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2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68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7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920">
          <w:blockQuote w:val="1"/>
          <w:marLeft w:val="0"/>
          <w:marRight w:val="0"/>
          <w:marTop w:val="270"/>
          <w:marBottom w:val="315"/>
          <w:divBdr>
            <w:top w:val="single" w:sz="6" w:space="11" w:color="DFDFDF"/>
            <w:left w:val="single" w:sz="18" w:space="19" w:color="3965A8"/>
            <w:bottom w:val="single" w:sz="6" w:space="10" w:color="DFDFDF"/>
            <w:right w:val="single" w:sz="6" w:space="17" w:color="DFDFDF"/>
          </w:divBdr>
        </w:div>
        <w:div w:id="4047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388">
          <w:marLeft w:val="0"/>
          <w:marRight w:val="0"/>
          <w:marTop w:val="240"/>
          <w:marBottom w:val="240"/>
          <w:divBdr>
            <w:top w:val="single" w:sz="6" w:space="2" w:color="AAAAAA"/>
            <w:left w:val="single" w:sz="6" w:space="6" w:color="AAAAAA"/>
            <w:bottom w:val="single" w:sz="6" w:space="4" w:color="AAAAAA"/>
            <w:right w:val="single" w:sz="6" w:space="6" w:color="AAAAAA"/>
          </w:divBdr>
        </w:div>
        <w:div w:id="1836723914">
          <w:marLeft w:val="0"/>
          <w:marRight w:val="0"/>
          <w:marTop w:val="288"/>
          <w:marBottom w:val="288"/>
          <w:divBdr>
            <w:top w:val="single" w:sz="6" w:space="0" w:color="E0E0E0"/>
            <w:left w:val="single" w:sz="6" w:space="24" w:color="E0E0E0"/>
            <w:bottom w:val="single" w:sz="6" w:space="0" w:color="E0E0E0"/>
            <w:right w:val="single" w:sz="6" w:space="24" w:color="E0E0E0"/>
          </w:divBdr>
        </w:div>
        <w:div w:id="551891325">
          <w:marLeft w:val="0"/>
          <w:marRight w:val="0"/>
          <w:marTop w:val="288"/>
          <w:marBottom w:val="288"/>
          <w:divBdr>
            <w:top w:val="single" w:sz="6" w:space="0" w:color="E0E0E0"/>
            <w:left w:val="single" w:sz="6" w:space="24" w:color="E0E0E0"/>
            <w:bottom w:val="single" w:sz="6" w:space="0" w:color="E0E0E0"/>
            <w:right w:val="single" w:sz="6" w:space="24" w:color="E0E0E0"/>
          </w:divBdr>
        </w:div>
        <w:div w:id="254943414">
          <w:marLeft w:val="0"/>
          <w:marRight w:val="0"/>
          <w:marTop w:val="288"/>
          <w:marBottom w:val="288"/>
          <w:divBdr>
            <w:top w:val="single" w:sz="6" w:space="0" w:color="E0E0E0"/>
            <w:left w:val="single" w:sz="6" w:space="24" w:color="E0E0E0"/>
            <w:bottom w:val="single" w:sz="6" w:space="0" w:color="E0E0E0"/>
            <w:right w:val="single" w:sz="6" w:space="24" w:color="E0E0E0"/>
          </w:divBdr>
        </w:div>
        <w:div w:id="1944679544">
          <w:marLeft w:val="0"/>
          <w:marRight w:val="0"/>
          <w:marTop w:val="288"/>
          <w:marBottom w:val="288"/>
          <w:divBdr>
            <w:top w:val="single" w:sz="6" w:space="0" w:color="E0E0E0"/>
            <w:left w:val="single" w:sz="6" w:space="24" w:color="E0E0E0"/>
            <w:bottom w:val="single" w:sz="6" w:space="0" w:color="E0E0E0"/>
            <w:right w:val="single" w:sz="6" w:space="24" w:color="E0E0E0"/>
          </w:divBdr>
        </w:div>
      </w:divsChild>
    </w:div>
    <w:div w:id="1073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019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4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50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8608">
          <w:marLeft w:val="0"/>
          <w:marRight w:val="0"/>
          <w:marTop w:val="187"/>
          <w:marBottom w:val="94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435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400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65248">
          <w:marLeft w:val="0"/>
          <w:marRight w:val="0"/>
          <w:marTop w:val="0"/>
          <w:marBottom w:val="355"/>
          <w:divBdr>
            <w:top w:val="single" w:sz="36" w:space="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6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00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8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8797">
              <w:marLeft w:val="0"/>
              <w:marRight w:val="0"/>
              <w:marTop w:val="598"/>
              <w:marBottom w:val="0"/>
              <w:divBdr>
                <w:top w:val="single" w:sz="8" w:space="8" w:color="FFE3C2"/>
                <w:left w:val="single" w:sz="8" w:space="9" w:color="FFE3C2"/>
                <w:bottom w:val="single" w:sz="8" w:space="8" w:color="FFE3C2"/>
                <w:right w:val="single" w:sz="8" w:space="9" w:color="FFE3C2"/>
              </w:divBdr>
              <w:divsChild>
                <w:div w:id="1769040636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</w:div>
              </w:divsChild>
            </w:div>
          </w:divsChild>
        </w:div>
      </w:divsChild>
    </w:div>
    <w:div w:id="1568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04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3769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60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280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40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5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30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0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6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2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934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23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6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165/35c5ffdc41450b017faee01a70727cfa81013c4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9165/35c5ffdc41450b017faee01a70727cfa81013c48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usprofile.ru/codes/931900/sverdlovskaya-obla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2980/18042e83afd04a04a91ff46533874f2a3fc2e3c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-xecutive.ru/wiki/index.php/%D0%98%D0%B7%D0%B4%D0%B5%D1%80%D0%B6%D0%BA%D0%B8" TargetMode="External"/><Relationship Id="rId10" Type="http://schemas.openxmlformats.org/officeDocument/2006/relationships/hyperlink" Target="https://glavkniga.ru/situations/k50319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e-xecutive.ru/wiki/index.php/%D0%A1%D1%82%D1%80%D0%B0%D1%82%D0%B5%D0%B3%D0%B8%D0%B8_%D1%83%D0%B2%D0%B5%D0%BB%D0%B8%D1%87%D0%B5%D0%BD%D0%B8%D1%8F_%D0%BF%D1%80%D0%BE%D0%B4%D0%B0%D0%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B6C2-692F-4310-8B5A-7D069BFF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90</Pages>
  <Words>24473</Words>
  <Characters>139499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63</cp:revision>
  <cp:lastPrinted>2018-06-04T17:39:00Z</cp:lastPrinted>
  <dcterms:created xsi:type="dcterms:W3CDTF">2018-08-06T15:51:00Z</dcterms:created>
  <dcterms:modified xsi:type="dcterms:W3CDTF">2018-12-28T07:34:00Z</dcterms:modified>
</cp:coreProperties>
</file>