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2E" w:rsidRDefault="0070482E" w:rsidP="0070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E">
        <w:rPr>
          <w:rFonts w:ascii="Times New Roman" w:hAnsi="Times New Roman" w:cs="Times New Roman"/>
          <w:b/>
          <w:sz w:val="24"/>
          <w:szCs w:val="24"/>
        </w:rPr>
        <w:t>Методические рекомендации к написанию Отчета по учебной практике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учебной практике представляет собой документ, оформленный в соответствии с Индивидуальным заданием на практику и содержит отчет по выполнению каждого заданного пункта. Титульный лист Отчета представлен в Приложении.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отмечается в Рабочем графике проведения практики.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выполнению заданий: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аудиторном занятии.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аудиторных занятиях, а также самостоятельно через изучение материалов на сайте университета и в личном кабинете студента.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Знакомство с электронной образовательной средой ННГУ им.Н.И.Лобачевского, в том числе электронной библиотечной системой.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ознакомления необходимо: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зарегистрироваться на portal.unn.</w:t>
      </w:r>
      <w:r w:rsidRPr="0064615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64615B">
        <w:rPr>
          <w:rFonts w:ascii="Times New Roman" w:eastAsia="Calibri" w:hAnsi="Times New Roman" w:cs="Times New Roman"/>
          <w:sz w:val="24"/>
          <w:szCs w:val="24"/>
        </w:rPr>
        <w:t>; заполнить личный кабинет.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зарегистрироваться в on-line библиотечных системах "Консультант студента" www.studentlibrary.ru (m.studentlibrary.ru), "Лань" e.lanbook.com, "Юрайт" biblio-online.ru, "Znanium.com" www.znanium.com.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составить список представленных на этих ресурсах учебных пособий по дисциплинам «Анатомия человека» (1-й курс) и «Физиология человека» (2-й курс).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электронной образовательной средой ННГУ им.Н.И.Лобачевского, в том числе электронно-библиотечной системой происходит на аудиторном занятии.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студенты самостоятельно регистрируются в личном кабинете на portal.unn.ru и заполняют портфолио студента.</w:t>
      </w:r>
    </w:p>
    <w:p w:rsidR="0081685B" w:rsidRPr="003D4F05" w:rsidRDefault="0064615B" w:rsidP="0064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необходимо, зарегистрироваться в 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системах "Консультант студента" </w:t>
      </w:r>
      <w:hyperlink r:id="rId7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m.studentlibrary.ru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"Лань" </w:t>
      </w:r>
      <w:hyperlink r:id="rId9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e.lanbook.com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"Юрайт" </w:t>
      </w:r>
      <w:hyperlink r:id="rId10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biblio-online.ru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"Znanium.com" </w:t>
      </w:r>
      <w:hyperlink r:id="rId11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www.znanium.com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список представленных на этих ресурсах учебных пособий по дисциплине «Анатомии человека». Путем беглого просмотра и выборочного прочтения этих пособий составить собственное мнение об уровне доступности и удобстве для изучения изложенного в них материала. Выбрать пособия, изложенные (по вашему мнению) наиболее доступно и удобно для изучения Вами. Оформить результат в виде списка учебных пособий, упорядоченных от наиболее к наименее предпочтительным. Пользуясь наиболее понравившимся пособием составить развернутый план</w:t>
      </w:r>
      <w:r w:rsidRPr="006461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</w:t>
      </w:r>
      <w:r w:rsidR="00576091" w:rsidRPr="003D4F05">
        <w:rPr>
          <w:rFonts w:ascii="Times New Roman" w:hAnsi="Times New Roman" w:cs="Times New Roman"/>
          <w:sz w:val="24"/>
          <w:szCs w:val="24"/>
        </w:rPr>
        <w:t>на вопрос</w:t>
      </w:r>
      <w:r w:rsidR="00DD6BF1">
        <w:rPr>
          <w:rFonts w:ascii="Times New Roman" w:hAnsi="Times New Roman" w:cs="Times New Roman"/>
          <w:sz w:val="24"/>
          <w:szCs w:val="24"/>
        </w:rPr>
        <w:t xml:space="preserve"> согласно списка</w:t>
      </w:r>
      <w:r w:rsidR="00576091" w:rsidRPr="003D4F05">
        <w:rPr>
          <w:rFonts w:ascii="Times New Roman" w:hAnsi="Times New Roman" w:cs="Times New Roman"/>
          <w:sz w:val="24"/>
          <w:szCs w:val="24"/>
        </w:rPr>
        <w:t>:</w:t>
      </w:r>
    </w:p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5"/>
        <w:gridCol w:w="233"/>
        <w:gridCol w:w="5012"/>
      </w:tblGrid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Антонов Сергей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Арутюнян Офелия Араратовна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Афанасьев Георгий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Базжина Яна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Белов Кирилл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Бирюков Александр Анатольевич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Бобейко Екатерина Юрьевна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Богомолова Юлия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Большаков Матвей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Бруснигин Матвей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Бурлаков Кирилл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Васильева Яна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Ваулин Александр Николаевич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Вершинин Егор Константинович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Веселов Никита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Веселова Юлия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Витюгов Владислав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Волкова Полина Антоновна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Воробьев Артемий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Гаврилин Виктор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Глебова Анна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Годебский Глеб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Голубев Олег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Горев Егор Эдуардович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Гречиха Даниил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Дементьев Степан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Денежкин Александр Вячеславович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Друганов Семен Артемович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Еремин Никита Вячеславович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Журилова Дарья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Зарецкий Роман Константинович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Зименкова Мария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Игнатьев Даниил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Игошин Сергей Игоревич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Ипатов Михаил Васильевич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Казакова Лиана Азатовна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Калюжина Виктория Антоновна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Каменская Мария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Карабут Полина Валерьевна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Касьянов Алексей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Кашицын Матвей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Кириллов Артём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Анатолий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Андрей Павлович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Дмитрий Павлович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Клюжева Евгения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Козлова Анастасия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Коптелова Таисия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Короткова Алина Вадимовна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Косилов Алексей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Краснова Милена Игоревна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Кузьмич Егор Сергеевич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Сердце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Куклин Кирилл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Кульпинов Александр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Курячий Глеб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Куц Артём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Кушин Алексей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Лобановская Полина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Лонсков Даниил Вадимович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Лылова Ангелина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Мамонтьев Егор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Мельников Алексей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Мигунова Виктория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Морозов Артём Григорьевич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Муравцева Дарья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477102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Осинкин Александр Дмитриевич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Панюшев Лев Андреевич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Паринов Илья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Паршин Олег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Песцова Елизавета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Печуркин Даниил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Пикатов Сергей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Пичугин Иван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Повираев Дмитрий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Подладов Владислав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Поль Валерия Ильинична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Поляков Кирилл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Ремизов Николай Михайлович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Ржевский Артём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Рудакова Марьяна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Рябов Григорий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Саакян Арен Ншанович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Садыков Константин Николаевич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Салин Илья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Селехова Кристина Леонидовна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Серкин Владимир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Сидоров Данила Олегович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верхних</w:t>
            </w: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Симанский Антон Вадимович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Смирнов Василий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Смирнова Галина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Смородина Наталия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Солдатов Андрей Павлович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Солянинова Светлана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Староверова Алина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Стрюк Юлия Олеговна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Терехов Сергей Евгеньевич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Тумакова Екатерина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Умярова Арина Рустамовна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Филатов Александр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Хдеди Рабих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Хижняк Ольга Витальевна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15646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верхних</w:t>
            </w: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Череповецкий Алексей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Шадрин Матвей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Шемелов Иван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Шерегова Екатерина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Шорин Серафим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Шпортун Андрей Игоревич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Юшковская Мария Олеговна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Яшнов Никита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77102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Балакина Валерия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Белова Полина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Гущина Екатерина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Долинская Мария Алексеевна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Карева Виктория Евгеньевна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Колина Дарья Николаевна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Кузнецова Ульяна Вахидовна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Молоствова Анна Шотаевна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Ромодина Анастасия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Руденко Никита Михайлович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Сажин Владислав Ильич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Соловьев Сергей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Соловьева Ангелина Николаевна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Стрелков Глеб Валерьевич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Федотова Ксения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Алексеев Виктор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Бардова Анна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Белова Ольга Владимировна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Бурдеев Максим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Быкова Ксения Романовна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Жигулева Ирина Евгеньевна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Зайцев Святослав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Зарецкий Денис Игоревич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Карманова София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Козлова Вероника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Куклина Юлия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Кулыгин Роман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верхних</w:t>
            </w: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конечностей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Молькова Анастасия Олеговна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Павлушков Владислав Вадимович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Перминова Алёна Владимировна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Потапов Вадим Максимович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Смирнов Михаил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Устюжанцев Алексей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Фомин Данила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Храмов Александр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77102" w:rsidRPr="00BF7D67" w:rsidTr="0047710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3A4E34" w:rsidRDefault="00477102" w:rsidP="0047710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7102" w:rsidRDefault="00477102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Шибанова Ангелина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7102" w:rsidRPr="00BF7D67" w:rsidRDefault="00477102" w:rsidP="0047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2" w:rsidRPr="00BF7D67" w:rsidRDefault="00477102" w:rsidP="00477102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</w:tbl>
    <w:p w:rsidR="00613149" w:rsidRDefault="00613149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 пользуясь поисковыми интернет-системами, найти информацию о Дневнике самоконтроля спортсмена. Определить, какие, по Вашему мнению, наиболее важные для Вас параметры он должен содержать. Оформить и вести дневник в течение учебной практики. В качестве результата представить историю наблюдений в течение одной (на Ваш выбор) недели.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вид отчета:</w:t>
      </w:r>
    </w:p>
    <w:tbl>
      <w:tblPr>
        <w:tblStyle w:val="1"/>
        <w:tblW w:w="9471" w:type="dxa"/>
        <w:tblLayout w:type="fixed"/>
        <w:tblLook w:val="04A0"/>
      </w:tblPr>
      <w:tblGrid>
        <w:gridCol w:w="3506"/>
        <w:gridCol w:w="862"/>
        <w:gridCol w:w="850"/>
        <w:gridCol w:w="851"/>
        <w:gridCol w:w="850"/>
        <w:gridCol w:w="851"/>
        <w:gridCol w:w="850"/>
        <w:gridCol w:w="851"/>
      </w:tblGrid>
      <w:tr w:rsidR="008B0125" w:rsidRPr="008B0125" w:rsidTr="00D609EF">
        <w:trPr>
          <w:trHeight w:val="283"/>
        </w:trPr>
        <w:tc>
          <w:tcPr>
            <w:tcW w:w="3506" w:type="dxa"/>
            <w:vMerge w:val="restart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lastRenderedPageBreak/>
              <w:t>Показатели самоконтроля</w:t>
            </w:r>
          </w:p>
        </w:tc>
        <w:tc>
          <w:tcPr>
            <w:tcW w:w="5965" w:type="dxa"/>
            <w:gridSpan w:val="7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Дата исследования</w:t>
            </w:r>
          </w:p>
        </w:tc>
      </w:tr>
      <w:tr w:rsidR="008B0125" w:rsidRPr="008B0125" w:rsidTr="00D609EF">
        <w:trPr>
          <w:trHeight w:val="283"/>
        </w:trPr>
        <w:tc>
          <w:tcPr>
            <w:tcW w:w="3506" w:type="dxa"/>
            <w:vMerge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1й день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2й..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…..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.……</w:t>
            </w: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(ЧСС) утром лежа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утром стоя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до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Жалобы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Самочувствие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Сон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Аппетит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Боли в мышцах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Желание тренироваться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Потоотделение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Ортостатическая проба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Проба Штанге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Кистевая динамометрия </w:t>
            </w:r>
            <w:r w:rsidRPr="008B0125">
              <w:rPr>
                <w:rFonts w:ascii="Times New Roman" w:hAnsi="Times New Roman"/>
              </w:rPr>
              <w:br/>
              <w:t>- до тренировки</w:t>
            </w:r>
            <w:r w:rsidRPr="008B0125">
              <w:rPr>
                <w:rFonts w:ascii="Times New Roman" w:hAnsi="Times New Roman"/>
              </w:rPr>
              <w:br/>
              <w:t>-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Настроение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Функция кишечника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Работоспособность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Спортивные результаты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Нарушение режима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Содержание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Перенесение нагрузки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Составить список литературных и интернет-источников по тематике соответствия образа жизни населения задачам сохранения здоровья и продления жизни.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проблему, существовавшую на протяжении любого промежутка времени в прошлом (возможно, все еще существующую и сейчас).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Всесторонне оценить предпринимавшиеся попытки решения данной проблемы, проводившиеся мероприятия и их результаты. Отметить как положительные, так и отрицательные последствия попыток решения проблемы.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 заключение обрисовать современное положение дел, степень актуальности данной проблемы на настоящий момент.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является подготовительным для выполнения следующего. Обучающийся должен четко представить себе, что проблема не существует сама по себе, а является суммой объективных исторических обстоятельств (сложившейся на момент ее возникновения) и результатов человеческой деятельности (с момента ее осознания). На примере событий прошлого, которым теперь, по прошествии времени возможно дать оценку, предполагается выработка навыка прогнозирования результатов своей деятельности.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4111"/>
        <w:gridCol w:w="1375"/>
        <w:gridCol w:w="4153"/>
      </w:tblGrid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ОПИСАНИЕ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lastRenderedPageBreak/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Отрицательные последствия мероприятия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2. Мероприятие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Анализ литературных и интернет-источников по теме «Современное состоянии физической культуры и спорта» в стране, регионе, населенном пункте и пр.,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 по аналогии с предыдущим Разница заключается в том, что обучающийся является современником сложившейся ситуации, рассматривает ее с точки осознания возникшей проблемы: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Составить список литературных и интернет-источников по тематике современного состоянии физической культуры и спорта.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актуальную проблему, существовавшую в настоящее время.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Наметить пути решения проблемы</w:t>
      </w:r>
      <w:r w:rsidRPr="008B012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B0125">
        <w:rPr>
          <w:rFonts w:ascii="Times New Roman" w:eastAsia="Calibri" w:hAnsi="Times New Roman" w:cs="Times New Roman"/>
          <w:sz w:val="24"/>
          <w:szCs w:val="24"/>
        </w:rPr>
        <w:t>, предложить необходимые мероприятия, обозначить средства для их реализации: где предполагается брать деньги (источники финансирования), какой инвентарь, оборудование и сооружения будут задействованы (материальная база), кто и для кого будет это реализовывать (участники – активные и «целевая аудитория»).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Важной частью задания является прогнозирование результатов предлагаемых мероприятий, всесторонняя оценка их предполагаемых последствий, как положительных, так, возможно, и отрицательных.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40" w:type="dxa"/>
        <w:tblInd w:w="108" w:type="dxa"/>
        <w:tblLayout w:type="fixed"/>
        <w:tblLook w:val="04A0"/>
      </w:tblPr>
      <w:tblGrid>
        <w:gridCol w:w="3402"/>
        <w:gridCol w:w="851"/>
        <w:gridCol w:w="1375"/>
        <w:gridCol w:w="1034"/>
        <w:gridCol w:w="2978"/>
      </w:tblGrid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3402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Материальная база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Участники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lastRenderedPageBreak/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  <w:r w:rsidRPr="008B0125">
              <w:rPr>
                <w:rFonts w:ascii="Times New Roman" w:hAnsi="Times New Roman"/>
                <w:lang w:val="en-US"/>
              </w:rPr>
              <w:t>Время</w:t>
            </w:r>
            <w:r w:rsidRPr="008B0125">
              <w:rPr>
                <w:rFonts w:ascii="Times New Roman" w:hAnsi="Times New Roman"/>
              </w:rPr>
              <w:t xml:space="preserve"> </w:t>
            </w:r>
            <w:r w:rsidRPr="008B0125">
              <w:rPr>
                <w:rFonts w:ascii="Times New Roman" w:hAnsi="Times New Roman"/>
                <w:lang w:val="en-US"/>
              </w:rPr>
              <w:t>возникно-вения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отрицательные последствия мероприятия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ПРОГНОЗИРУЕМОЕ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Регулярное заполнение графика прохождения практики, составление отчетной документации.</w:t>
      </w:r>
    </w:p>
    <w:p w:rsidR="00E974D7" w:rsidRPr="00E974D7" w:rsidRDefault="008B0125" w:rsidP="008B0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данного задания необходимо скачать с сайта факультета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fks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график проведения практики, отмечать даты выполнения каждого пункта задания, начиная с 1 сентября учебного года. Принести распечатанный вариант данного графика на защиту по прохождению практики. Полностью заполненный Отчет по прохождению практики загружается в личный кабинет на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 «Практики», на защиту предоставляется в распечатанном виде.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защиту по прохождению учебной практики предоставляются следующие документы: 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на практику (находится у руководителя практики)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задание на учебную практику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Отчет о прохождении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125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прохождение практики выставляется при наличии всех подписанных документов и загруженном отчете в личном кабинете студента.</w:t>
      </w:r>
    </w:p>
    <w:p w:rsidR="008B0125" w:rsidRDefault="008B01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974D7" w:rsidRPr="00E974D7" w:rsidRDefault="007303F8" w:rsidP="007303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mallCaps/>
          <w:sz w:val="28"/>
          <w:szCs w:val="28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  <w:r w:rsidRPr="00F867C9"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  <w:t>ОТЧЕТ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  <w:lang w:eastAsia="ru-RU"/>
        </w:rPr>
      </w:pP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ПО </w:t>
      </w:r>
      <w:r w:rsidR="00C87606">
        <w:rPr>
          <w:rFonts w:ascii="Sylfaen" w:eastAsia="Calibri" w:hAnsi="Sylfaen" w:cs="Sylfaen"/>
          <w:b/>
          <w:bCs/>
          <w:sz w:val="30"/>
          <w:szCs w:val="30"/>
          <w:lang w:eastAsia="ru-RU"/>
        </w:rPr>
        <w:t>УЧЕБНОЙ</w:t>
      </w: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 ПРАКТИКЕ 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Студента(ки) ___ курса, группы 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Направление – 49.03.01"Физическая культура"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сроки проведения  </w:t>
      </w:r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 xml:space="preserve">с </w:t>
      </w:r>
      <w:r w:rsidRPr="00F867C9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 по __ ____________ 20___ года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место прохождения практики 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ННГУ </w:t>
      </w:r>
      <w:r w:rsid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им.Н.И.Лобачевского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7A110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пр.Гагарина, д.23, корп.11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от ВУЗа  __________________ /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Соколовская С.В.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               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ОЦЕНКА ЗА ПРАКТИКУ _____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( 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  <w:t>____________ 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125" w:rsidRDefault="008B0125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20__-20__  учебный год</w:t>
      </w:r>
    </w:p>
    <w:sectPr w:rsidR="00F867C9" w:rsidRPr="00F867C9" w:rsidSect="00523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82" w:rsidRDefault="00746682" w:rsidP="0064615B">
      <w:pPr>
        <w:spacing w:after="0" w:line="240" w:lineRule="auto"/>
      </w:pPr>
      <w:r>
        <w:separator/>
      </w:r>
    </w:p>
  </w:endnote>
  <w:endnote w:type="continuationSeparator" w:id="0">
    <w:p w:rsidR="00746682" w:rsidRDefault="00746682" w:rsidP="006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82" w:rsidRDefault="00746682" w:rsidP="0064615B">
      <w:pPr>
        <w:spacing w:after="0" w:line="240" w:lineRule="auto"/>
      </w:pPr>
      <w:r>
        <w:separator/>
      </w:r>
    </w:p>
  </w:footnote>
  <w:footnote w:type="continuationSeparator" w:id="0">
    <w:p w:rsidR="00746682" w:rsidRDefault="00746682" w:rsidP="0064615B">
      <w:pPr>
        <w:spacing w:after="0" w:line="240" w:lineRule="auto"/>
      </w:pPr>
      <w:r>
        <w:continuationSeparator/>
      </w:r>
    </w:p>
  </w:footnote>
  <w:footnote w:id="1">
    <w:p w:rsidR="00477102" w:rsidRPr="00C64F31" w:rsidRDefault="00477102" w:rsidP="0064615B">
      <w:pPr>
        <w:pStyle w:val="a6"/>
      </w:pPr>
      <w:r w:rsidRPr="00C64F31">
        <w:rPr>
          <w:rStyle w:val="a8"/>
        </w:rPr>
        <w:footnoteRef/>
      </w:r>
      <w:r w:rsidRPr="00C64F31">
        <w:t xml:space="preserve"> Наиболее распространенной ошибкой обучающихся на данном этапе является подмена развернутого плана полным текстом ответа</w:t>
      </w:r>
      <w:r>
        <w:t>. Целью задания является не проверка знаний по предмету «Анатомия», а выработка навыка систематизации информации, подготовки «каркаса» для ее поиска.</w:t>
      </w:r>
    </w:p>
  </w:footnote>
  <w:footnote w:id="2">
    <w:p w:rsidR="00477102" w:rsidRDefault="00477102" w:rsidP="008B0125">
      <w:pPr>
        <w:pStyle w:val="a6"/>
      </w:pPr>
      <w:r>
        <w:rPr>
          <w:rStyle w:val="a8"/>
        </w:rPr>
        <w:footnoteRef/>
      </w:r>
      <w:r>
        <w:t xml:space="preserve"> Предлагая меры по решению проблемы, возможно, стоит обратить внимание на обстоятельства ее возникновения. Очевидно, предпринимаемые мероприятия должны ослаблять причины проблемы и усиливать сдерживающие ее факторы.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74E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499F"/>
    <w:multiLevelType w:val="hybridMultilevel"/>
    <w:tmpl w:val="4566C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83228"/>
    <w:multiLevelType w:val="hybridMultilevel"/>
    <w:tmpl w:val="866A0350"/>
    <w:lvl w:ilvl="0" w:tplc="323A4F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2C63"/>
    <w:multiLevelType w:val="hybridMultilevel"/>
    <w:tmpl w:val="3DF4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E66D4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F7"/>
    <w:rsid w:val="00020B12"/>
    <w:rsid w:val="00052E16"/>
    <w:rsid w:val="0007128D"/>
    <w:rsid w:val="000B6613"/>
    <w:rsid w:val="000C45FB"/>
    <w:rsid w:val="0015705C"/>
    <w:rsid w:val="00162F84"/>
    <w:rsid w:val="00264F23"/>
    <w:rsid w:val="0029625C"/>
    <w:rsid w:val="002B0951"/>
    <w:rsid w:val="002B09BB"/>
    <w:rsid w:val="003111DF"/>
    <w:rsid w:val="00311FE1"/>
    <w:rsid w:val="003A4E34"/>
    <w:rsid w:val="003A5C29"/>
    <w:rsid w:val="003C7A2C"/>
    <w:rsid w:val="003D4F05"/>
    <w:rsid w:val="00415646"/>
    <w:rsid w:val="00425EA3"/>
    <w:rsid w:val="00477102"/>
    <w:rsid w:val="00493C02"/>
    <w:rsid w:val="00517E1B"/>
    <w:rsid w:val="0052346B"/>
    <w:rsid w:val="0054364A"/>
    <w:rsid w:val="005451A5"/>
    <w:rsid w:val="0055378D"/>
    <w:rsid w:val="00556694"/>
    <w:rsid w:val="00576091"/>
    <w:rsid w:val="005E32D7"/>
    <w:rsid w:val="00613149"/>
    <w:rsid w:val="0062032B"/>
    <w:rsid w:val="0064615B"/>
    <w:rsid w:val="00660A1F"/>
    <w:rsid w:val="006A5F05"/>
    <w:rsid w:val="006B0747"/>
    <w:rsid w:val="0070482E"/>
    <w:rsid w:val="007303F8"/>
    <w:rsid w:val="00746682"/>
    <w:rsid w:val="007A110B"/>
    <w:rsid w:val="007A214C"/>
    <w:rsid w:val="007D33D4"/>
    <w:rsid w:val="0081685B"/>
    <w:rsid w:val="00823654"/>
    <w:rsid w:val="008B0125"/>
    <w:rsid w:val="008B77D4"/>
    <w:rsid w:val="009C0E61"/>
    <w:rsid w:val="009D3B22"/>
    <w:rsid w:val="00A964A5"/>
    <w:rsid w:val="00A96F9D"/>
    <w:rsid w:val="00AB494E"/>
    <w:rsid w:val="00AE63F1"/>
    <w:rsid w:val="00B1027E"/>
    <w:rsid w:val="00B72F36"/>
    <w:rsid w:val="00BF71EE"/>
    <w:rsid w:val="00BF7D67"/>
    <w:rsid w:val="00C04E0A"/>
    <w:rsid w:val="00C21F52"/>
    <w:rsid w:val="00C37EF7"/>
    <w:rsid w:val="00C87606"/>
    <w:rsid w:val="00C949BB"/>
    <w:rsid w:val="00CF6399"/>
    <w:rsid w:val="00D0586C"/>
    <w:rsid w:val="00D07FB4"/>
    <w:rsid w:val="00D154AB"/>
    <w:rsid w:val="00D40C0B"/>
    <w:rsid w:val="00D609EF"/>
    <w:rsid w:val="00D80FB2"/>
    <w:rsid w:val="00D84E56"/>
    <w:rsid w:val="00DD6BF1"/>
    <w:rsid w:val="00DE7D13"/>
    <w:rsid w:val="00DF132A"/>
    <w:rsid w:val="00E26B14"/>
    <w:rsid w:val="00E61697"/>
    <w:rsid w:val="00E655BB"/>
    <w:rsid w:val="00E974D7"/>
    <w:rsid w:val="00F17E47"/>
    <w:rsid w:val="00F30DAE"/>
    <w:rsid w:val="00F867C9"/>
    <w:rsid w:val="00FD49BB"/>
    <w:rsid w:val="00FD4D19"/>
    <w:rsid w:val="00FE0B0F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9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3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C0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46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646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615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B0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S\Documents\&#1053;&#1072;&#1091;&#1082;&#1072;\m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KS\Documents\&#1053;&#1072;&#1091;&#1082;&#1072;\www.znaniu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KS\Documents\&#1053;&#1072;&#1091;&#1082;&#1072;\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FKS</cp:lastModifiedBy>
  <cp:revision>42</cp:revision>
  <cp:lastPrinted>2022-09-21T13:45:00Z</cp:lastPrinted>
  <dcterms:created xsi:type="dcterms:W3CDTF">2018-10-15T08:34:00Z</dcterms:created>
  <dcterms:modified xsi:type="dcterms:W3CDTF">2024-10-17T12:47:00Z</dcterms:modified>
</cp:coreProperties>
</file>